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BC0CCF" w14:textId="77777777" w:rsidR="002369F0" w:rsidRPr="008A2F2D" w:rsidRDefault="00390827" w:rsidP="00390827">
      <w:pPr>
        <w:pStyle w:val="ConsPlusCell"/>
        <w:ind w:firstLine="540"/>
        <w:jc w:val="right"/>
        <w:rPr>
          <w:szCs w:val="24"/>
        </w:rPr>
      </w:pPr>
      <w:r w:rsidRPr="008A2F2D">
        <w:rPr>
          <w:szCs w:val="24"/>
        </w:rPr>
        <w:t>УТВЕР</w:t>
      </w:r>
      <w:r w:rsidR="00D56350" w:rsidRPr="008A2F2D">
        <w:rPr>
          <w:szCs w:val="24"/>
        </w:rPr>
        <w:t>Ж</w:t>
      </w:r>
      <w:r w:rsidRPr="008A2F2D">
        <w:rPr>
          <w:szCs w:val="24"/>
        </w:rPr>
        <w:t>ДЕНО</w:t>
      </w:r>
    </w:p>
    <w:p w14:paraId="23441FD7" w14:textId="77777777" w:rsidR="00390827" w:rsidRPr="008A2F2D" w:rsidRDefault="00390827" w:rsidP="00390827">
      <w:pPr>
        <w:pStyle w:val="ConsPlusCell"/>
        <w:ind w:firstLine="540"/>
        <w:jc w:val="right"/>
        <w:rPr>
          <w:szCs w:val="24"/>
        </w:rPr>
      </w:pPr>
      <w:r w:rsidRPr="008A2F2D">
        <w:rPr>
          <w:szCs w:val="24"/>
        </w:rPr>
        <w:t>решением городского Совета депутатов</w:t>
      </w:r>
    </w:p>
    <w:p w14:paraId="07864F41" w14:textId="77777777" w:rsidR="00390827" w:rsidRPr="008A2F2D" w:rsidRDefault="00390827" w:rsidP="00390827">
      <w:pPr>
        <w:pStyle w:val="ConsPlusCell"/>
        <w:ind w:firstLine="540"/>
        <w:jc w:val="right"/>
        <w:rPr>
          <w:szCs w:val="24"/>
        </w:rPr>
      </w:pPr>
      <w:r w:rsidRPr="008A2F2D">
        <w:rPr>
          <w:szCs w:val="24"/>
        </w:rPr>
        <w:t>МО «Город Удачный»</w:t>
      </w:r>
    </w:p>
    <w:p w14:paraId="469B236A" w14:textId="77777777" w:rsidR="00390827" w:rsidRPr="008A2F2D" w:rsidRDefault="00270B9B" w:rsidP="00390827">
      <w:pPr>
        <w:pStyle w:val="ConsPlusCell"/>
        <w:ind w:firstLine="540"/>
        <w:jc w:val="right"/>
        <w:rPr>
          <w:szCs w:val="24"/>
        </w:rPr>
      </w:pPr>
      <w:r w:rsidRPr="008A2F2D">
        <w:rPr>
          <w:szCs w:val="24"/>
        </w:rPr>
        <w:t xml:space="preserve">от 20 апреля </w:t>
      </w:r>
      <w:r w:rsidR="00390827" w:rsidRPr="008A2F2D">
        <w:rPr>
          <w:szCs w:val="24"/>
        </w:rPr>
        <w:t xml:space="preserve">2016 года </w:t>
      </w:r>
      <w:r w:rsidRPr="008A2F2D">
        <w:rPr>
          <w:szCs w:val="24"/>
        </w:rPr>
        <w:t>№36-2</w:t>
      </w:r>
    </w:p>
    <w:p w14:paraId="48AA7931" w14:textId="77777777" w:rsidR="00390827" w:rsidRPr="008A2F2D" w:rsidRDefault="00390827" w:rsidP="002369F0">
      <w:pPr>
        <w:pStyle w:val="ConsPlusCell"/>
        <w:ind w:firstLine="540"/>
        <w:jc w:val="both"/>
        <w:rPr>
          <w:b/>
          <w:sz w:val="24"/>
          <w:szCs w:val="24"/>
        </w:rPr>
      </w:pPr>
    </w:p>
    <w:p w14:paraId="4EF824EA" w14:textId="77777777" w:rsidR="002369F0" w:rsidRPr="008A2F2D" w:rsidRDefault="002369F0" w:rsidP="002369F0">
      <w:pPr>
        <w:pStyle w:val="ConsPlusCell"/>
        <w:ind w:firstLine="540"/>
        <w:jc w:val="both"/>
        <w:rPr>
          <w:b/>
          <w:sz w:val="24"/>
          <w:szCs w:val="24"/>
        </w:rPr>
      </w:pPr>
    </w:p>
    <w:p w14:paraId="20AD163A" w14:textId="77777777" w:rsidR="006E44AE" w:rsidRPr="008A2F2D" w:rsidRDefault="006E44AE" w:rsidP="007477B7">
      <w:pPr>
        <w:pStyle w:val="ConsTitle"/>
        <w:ind w:right="0"/>
        <w:jc w:val="center"/>
        <w:rPr>
          <w:rFonts w:ascii="Times New Roman" w:hAnsi="Times New Roman" w:cs="Times New Roman"/>
          <w:bCs w:val="0"/>
          <w:sz w:val="24"/>
          <w:szCs w:val="24"/>
        </w:rPr>
      </w:pPr>
      <w:r w:rsidRPr="008A2F2D">
        <w:rPr>
          <w:rFonts w:ascii="Times New Roman" w:hAnsi="Times New Roman" w:cs="Times New Roman"/>
          <w:bCs w:val="0"/>
          <w:sz w:val="24"/>
          <w:szCs w:val="24"/>
        </w:rPr>
        <w:t>ПОЛОЖЕНИЕ</w:t>
      </w:r>
    </w:p>
    <w:p w14:paraId="2B3A7428" w14:textId="77777777" w:rsidR="00390827" w:rsidRPr="008A2F2D" w:rsidRDefault="00270B9B" w:rsidP="007477B7">
      <w:pPr>
        <w:pStyle w:val="ConsNormal"/>
        <w:tabs>
          <w:tab w:val="left" w:pos="-3420"/>
        </w:tabs>
        <w:ind w:firstLine="0"/>
        <w:jc w:val="center"/>
        <w:rPr>
          <w:rFonts w:ascii="Times New Roman" w:hAnsi="Times New Roman" w:cs="Times New Roman"/>
          <w:b/>
          <w:sz w:val="24"/>
          <w:szCs w:val="24"/>
        </w:rPr>
      </w:pPr>
      <w:r w:rsidRPr="008A2F2D">
        <w:rPr>
          <w:rFonts w:ascii="Times New Roman" w:hAnsi="Times New Roman" w:cs="Times New Roman"/>
          <w:b/>
          <w:sz w:val="24"/>
          <w:szCs w:val="24"/>
        </w:rPr>
        <w:t>о</w:t>
      </w:r>
      <w:r w:rsidR="006E44AE" w:rsidRPr="008A2F2D">
        <w:rPr>
          <w:rFonts w:ascii="Times New Roman" w:hAnsi="Times New Roman" w:cs="Times New Roman"/>
          <w:b/>
          <w:sz w:val="24"/>
          <w:szCs w:val="24"/>
        </w:rPr>
        <w:t xml:space="preserve"> порядке назначения, выплаты и перерасчета пенсии за выслугу лет лицам, замещавшим муниципальные должности и должности муниципальной службы </w:t>
      </w:r>
    </w:p>
    <w:p w14:paraId="7C86E823" w14:textId="77777777" w:rsidR="006E44AE" w:rsidRPr="008A2F2D" w:rsidRDefault="005A44A6" w:rsidP="007477B7">
      <w:pPr>
        <w:pStyle w:val="ConsNormal"/>
        <w:tabs>
          <w:tab w:val="left" w:pos="-3420"/>
        </w:tabs>
        <w:ind w:firstLine="0"/>
        <w:jc w:val="center"/>
        <w:rPr>
          <w:rFonts w:ascii="Times New Roman" w:hAnsi="Times New Roman" w:cs="Times New Roman"/>
          <w:b/>
          <w:sz w:val="24"/>
          <w:szCs w:val="24"/>
        </w:rPr>
      </w:pPr>
      <w:r w:rsidRPr="008A2F2D">
        <w:rPr>
          <w:rFonts w:ascii="Times New Roman" w:hAnsi="Times New Roman" w:cs="Times New Roman"/>
          <w:b/>
          <w:sz w:val="24"/>
          <w:szCs w:val="24"/>
        </w:rPr>
        <w:t>ГП</w:t>
      </w:r>
      <w:r w:rsidR="006E44AE" w:rsidRPr="008A2F2D">
        <w:rPr>
          <w:rFonts w:ascii="Times New Roman" w:hAnsi="Times New Roman" w:cs="Times New Roman"/>
          <w:b/>
          <w:sz w:val="24"/>
          <w:szCs w:val="24"/>
        </w:rPr>
        <w:t xml:space="preserve"> «Город Удачный»</w:t>
      </w:r>
    </w:p>
    <w:p w14:paraId="5E847D1A" w14:textId="77777777" w:rsidR="005A44A6" w:rsidRPr="008A2F2D" w:rsidRDefault="005A44A6" w:rsidP="007477B7">
      <w:pPr>
        <w:pStyle w:val="ConsNormal"/>
        <w:tabs>
          <w:tab w:val="left" w:pos="-3420"/>
        </w:tabs>
        <w:ind w:firstLine="0"/>
        <w:jc w:val="center"/>
        <w:rPr>
          <w:rFonts w:ascii="Times New Roman" w:hAnsi="Times New Roman" w:cs="Times New Roman"/>
          <w:i/>
        </w:rPr>
      </w:pPr>
      <w:r w:rsidRPr="008A2F2D">
        <w:rPr>
          <w:rFonts w:ascii="Times New Roman" w:hAnsi="Times New Roman" w:cs="Times New Roman"/>
          <w:i/>
        </w:rPr>
        <w:t xml:space="preserve">(наименование Положения </w:t>
      </w:r>
      <w:r w:rsidRPr="008A2F2D">
        <w:rPr>
          <w:rFonts w:ascii="Times New Roman" w:eastAsia="Calibri" w:hAnsi="Times New Roman" w:cs="Times New Roman"/>
          <w:i/>
        </w:rPr>
        <w:t xml:space="preserve">в редакции решения городского Совета депутатов от </w:t>
      </w:r>
      <w:r w:rsidR="009F1A0B" w:rsidRPr="008A2F2D">
        <w:rPr>
          <w:rFonts w:ascii="Times New Roman" w:eastAsia="Calibri" w:hAnsi="Times New Roman" w:cs="Times New Roman"/>
          <w:i/>
        </w:rPr>
        <w:t>26.02.2025</w:t>
      </w:r>
      <w:r w:rsidRPr="008A2F2D">
        <w:rPr>
          <w:rFonts w:ascii="Times New Roman" w:eastAsia="Calibri" w:hAnsi="Times New Roman" w:cs="Times New Roman"/>
          <w:i/>
        </w:rPr>
        <w:t xml:space="preserve"> №27-3)</w:t>
      </w:r>
    </w:p>
    <w:p w14:paraId="1BC027FD" w14:textId="77777777" w:rsidR="00241AC1" w:rsidRPr="008A2F2D" w:rsidRDefault="00241AC1" w:rsidP="007477B7">
      <w:pPr>
        <w:pStyle w:val="ConsNormal"/>
        <w:tabs>
          <w:tab w:val="left" w:pos="-3420"/>
        </w:tabs>
        <w:ind w:firstLine="0"/>
        <w:jc w:val="center"/>
        <w:rPr>
          <w:rFonts w:ascii="Times New Roman" w:hAnsi="Times New Roman" w:cs="Times New Roman"/>
          <w:b/>
          <w:sz w:val="24"/>
          <w:szCs w:val="24"/>
        </w:rPr>
      </w:pPr>
    </w:p>
    <w:p w14:paraId="35CACAB6" w14:textId="77777777" w:rsidR="00373B42" w:rsidRPr="008A2F2D" w:rsidRDefault="00373B42" w:rsidP="007477B7">
      <w:pPr>
        <w:autoSpaceDE w:val="0"/>
        <w:autoSpaceDN w:val="0"/>
        <w:adjustRightInd w:val="0"/>
        <w:jc w:val="center"/>
        <w:rPr>
          <w:rFonts w:eastAsia="Calibri"/>
          <w:i/>
        </w:rPr>
      </w:pPr>
      <w:r w:rsidRPr="008A2F2D">
        <w:rPr>
          <w:rFonts w:eastAsia="Calibri"/>
          <w:i/>
        </w:rPr>
        <w:t>(в редакции решений</w:t>
      </w:r>
      <w:r w:rsidR="00241AC1" w:rsidRPr="008A2F2D">
        <w:rPr>
          <w:rFonts w:eastAsia="Calibri"/>
          <w:i/>
        </w:rPr>
        <w:t xml:space="preserve"> городского Совета депутатов </w:t>
      </w:r>
    </w:p>
    <w:p w14:paraId="3FCF6BA1" w14:textId="0641B8EE" w:rsidR="00FB4BBE" w:rsidRPr="008A2F2D" w:rsidRDefault="00241AC1" w:rsidP="007477B7">
      <w:pPr>
        <w:autoSpaceDE w:val="0"/>
        <w:autoSpaceDN w:val="0"/>
        <w:adjustRightInd w:val="0"/>
        <w:jc w:val="center"/>
        <w:rPr>
          <w:rFonts w:eastAsia="Calibri"/>
          <w:i/>
        </w:rPr>
      </w:pPr>
      <w:r w:rsidRPr="008A2F2D">
        <w:rPr>
          <w:rFonts w:eastAsia="Calibri"/>
          <w:i/>
        </w:rPr>
        <w:t>от 22.02.2017 №44-5</w:t>
      </w:r>
      <w:r w:rsidR="00373B42" w:rsidRPr="008A2F2D">
        <w:rPr>
          <w:rFonts w:eastAsia="Calibri"/>
          <w:i/>
        </w:rPr>
        <w:t>,</w:t>
      </w:r>
      <w:r w:rsidR="006F7B07" w:rsidRPr="008A2F2D">
        <w:rPr>
          <w:rFonts w:eastAsia="Calibri"/>
          <w:i/>
        </w:rPr>
        <w:t xml:space="preserve"> </w:t>
      </w:r>
      <w:r w:rsidR="00373B42" w:rsidRPr="008A2F2D">
        <w:rPr>
          <w:rFonts w:eastAsia="Calibri"/>
          <w:i/>
        </w:rPr>
        <w:t>от 12.09.2018 №10-2</w:t>
      </w:r>
      <w:r w:rsidR="000C4BA7" w:rsidRPr="008A2F2D">
        <w:rPr>
          <w:rFonts w:eastAsia="Calibri"/>
          <w:i/>
        </w:rPr>
        <w:t>, от 24.03.2021 №32-5</w:t>
      </w:r>
      <w:r w:rsidR="00206A1E" w:rsidRPr="008A2F2D">
        <w:rPr>
          <w:rFonts w:eastAsia="Calibri"/>
          <w:i/>
        </w:rPr>
        <w:t>, от 22.09.2021 №35-5</w:t>
      </w:r>
      <w:r w:rsidR="00FB4BBE" w:rsidRPr="008A2F2D">
        <w:rPr>
          <w:rFonts w:eastAsia="Calibri"/>
          <w:i/>
        </w:rPr>
        <w:t xml:space="preserve">, </w:t>
      </w:r>
    </w:p>
    <w:p w14:paraId="1360CC38" w14:textId="20229E51" w:rsidR="00241AC1" w:rsidRPr="008A2F2D" w:rsidRDefault="00FB4BBE" w:rsidP="007477B7">
      <w:pPr>
        <w:autoSpaceDE w:val="0"/>
        <w:autoSpaceDN w:val="0"/>
        <w:adjustRightInd w:val="0"/>
        <w:jc w:val="center"/>
        <w:rPr>
          <w:rFonts w:eastAsia="Calibri"/>
          <w:i/>
        </w:rPr>
      </w:pPr>
      <w:r w:rsidRPr="008A2F2D">
        <w:rPr>
          <w:rFonts w:eastAsia="Calibri"/>
          <w:i/>
        </w:rPr>
        <w:t xml:space="preserve">от 26.02.2025 </w:t>
      </w:r>
      <w:r w:rsidR="005A44A6" w:rsidRPr="008A2F2D">
        <w:rPr>
          <w:rFonts w:eastAsia="Calibri"/>
          <w:i/>
        </w:rPr>
        <w:t>№27-3</w:t>
      </w:r>
      <w:r w:rsidR="00D913C2" w:rsidRPr="008A2F2D">
        <w:rPr>
          <w:rFonts w:eastAsia="Calibri"/>
          <w:i/>
        </w:rPr>
        <w:t>, от 25.02.2026 №35-4</w:t>
      </w:r>
      <w:r w:rsidR="00241AC1" w:rsidRPr="008A2F2D">
        <w:rPr>
          <w:rFonts w:eastAsia="Calibri"/>
          <w:i/>
        </w:rPr>
        <w:t>)</w:t>
      </w:r>
    </w:p>
    <w:p w14:paraId="038733D3" w14:textId="77777777" w:rsidR="002369F0" w:rsidRPr="008A2F2D" w:rsidRDefault="002369F0" w:rsidP="002369F0">
      <w:pPr>
        <w:pStyle w:val="af7"/>
        <w:rPr>
          <w:b/>
        </w:rPr>
      </w:pPr>
    </w:p>
    <w:p w14:paraId="74DBD0F5" w14:textId="77777777" w:rsidR="002369F0" w:rsidRPr="008A2F2D" w:rsidRDefault="002369F0" w:rsidP="002369F0">
      <w:pPr>
        <w:pStyle w:val="ConsPlusCell"/>
        <w:ind w:firstLine="540"/>
        <w:jc w:val="center"/>
      </w:pPr>
    </w:p>
    <w:p w14:paraId="0719292A" w14:textId="6FB96F23" w:rsidR="00D913C2" w:rsidRPr="008A2F2D" w:rsidRDefault="00D913C2" w:rsidP="00D913C2">
      <w:pPr>
        <w:pStyle w:val="ConsNormal"/>
        <w:tabs>
          <w:tab w:val="left" w:pos="-3420"/>
        </w:tabs>
        <w:ind w:firstLine="709"/>
        <w:jc w:val="both"/>
        <w:rPr>
          <w:rFonts w:ascii="Times New Roman" w:hAnsi="Times New Roman" w:cs="Times New Roman"/>
          <w:i/>
          <w:sz w:val="24"/>
          <w:szCs w:val="24"/>
        </w:rPr>
      </w:pPr>
      <w:r w:rsidRPr="008A2F2D">
        <w:rPr>
          <w:rFonts w:ascii="Times New Roman" w:hAnsi="Times New Roman" w:cs="Times New Roman"/>
          <w:sz w:val="24"/>
          <w:szCs w:val="24"/>
        </w:rPr>
        <w:t>Настоящее Положение принято в соответствии с Федеральным законом от 20 марта 2025 года № 33-ФЗ «Об общих принципах организации местного самоуправления в единой системе публичной власти», Федеральным законом от 2 марта 2007 года № 25-ФЗ «О муниципальной службе в Российской Федерации», иными нормативными правовыми актами Российской Федерации, Законом Республики Саха (Якутия) от 29 декабря 2025 года 2913-З N 501-VII «О местном самоуправлении в Республике Саха (Якутия)», Законом Республики Саха (Якутия) от 11 июля 2007 года 480-З № 975-III «О муниципальной службе в Республике Саха (Якутия)», Законом Республики Саха (Якутия) от 15 декабря 2011 года 1012-З № 909-IV «О пенсии за выслугу лет лицам, замещавшим муниципальные должности и должности муниципальной службы в Республике Саха (Якутия)», иными нормативными правовыми актами Республики Саха (Якутия) и определяет порядок назначения, выплаты и перерасчета пенсии за выслугу лет лицам, замещавшим муниципальные должности и должности муниципальной службы ГП «Город Удачный».</w:t>
      </w:r>
      <w:r w:rsidRPr="008A2F2D">
        <w:rPr>
          <w:rFonts w:ascii="Times New Roman" w:hAnsi="Times New Roman" w:cs="Times New Roman"/>
          <w:i/>
          <w:sz w:val="24"/>
          <w:szCs w:val="24"/>
        </w:rPr>
        <w:t xml:space="preserve"> </w:t>
      </w:r>
    </w:p>
    <w:p w14:paraId="16634EC8" w14:textId="38ADA19B" w:rsidR="005A44A6" w:rsidRPr="008A2F2D" w:rsidRDefault="005A44A6" w:rsidP="005A44A6">
      <w:pPr>
        <w:pStyle w:val="ConsNormal"/>
        <w:tabs>
          <w:tab w:val="left" w:pos="-3420"/>
        </w:tabs>
        <w:ind w:firstLine="0"/>
        <w:jc w:val="both"/>
        <w:rPr>
          <w:rFonts w:ascii="Times New Roman" w:hAnsi="Times New Roman" w:cs="Times New Roman"/>
          <w:i/>
        </w:rPr>
      </w:pPr>
      <w:bookmarkStart w:id="0" w:name="_Hlk223092329"/>
      <w:r w:rsidRPr="008A2F2D">
        <w:rPr>
          <w:rFonts w:ascii="Times New Roman" w:hAnsi="Times New Roman" w:cs="Times New Roman"/>
          <w:i/>
        </w:rPr>
        <w:t xml:space="preserve">(преамбула </w:t>
      </w:r>
      <w:r w:rsidRPr="008A2F2D">
        <w:rPr>
          <w:rFonts w:ascii="Times New Roman" w:eastAsia="Calibri" w:hAnsi="Times New Roman" w:cs="Times New Roman"/>
          <w:i/>
        </w:rPr>
        <w:t>в редакции решени</w:t>
      </w:r>
      <w:r w:rsidR="00D913C2" w:rsidRPr="008A2F2D">
        <w:rPr>
          <w:rFonts w:ascii="Times New Roman" w:eastAsia="Calibri" w:hAnsi="Times New Roman" w:cs="Times New Roman"/>
          <w:i/>
        </w:rPr>
        <w:t>й</w:t>
      </w:r>
      <w:r w:rsidRPr="008A2F2D">
        <w:rPr>
          <w:rFonts w:ascii="Times New Roman" w:eastAsia="Calibri" w:hAnsi="Times New Roman" w:cs="Times New Roman"/>
          <w:i/>
        </w:rPr>
        <w:t xml:space="preserve"> городского Совета депутатов от 26</w:t>
      </w:r>
      <w:r w:rsidR="00C85C0A" w:rsidRPr="008A2F2D">
        <w:rPr>
          <w:rFonts w:ascii="Times New Roman" w:eastAsia="Calibri" w:hAnsi="Times New Roman" w:cs="Times New Roman"/>
          <w:i/>
        </w:rPr>
        <w:t>.02.2025</w:t>
      </w:r>
      <w:r w:rsidRPr="008A2F2D">
        <w:rPr>
          <w:rFonts w:ascii="Times New Roman" w:eastAsia="Calibri" w:hAnsi="Times New Roman" w:cs="Times New Roman"/>
          <w:i/>
        </w:rPr>
        <w:t xml:space="preserve"> №27-3</w:t>
      </w:r>
      <w:r w:rsidR="00D913C2" w:rsidRPr="008A2F2D">
        <w:rPr>
          <w:rFonts w:ascii="Times New Roman" w:eastAsia="Calibri" w:hAnsi="Times New Roman" w:cs="Times New Roman"/>
          <w:i/>
        </w:rPr>
        <w:t>, от 25.02.2026 №35-4</w:t>
      </w:r>
      <w:r w:rsidRPr="008A2F2D">
        <w:rPr>
          <w:rFonts w:ascii="Times New Roman" w:eastAsia="Calibri" w:hAnsi="Times New Roman" w:cs="Times New Roman"/>
          <w:i/>
        </w:rPr>
        <w:t>)</w:t>
      </w:r>
    </w:p>
    <w:bookmarkEnd w:id="0"/>
    <w:p w14:paraId="7AD1FB03" w14:textId="77777777" w:rsidR="006E44AE" w:rsidRPr="008A2F2D" w:rsidRDefault="006E44AE" w:rsidP="007C198C">
      <w:pPr>
        <w:pStyle w:val="ConsPlusNormal"/>
        <w:ind w:firstLine="709"/>
        <w:jc w:val="both"/>
        <w:outlineLvl w:val="1"/>
        <w:rPr>
          <w:rFonts w:ascii="Times New Roman" w:eastAsia="Calibri" w:hAnsi="Times New Roman" w:cs="Times New Roman"/>
          <w:sz w:val="24"/>
          <w:szCs w:val="24"/>
        </w:rPr>
      </w:pPr>
    </w:p>
    <w:p w14:paraId="6497904F" w14:textId="77777777" w:rsidR="006E44AE" w:rsidRPr="008A2F2D" w:rsidRDefault="006E44AE" w:rsidP="007C198C">
      <w:pPr>
        <w:pStyle w:val="ConsNormal"/>
        <w:ind w:firstLine="0"/>
        <w:jc w:val="center"/>
        <w:rPr>
          <w:rFonts w:ascii="Times New Roman" w:hAnsi="Times New Roman" w:cs="Times New Roman"/>
          <w:b/>
          <w:sz w:val="23"/>
          <w:szCs w:val="23"/>
        </w:rPr>
      </w:pPr>
      <w:r w:rsidRPr="008A2F2D">
        <w:rPr>
          <w:rFonts w:ascii="Times New Roman" w:hAnsi="Times New Roman" w:cs="Times New Roman"/>
          <w:b/>
          <w:sz w:val="23"/>
          <w:szCs w:val="23"/>
        </w:rPr>
        <w:t>Статья 1. Общие положения.</w:t>
      </w:r>
    </w:p>
    <w:p w14:paraId="25880808" w14:textId="77777777" w:rsidR="006E44AE" w:rsidRPr="008A2F2D" w:rsidRDefault="006E44AE" w:rsidP="007C198C">
      <w:pPr>
        <w:pStyle w:val="ConsNonformat"/>
        <w:widowControl/>
        <w:ind w:right="0" w:firstLine="709"/>
        <w:jc w:val="both"/>
        <w:rPr>
          <w:rFonts w:ascii="Times New Roman" w:hAnsi="Times New Roman" w:cs="Times New Roman"/>
          <w:sz w:val="23"/>
          <w:szCs w:val="23"/>
        </w:rPr>
      </w:pPr>
    </w:p>
    <w:p w14:paraId="6EA8F2DF" w14:textId="77777777" w:rsidR="006E44AE" w:rsidRPr="008A2F2D" w:rsidRDefault="006E44AE"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В настоящем Положении используются следующие основные понятия:</w:t>
      </w:r>
    </w:p>
    <w:p w14:paraId="627A384A" w14:textId="77777777" w:rsidR="006E44AE" w:rsidRPr="008A2F2D" w:rsidRDefault="009F4A19"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1)</w:t>
      </w:r>
      <w:r w:rsidR="006E44AE" w:rsidRPr="008A2F2D">
        <w:rPr>
          <w:rFonts w:ascii="Times New Roman" w:eastAsia="Calibri" w:hAnsi="Times New Roman" w:cs="Times New Roman"/>
          <w:sz w:val="24"/>
          <w:szCs w:val="24"/>
        </w:rPr>
        <w:t xml:space="preserve"> муниципальная должность - должность, включенная в </w:t>
      </w:r>
      <w:hyperlink r:id="rId8" w:tooltip="Закон Республики Саха (Якутия) от 26.12.2007 535-З N 1073-III (ред. от 05.02.2014) &quot;О Реестре муниципальных должностей и должностей муниципальной службы в Республике Саха (Якутия) и соотношении должностей муниципальной службы и должностей государственной гражд" w:history="1">
        <w:r w:rsidR="006E44AE" w:rsidRPr="008A2F2D">
          <w:rPr>
            <w:rFonts w:ascii="Times New Roman" w:eastAsia="Calibri" w:hAnsi="Times New Roman" w:cs="Times New Roman"/>
            <w:sz w:val="24"/>
            <w:szCs w:val="24"/>
          </w:rPr>
          <w:t>Реестр</w:t>
        </w:r>
      </w:hyperlink>
      <w:r w:rsidR="006E44AE" w:rsidRPr="008A2F2D">
        <w:rPr>
          <w:rFonts w:ascii="Times New Roman" w:eastAsia="Calibri" w:hAnsi="Times New Roman" w:cs="Times New Roman"/>
          <w:sz w:val="24"/>
          <w:szCs w:val="24"/>
        </w:rPr>
        <w:t xml:space="preserve"> муниципальных должностей и должностей муниципальной службы в Республике Саха (Якутия), установленный Законом Республики С</w:t>
      </w:r>
      <w:r w:rsidRPr="008A2F2D">
        <w:rPr>
          <w:rFonts w:ascii="Times New Roman" w:eastAsia="Calibri" w:hAnsi="Times New Roman" w:cs="Times New Roman"/>
          <w:sz w:val="24"/>
          <w:szCs w:val="24"/>
        </w:rPr>
        <w:t xml:space="preserve">аха (Якутия) от 26 декабря </w:t>
      </w:r>
      <w:r w:rsidR="006E44AE" w:rsidRPr="008A2F2D">
        <w:rPr>
          <w:rFonts w:ascii="Times New Roman" w:eastAsia="Calibri" w:hAnsi="Times New Roman" w:cs="Times New Roman"/>
          <w:sz w:val="24"/>
          <w:szCs w:val="24"/>
        </w:rPr>
        <w:t>2007</w:t>
      </w:r>
      <w:r w:rsidRPr="008A2F2D">
        <w:rPr>
          <w:rFonts w:ascii="Times New Roman" w:eastAsia="Calibri" w:hAnsi="Times New Roman" w:cs="Times New Roman"/>
          <w:sz w:val="24"/>
          <w:szCs w:val="24"/>
        </w:rPr>
        <w:t xml:space="preserve"> года</w:t>
      </w:r>
      <w:r w:rsidR="006E44AE" w:rsidRPr="008A2F2D">
        <w:rPr>
          <w:rFonts w:ascii="Times New Roman" w:eastAsia="Calibri" w:hAnsi="Times New Roman" w:cs="Times New Roman"/>
          <w:sz w:val="24"/>
          <w:szCs w:val="24"/>
        </w:rPr>
        <w:t xml:space="preserve"> 535-З № 1073-III «О Реестре муниципальных должностей и должностей муниципальной службы в Республике Саха (Якутия) и соотношении должностей муниципальной службы и должностей государственной гражданской службы Республики Саха (Якутия)</w:t>
      </w:r>
      <w:r w:rsidR="00351ABB" w:rsidRPr="008A2F2D">
        <w:rPr>
          <w:rFonts w:ascii="Times New Roman" w:eastAsia="Calibri" w:hAnsi="Times New Roman" w:cs="Times New Roman"/>
          <w:sz w:val="24"/>
          <w:szCs w:val="24"/>
        </w:rPr>
        <w:t>»</w:t>
      </w:r>
      <w:r w:rsidR="006E44AE" w:rsidRPr="008A2F2D">
        <w:rPr>
          <w:rFonts w:ascii="Times New Roman" w:eastAsia="Calibri" w:hAnsi="Times New Roman" w:cs="Times New Roman"/>
          <w:sz w:val="24"/>
          <w:szCs w:val="24"/>
        </w:rPr>
        <w:t>;</w:t>
      </w:r>
    </w:p>
    <w:p w14:paraId="0DEA3426" w14:textId="25F681C2" w:rsidR="00D913C2" w:rsidRPr="008A2F2D" w:rsidRDefault="00D913C2" w:rsidP="007C198C">
      <w:pPr>
        <w:pStyle w:val="ConsPlusNormal"/>
        <w:ind w:firstLine="709"/>
        <w:jc w:val="both"/>
        <w:rPr>
          <w:rFonts w:ascii="Times New Roman" w:hAnsi="Times New Roman" w:cs="Times New Roman"/>
          <w:sz w:val="24"/>
          <w:szCs w:val="24"/>
        </w:rPr>
      </w:pPr>
      <w:r w:rsidRPr="008A2F2D">
        <w:rPr>
          <w:rFonts w:ascii="Times New Roman" w:hAnsi="Times New Roman" w:cs="Times New Roman"/>
          <w:sz w:val="24"/>
          <w:szCs w:val="24"/>
        </w:rPr>
        <w:t>2) должность муниципальной службы - должность в органе местного самоуправления, который образуется в соответствии с уставом муниципального образования,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14:paraId="2D75EED4" w14:textId="66885600" w:rsidR="00D913C2" w:rsidRPr="008A2F2D" w:rsidRDefault="00D913C2" w:rsidP="00D913C2">
      <w:pPr>
        <w:pStyle w:val="ConsNormal"/>
        <w:tabs>
          <w:tab w:val="left" w:pos="-3420"/>
        </w:tabs>
        <w:ind w:firstLine="0"/>
        <w:jc w:val="both"/>
        <w:rPr>
          <w:rFonts w:ascii="Times New Roman" w:hAnsi="Times New Roman" w:cs="Times New Roman"/>
          <w:i/>
        </w:rPr>
      </w:pPr>
      <w:r w:rsidRPr="008A2F2D">
        <w:rPr>
          <w:rFonts w:ascii="Times New Roman" w:hAnsi="Times New Roman" w:cs="Times New Roman"/>
          <w:i/>
        </w:rPr>
        <w:t xml:space="preserve">(пункт 2 </w:t>
      </w:r>
      <w:r w:rsidRPr="008A2F2D">
        <w:rPr>
          <w:rFonts w:ascii="Times New Roman" w:eastAsia="Calibri" w:hAnsi="Times New Roman" w:cs="Times New Roman"/>
          <w:i/>
        </w:rPr>
        <w:t>в редакции решения городского Совета депутатов от 25.02.2026 №35-4)</w:t>
      </w:r>
    </w:p>
    <w:p w14:paraId="7CDCA499" w14:textId="77777777" w:rsidR="00D913C2" w:rsidRPr="008A2F2D" w:rsidRDefault="00D913C2" w:rsidP="007C198C">
      <w:pPr>
        <w:pStyle w:val="ConsPlusNormal"/>
        <w:ind w:firstLine="709"/>
        <w:jc w:val="both"/>
        <w:rPr>
          <w:rFonts w:ascii="Times New Roman" w:hAnsi="Times New Roman" w:cs="Times New Roman"/>
          <w:sz w:val="24"/>
          <w:szCs w:val="24"/>
        </w:rPr>
      </w:pPr>
    </w:p>
    <w:p w14:paraId="59AB4622" w14:textId="77777777" w:rsidR="00351ABB" w:rsidRPr="008A2F2D" w:rsidRDefault="00351ABB" w:rsidP="007C198C">
      <w:pPr>
        <w:pStyle w:val="ConsPlusNormal"/>
        <w:ind w:firstLine="709"/>
        <w:jc w:val="center"/>
        <w:outlineLvl w:val="1"/>
      </w:pPr>
    </w:p>
    <w:p w14:paraId="1AAE594D" w14:textId="77777777" w:rsidR="00351ABB" w:rsidRPr="008A2F2D" w:rsidRDefault="00351ABB" w:rsidP="007C198C">
      <w:pPr>
        <w:pStyle w:val="ConsPlusNormal"/>
        <w:ind w:firstLine="0"/>
        <w:jc w:val="center"/>
        <w:outlineLvl w:val="1"/>
        <w:rPr>
          <w:rFonts w:ascii="Times New Roman" w:hAnsi="Times New Roman" w:cs="Times New Roman"/>
          <w:b/>
          <w:sz w:val="23"/>
          <w:szCs w:val="23"/>
        </w:rPr>
      </w:pPr>
      <w:r w:rsidRPr="008A2F2D">
        <w:rPr>
          <w:rFonts w:ascii="Times New Roman" w:hAnsi="Times New Roman" w:cs="Times New Roman"/>
          <w:b/>
          <w:sz w:val="23"/>
          <w:szCs w:val="23"/>
        </w:rPr>
        <w:t>Статья 2. Право на получение пенсии за выслугу лет</w:t>
      </w:r>
    </w:p>
    <w:p w14:paraId="2DA4955F" w14:textId="77777777" w:rsidR="00351ABB" w:rsidRPr="008A2F2D" w:rsidRDefault="00351ABB" w:rsidP="007C198C">
      <w:pPr>
        <w:pStyle w:val="ConsPlusNormal"/>
        <w:ind w:firstLine="709"/>
        <w:jc w:val="both"/>
      </w:pPr>
    </w:p>
    <w:p w14:paraId="1E033268" w14:textId="77777777" w:rsidR="00351ABB" w:rsidRPr="008A2F2D" w:rsidRDefault="00351ABB" w:rsidP="00947867">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1. Лица, замещавшие на постоянной основе муниципальные должности и должности муниципальной службы, имеют право на получение пенсии за выслугу лет в порядке и на условиях, предусмотренных настоящим</w:t>
      </w:r>
      <w:r w:rsidR="008B51BA" w:rsidRPr="008A2F2D">
        <w:rPr>
          <w:rFonts w:ascii="Times New Roman" w:eastAsia="Calibri" w:hAnsi="Times New Roman" w:cs="Times New Roman"/>
          <w:sz w:val="24"/>
          <w:szCs w:val="24"/>
        </w:rPr>
        <w:t xml:space="preserve"> Положением</w:t>
      </w:r>
      <w:r w:rsidRPr="008A2F2D">
        <w:rPr>
          <w:rFonts w:ascii="Times New Roman" w:eastAsia="Calibri" w:hAnsi="Times New Roman" w:cs="Times New Roman"/>
          <w:sz w:val="24"/>
          <w:szCs w:val="24"/>
        </w:rPr>
        <w:t>.</w:t>
      </w:r>
    </w:p>
    <w:p w14:paraId="7BB191E6" w14:textId="77777777" w:rsidR="00351ABB" w:rsidRPr="008A2F2D" w:rsidRDefault="00351ABB" w:rsidP="00947867">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lastRenderedPageBreak/>
        <w:t xml:space="preserve">2. Определение размера пенсии за выслугу лет лицам, замещавшим муниципальные должности и должности муниципальной службы, осуществляется в соответствии с </w:t>
      </w:r>
      <w:hyperlink r:id="rId9" w:tooltip="Закон Республики Саха (Якутия) от 26.12.2007 535-З N 1073-III (ред. от 05.02.2014) &quot;О Реестре муниципальных должностей и должностей муниципальной службы в Республике Саха (Якутия) и соотношении должностей муниципальной службы и должностей государственной гражд" w:history="1">
        <w:r w:rsidRPr="008A2F2D">
          <w:rPr>
            <w:rFonts w:ascii="Times New Roman" w:eastAsia="Calibri" w:hAnsi="Times New Roman" w:cs="Times New Roman"/>
            <w:sz w:val="24"/>
            <w:szCs w:val="24"/>
          </w:rPr>
          <w:t>Законом</w:t>
        </w:r>
      </w:hyperlink>
      <w:r w:rsidRPr="008A2F2D">
        <w:rPr>
          <w:rFonts w:ascii="Times New Roman" w:eastAsia="Calibri" w:hAnsi="Times New Roman" w:cs="Times New Roman"/>
          <w:sz w:val="24"/>
          <w:szCs w:val="24"/>
        </w:rPr>
        <w:t xml:space="preserve"> Республики С</w:t>
      </w:r>
      <w:r w:rsidR="009F4A19" w:rsidRPr="008A2F2D">
        <w:rPr>
          <w:rFonts w:ascii="Times New Roman" w:eastAsia="Calibri" w:hAnsi="Times New Roman" w:cs="Times New Roman"/>
          <w:sz w:val="24"/>
          <w:szCs w:val="24"/>
        </w:rPr>
        <w:t xml:space="preserve">аха (Якутия) от 26 декабря </w:t>
      </w:r>
      <w:r w:rsidRPr="008A2F2D">
        <w:rPr>
          <w:rFonts w:ascii="Times New Roman" w:eastAsia="Calibri" w:hAnsi="Times New Roman" w:cs="Times New Roman"/>
          <w:sz w:val="24"/>
          <w:szCs w:val="24"/>
        </w:rPr>
        <w:t>2007</w:t>
      </w:r>
      <w:r w:rsidR="009F4A19" w:rsidRPr="008A2F2D">
        <w:rPr>
          <w:rFonts w:ascii="Times New Roman" w:eastAsia="Calibri" w:hAnsi="Times New Roman" w:cs="Times New Roman"/>
          <w:sz w:val="24"/>
          <w:szCs w:val="24"/>
        </w:rPr>
        <w:t xml:space="preserve"> года</w:t>
      </w:r>
      <w:r w:rsidRPr="008A2F2D">
        <w:rPr>
          <w:rFonts w:ascii="Times New Roman" w:eastAsia="Calibri" w:hAnsi="Times New Roman" w:cs="Times New Roman"/>
          <w:sz w:val="24"/>
          <w:szCs w:val="24"/>
        </w:rPr>
        <w:t xml:space="preserve"> 535-З № 1073-III «О Реестре муниципальных должностей и должностей муниципальной службы в Республике Саха (Якутия) и соотношении должностей муниципальной службы и должностей государственной гражданской службы Республики Саха (Якутия)» (далее - </w:t>
      </w:r>
      <w:r w:rsidR="0083019E" w:rsidRPr="008A2F2D">
        <w:rPr>
          <w:rFonts w:ascii="Times New Roman" w:eastAsia="Calibri" w:hAnsi="Times New Roman" w:cs="Times New Roman"/>
          <w:sz w:val="24"/>
          <w:szCs w:val="24"/>
        </w:rPr>
        <w:t>Реестр</w:t>
      </w:r>
      <w:r w:rsidRPr="008A2F2D">
        <w:rPr>
          <w:rFonts w:ascii="Times New Roman" w:eastAsia="Calibri" w:hAnsi="Times New Roman" w:cs="Times New Roman"/>
          <w:sz w:val="24"/>
          <w:szCs w:val="24"/>
        </w:rPr>
        <w:t>).</w:t>
      </w:r>
    </w:p>
    <w:p w14:paraId="663727C1" w14:textId="77777777" w:rsidR="00241AC1" w:rsidRPr="008A2F2D" w:rsidRDefault="00241AC1" w:rsidP="00947867">
      <w:pPr>
        <w:autoSpaceDE w:val="0"/>
        <w:autoSpaceDN w:val="0"/>
        <w:adjustRightInd w:val="0"/>
        <w:ind w:firstLine="709"/>
        <w:jc w:val="both"/>
        <w:rPr>
          <w:rFonts w:eastAsia="Calibri"/>
          <w:sz w:val="24"/>
          <w:szCs w:val="24"/>
        </w:rPr>
      </w:pPr>
      <w:r w:rsidRPr="008A2F2D">
        <w:rPr>
          <w:rFonts w:eastAsia="Calibri"/>
          <w:sz w:val="24"/>
          <w:szCs w:val="24"/>
        </w:rPr>
        <w:t xml:space="preserve">3. Пенсия за выслугу лет устанавливается к страховой пенсии по старости (инвалидности), назначенной в соответствии с Федеральным </w:t>
      </w:r>
      <w:hyperlink r:id="rId10" w:history="1">
        <w:r w:rsidRPr="008A2F2D">
          <w:rPr>
            <w:rFonts w:eastAsia="Calibri"/>
            <w:sz w:val="24"/>
            <w:szCs w:val="24"/>
          </w:rPr>
          <w:t>законом</w:t>
        </w:r>
      </w:hyperlink>
      <w:r w:rsidRPr="008A2F2D">
        <w:rPr>
          <w:rFonts w:eastAsia="Calibri"/>
          <w:sz w:val="24"/>
          <w:szCs w:val="24"/>
        </w:rPr>
        <w:t xml:space="preserve"> от 28 декабря 2013 года № 400-ФЗ «О страховых пенсиях» (далее - Федеральный закон «О страховых пенсиях»).</w:t>
      </w:r>
    </w:p>
    <w:p w14:paraId="6CFCF30C" w14:textId="77777777" w:rsidR="00241AC1" w:rsidRPr="008A2F2D" w:rsidRDefault="00E2178A" w:rsidP="00947867">
      <w:pPr>
        <w:autoSpaceDE w:val="0"/>
        <w:autoSpaceDN w:val="0"/>
        <w:adjustRightInd w:val="0"/>
        <w:jc w:val="both"/>
        <w:rPr>
          <w:rFonts w:eastAsia="Calibri"/>
          <w:i/>
        </w:rPr>
      </w:pPr>
      <w:r w:rsidRPr="008A2F2D">
        <w:rPr>
          <w:rFonts w:eastAsia="Calibri"/>
          <w:i/>
        </w:rPr>
        <w:t>(ч</w:t>
      </w:r>
      <w:r w:rsidR="00241AC1" w:rsidRPr="008A2F2D">
        <w:rPr>
          <w:rFonts w:eastAsia="Calibri"/>
          <w:i/>
        </w:rPr>
        <w:t>асть 3 введена решением городского Совета депутатов от 22.02.2017 №44-5)</w:t>
      </w:r>
    </w:p>
    <w:p w14:paraId="3F050EB1" w14:textId="77777777" w:rsidR="00241AC1" w:rsidRPr="008A2F2D" w:rsidRDefault="00241AC1" w:rsidP="00947867">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4. Лицам, имеющим одновременно право на пенсию за выслугу лет в соответствии с настоящим Положением, ежемесячное пожизненное содержание, ежемесячную доплату к пенсии (ежемесячному пожизненному содержанию) или дополнительное (пожизненное) ежемесячное материальное обеспечение, назначаемые и финансируемые за счет средств федерального бюджета в соответствии с федеральными законами, актами Президента Российской Федерации и актами Правительства Российской Федерации, а также на пенсию за выслугу лет (ежемесячную доплату к пенсии, иные выплаты), устанавливаемую в соответствии с законодательством Республики Саха (Якутия) или актами органов местного самоуправления в связи с замещением государственных должностей Республики Саха (Якутия) или муниципальных должностей либо в связи с прохождением государственной гражданской службы Республики Саха (Якутия) или муниципальной службы, назначается пенсия за выслугу лет в соответствии с настоящим Положением или одна из иных указанных выплат по их выбору.</w:t>
      </w:r>
    </w:p>
    <w:p w14:paraId="4011758A" w14:textId="40074936" w:rsidR="00241AC1" w:rsidRPr="008A2F2D" w:rsidRDefault="00E2178A" w:rsidP="00241AC1">
      <w:pPr>
        <w:autoSpaceDE w:val="0"/>
        <w:autoSpaceDN w:val="0"/>
        <w:adjustRightInd w:val="0"/>
        <w:jc w:val="both"/>
        <w:rPr>
          <w:rFonts w:eastAsia="Calibri"/>
          <w:i/>
        </w:rPr>
      </w:pPr>
      <w:r w:rsidRPr="008A2F2D">
        <w:rPr>
          <w:rFonts w:eastAsia="Calibri"/>
          <w:i/>
        </w:rPr>
        <w:t>(ч</w:t>
      </w:r>
      <w:r w:rsidR="00241AC1" w:rsidRPr="008A2F2D">
        <w:rPr>
          <w:rFonts w:eastAsia="Calibri"/>
          <w:i/>
        </w:rPr>
        <w:t>асть 4 введена решением городского Совета депутатов от 22.02.2017 №44-5)</w:t>
      </w:r>
    </w:p>
    <w:p w14:paraId="78D715C8" w14:textId="77777777" w:rsidR="00241AC1" w:rsidRPr="008A2F2D" w:rsidRDefault="00241AC1" w:rsidP="00241AC1">
      <w:pPr>
        <w:pStyle w:val="ConsPlusNormal"/>
        <w:ind w:firstLine="709"/>
        <w:jc w:val="both"/>
        <w:rPr>
          <w:rFonts w:ascii="Times New Roman" w:eastAsia="Calibri" w:hAnsi="Times New Roman" w:cs="Times New Roman"/>
          <w:sz w:val="24"/>
          <w:szCs w:val="24"/>
        </w:rPr>
      </w:pPr>
    </w:p>
    <w:p w14:paraId="37CA32D1" w14:textId="190A7827" w:rsidR="00D913C2" w:rsidRPr="008A2F2D" w:rsidRDefault="00D913C2" w:rsidP="00D913C2">
      <w:pPr>
        <w:suppressAutoHyphens/>
        <w:ind w:firstLine="709"/>
        <w:jc w:val="center"/>
        <w:rPr>
          <w:b/>
          <w:bCs/>
          <w:sz w:val="24"/>
          <w:szCs w:val="24"/>
          <w:lang w:eastAsia="ar-SA"/>
        </w:rPr>
      </w:pPr>
      <w:r w:rsidRPr="008A2F2D">
        <w:rPr>
          <w:b/>
          <w:bCs/>
          <w:sz w:val="24"/>
          <w:szCs w:val="24"/>
          <w:lang w:eastAsia="ar-SA"/>
        </w:rPr>
        <w:t>Статья 3. Условия установления пенсии за выслугу лет лицам, замещавшим муниципальные должности</w:t>
      </w:r>
    </w:p>
    <w:p w14:paraId="39E095F2" w14:textId="21D4EEC1" w:rsidR="00D913C2" w:rsidRPr="008A2F2D" w:rsidRDefault="00D913C2" w:rsidP="00D913C2">
      <w:pPr>
        <w:suppressAutoHyphens/>
        <w:ind w:firstLine="709"/>
        <w:jc w:val="center"/>
        <w:rPr>
          <w:rFonts w:eastAsia="Calibri"/>
          <w:i/>
          <w:iCs/>
        </w:rPr>
      </w:pPr>
      <w:r w:rsidRPr="008A2F2D">
        <w:rPr>
          <w:i/>
          <w:iCs/>
          <w:lang w:eastAsia="ar-SA"/>
        </w:rPr>
        <w:t xml:space="preserve">(статья 3 </w:t>
      </w:r>
      <w:r w:rsidRPr="008A2F2D">
        <w:rPr>
          <w:rFonts w:eastAsia="Calibri"/>
          <w:i/>
          <w:iCs/>
        </w:rPr>
        <w:t>в редакции решения городского Совета депутатов от 25.02.2026 №35-4)</w:t>
      </w:r>
    </w:p>
    <w:p w14:paraId="00D83896" w14:textId="77777777" w:rsidR="00D913C2" w:rsidRPr="008A2F2D" w:rsidRDefault="00D913C2" w:rsidP="00D913C2">
      <w:pPr>
        <w:suppressAutoHyphens/>
        <w:ind w:firstLine="709"/>
        <w:jc w:val="center"/>
        <w:rPr>
          <w:i/>
          <w:iCs/>
          <w:sz w:val="24"/>
          <w:szCs w:val="24"/>
          <w:lang w:eastAsia="ar-SA"/>
        </w:rPr>
      </w:pPr>
    </w:p>
    <w:p w14:paraId="630C5564" w14:textId="77777777" w:rsidR="00D913C2" w:rsidRPr="008A2F2D" w:rsidRDefault="00D913C2" w:rsidP="00D913C2">
      <w:pPr>
        <w:suppressAutoHyphens/>
        <w:ind w:firstLine="709"/>
        <w:jc w:val="both"/>
        <w:rPr>
          <w:sz w:val="24"/>
          <w:szCs w:val="24"/>
          <w:lang w:eastAsia="ar-SA"/>
        </w:rPr>
      </w:pPr>
      <w:r w:rsidRPr="008A2F2D">
        <w:rPr>
          <w:sz w:val="24"/>
          <w:szCs w:val="24"/>
          <w:lang w:eastAsia="ar-SA"/>
        </w:rPr>
        <w:t xml:space="preserve">1. Лица, замещавшие муниципальные должности и достигшие пенсионного возраста или потерявшие трудоспособность в период замещения муниципальной должности, имеют право на установление пенсии за выслугу лет при наличии следующих условий: </w:t>
      </w:r>
    </w:p>
    <w:p w14:paraId="6B34C986" w14:textId="77777777" w:rsidR="00D913C2" w:rsidRPr="008A2F2D" w:rsidRDefault="00D913C2" w:rsidP="00D913C2">
      <w:pPr>
        <w:suppressAutoHyphens/>
        <w:ind w:firstLine="709"/>
        <w:jc w:val="both"/>
        <w:rPr>
          <w:sz w:val="24"/>
          <w:szCs w:val="24"/>
          <w:lang w:eastAsia="ar-SA"/>
        </w:rPr>
      </w:pPr>
      <w:r w:rsidRPr="008A2F2D">
        <w:rPr>
          <w:sz w:val="24"/>
          <w:szCs w:val="24"/>
          <w:lang w:eastAsia="ar-SA"/>
        </w:rPr>
        <w:t xml:space="preserve">1) стаж замещения муниципальной должности не менее четырех лет; </w:t>
      </w:r>
    </w:p>
    <w:p w14:paraId="6323FE9B" w14:textId="77777777" w:rsidR="00D913C2" w:rsidRPr="008A2F2D" w:rsidRDefault="00D913C2" w:rsidP="00D913C2">
      <w:pPr>
        <w:suppressAutoHyphens/>
        <w:ind w:firstLine="709"/>
        <w:jc w:val="both"/>
        <w:rPr>
          <w:sz w:val="24"/>
          <w:szCs w:val="24"/>
          <w:lang w:eastAsia="ar-SA"/>
        </w:rPr>
      </w:pPr>
      <w:r w:rsidRPr="008A2F2D">
        <w:rPr>
          <w:sz w:val="24"/>
          <w:szCs w:val="24"/>
          <w:lang w:eastAsia="ar-SA"/>
        </w:rPr>
        <w:t xml:space="preserve">2) прекращение полномочий независимо от оснований, за исключением случаев прекращения полномочий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пунктами 1 - 3 части 1 статьи 21, пунктами 6, 7 и 10 части 1 и частью 2 статьи 30 Федерального закона от 20 марта 2025 года № 33-ФЗ «Об общих принципах организации местного самоуправления в единой системе публичной власти». </w:t>
      </w:r>
    </w:p>
    <w:p w14:paraId="142C6C71" w14:textId="77777777" w:rsidR="00D913C2" w:rsidRPr="008A2F2D" w:rsidRDefault="00D913C2" w:rsidP="00D913C2">
      <w:pPr>
        <w:ind w:firstLine="709"/>
        <w:jc w:val="both"/>
        <w:rPr>
          <w:sz w:val="24"/>
          <w:szCs w:val="24"/>
        </w:rPr>
      </w:pPr>
      <w:r w:rsidRPr="008A2F2D">
        <w:rPr>
          <w:sz w:val="24"/>
          <w:szCs w:val="24"/>
        </w:rPr>
        <w:t>2. Лица, замещавшие муниципальные должности не менее 15 лет и прекратившие полномочия независимо от оснований, за исключением случаев прекращения полномочий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пунктами 1 - 3 части 1 статьи 21, пунктами 6, 7 и 10 части 1 и частью 2 статьи 30 Федерального закона от 20 марта 2025 года № 33-ФЗ «Об общих принципах организации местного самоуправления в единой системе публичной власти» при установлении страховой пенсии по старости (инвалидности), назначенной в соответствии с Федеральным законом «О страховых пенсиях», имеют право на пенсию за выслугу лет, если непосредственно перед прекращением полномочий они замещали муниципальную должность Республики Саха (Якутия) не менее 5 лет.</w:t>
      </w:r>
    </w:p>
    <w:p w14:paraId="2536C3A5" w14:textId="77777777" w:rsidR="00351ABB" w:rsidRPr="008A2F2D" w:rsidRDefault="00351ABB" w:rsidP="007C198C">
      <w:pPr>
        <w:pStyle w:val="ConsPlusNormal"/>
        <w:ind w:firstLine="709"/>
        <w:jc w:val="both"/>
      </w:pPr>
    </w:p>
    <w:p w14:paraId="40FC635D" w14:textId="77777777" w:rsidR="00BB3D25" w:rsidRPr="008A2F2D" w:rsidRDefault="00BB3D25" w:rsidP="00947867">
      <w:pPr>
        <w:autoSpaceDE w:val="0"/>
        <w:autoSpaceDN w:val="0"/>
        <w:adjustRightInd w:val="0"/>
        <w:jc w:val="center"/>
        <w:rPr>
          <w:rFonts w:eastAsia="Calibri"/>
          <w:b/>
          <w:sz w:val="24"/>
          <w:szCs w:val="24"/>
        </w:rPr>
      </w:pPr>
      <w:r w:rsidRPr="008A2F2D">
        <w:rPr>
          <w:rFonts w:eastAsia="Calibri"/>
          <w:b/>
          <w:sz w:val="24"/>
          <w:szCs w:val="24"/>
        </w:rPr>
        <w:lastRenderedPageBreak/>
        <w:t>Статья 4. Условия установления пенсии за выслугу лет лицам, замещавшим должности муниципальной службы</w:t>
      </w:r>
    </w:p>
    <w:p w14:paraId="2D7CB922" w14:textId="31CB4D5A" w:rsidR="00BB3D25" w:rsidRPr="008A2F2D" w:rsidRDefault="009F1A0B" w:rsidP="00BB3D25">
      <w:pPr>
        <w:autoSpaceDE w:val="0"/>
        <w:autoSpaceDN w:val="0"/>
        <w:adjustRightInd w:val="0"/>
        <w:jc w:val="both"/>
        <w:rPr>
          <w:rFonts w:eastAsia="Calibri"/>
          <w:i/>
        </w:rPr>
      </w:pPr>
      <w:r w:rsidRPr="008A2F2D">
        <w:rPr>
          <w:rFonts w:eastAsia="Calibri"/>
          <w:i/>
        </w:rPr>
        <w:t>(</w:t>
      </w:r>
      <w:r w:rsidR="00BB3D25" w:rsidRPr="008A2F2D">
        <w:rPr>
          <w:rFonts w:eastAsia="Calibri"/>
          <w:i/>
        </w:rPr>
        <w:t>статья 4 в редакции решения городского Совета депутатов от 22.02.2017 №44-5)</w:t>
      </w:r>
    </w:p>
    <w:p w14:paraId="24D718BB" w14:textId="77777777" w:rsidR="00504ED8" w:rsidRPr="008A2F2D" w:rsidRDefault="00504ED8" w:rsidP="00BB3D25">
      <w:pPr>
        <w:autoSpaceDE w:val="0"/>
        <w:autoSpaceDN w:val="0"/>
        <w:adjustRightInd w:val="0"/>
        <w:jc w:val="both"/>
        <w:rPr>
          <w:rFonts w:eastAsia="Calibri"/>
          <w:i/>
        </w:rPr>
      </w:pPr>
    </w:p>
    <w:p w14:paraId="6ADC8D6E" w14:textId="77777777" w:rsidR="00BB3D25" w:rsidRPr="008A2F2D" w:rsidRDefault="00BB3D25" w:rsidP="00947867">
      <w:pPr>
        <w:autoSpaceDE w:val="0"/>
        <w:autoSpaceDN w:val="0"/>
        <w:adjustRightInd w:val="0"/>
        <w:ind w:firstLine="709"/>
        <w:jc w:val="both"/>
        <w:rPr>
          <w:rFonts w:eastAsia="Calibri"/>
          <w:sz w:val="24"/>
          <w:szCs w:val="24"/>
        </w:rPr>
      </w:pPr>
      <w:r w:rsidRPr="008A2F2D">
        <w:rPr>
          <w:rFonts w:eastAsia="Calibri"/>
          <w:sz w:val="24"/>
          <w:szCs w:val="24"/>
        </w:rPr>
        <w:t xml:space="preserve">1. Лица, замещавшие должности муниципальной службы, предусмотренные </w:t>
      </w:r>
      <w:hyperlink r:id="rId11" w:history="1">
        <w:r w:rsidRPr="008A2F2D">
          <w:rPr>
            <w:rFonts w:eastAsia="Calibri"/>
            <w:sz w:val="24"/>
            <w:szCs w:val="24"/>
          </w:rPr>
          <w:t>Законом</w:t>
        </w:r>
      </w:hyperlink>
      <w:r w:rsidRPr="008A2F2D">
        <w:rPr>
          <w:rFonts w:eastAsia="Calibri"/>
          <w:sz w:val="24"/>
          <w:szCs w:val="24"/>
        </w:rPr>
        <w:t xml:space="preserve"> Республики Саха (Якутия) «О Реестре муниципальных должностей и должностей муниципальной службы в Республике Саха (Якутия) и соотношении должностей муниципальной службы и должностей государственной гражданской службы Республики Саха (Якутия)», имеют право на пенсию за выслугу лет при наличии следующих условий (с учетом положений, предусмотренных </w:t>
      </w:r>
      <w:hyperlink w:anchor="Par22" w:history="1">
        <w:r w:rsidRPr="008A2F2D">
          <w:rPr>
            <w:rFonts w:eastAsia="Calibri"/>
            <w:sz w:val="24"/>
            <w:szCs w:val="24"/>
          </w:rPr>
          <w:t>частями 2</w:t>
        </w:r>
      </w:hyperlink>
      <w:r w:rsidRPr="008A2F2D">
        <w:rPr>
          <w:rFonts w:eastAsia="Calibri"/>
          <w:sz w:val="24"/>
          <w:szCs w:val="24"/>
        </w:rPr>
        <w:t xml:space="preserve"> и </w:t>
      </w:r>
      <w:hyperlink w:anchor="Par23" w:history="1">
        <w:r w:rsidRPr="008A2F2D">
          <w:rPr>
            <w:rFonts w:eastAsia="Calibri"/>
            <w:sz w:val="24"/>
            <w:szCs w:val="24"/>
          </w:rPr>
          <w:t>3</w:t>
        </w:r>
      </w:hyperlink>
      <w:r w:rsidRPr="008A2F2D">
        <w:rPr>
          <w:rFonts w:eastAsia="Calibri"/>
          <w:sz w:val="24"/>
          <w:szCs w:val="24"/>
        </w:rPr>
        <w:t xml:space="preserve"> настоящей статьи):</w:t>
      </w:r>
    </w:p>
    <w:p w14:paraId="2A2AAA73" w14:textId="77777777" w:rsidR="00BB3D25" w:rsidRPr="008A2F2D" w:rsidRDefault="00BB3D25" w:rsidP="00947867">
      <w:pPr>
        <w:autoSpaceDE w:val="0"/>
        <w:autoSpaceDN w:val="0"/>
        <w:adjustRightInd w:val="0"/>
        <w:ind w:firstLine="709"/>
        <w:jc w:val="both"/>
        <w:rPr>
          <w:rFonts w:eastAsia="Calibri"/>
          <w:sz w:val="24"/>
          <w:szCs w:val="24"/>
        </w:rPr>
      </w:pPr>
      <w:r w:rsidRPr="008A2F2D">
        <w:rPr>
          <w:rFonts w:eastAsia="Calibri"/>
          <w:sz w:val="24"/>
          <w:szCs w:val="24"/>
        </w:rPr>
        <w:t xml:space="preserve">1) назначение страховой пенсии по старости (инвалидности) в соответствии с Федеральным </w:t>
      </w:r>
      <w:hyperlink r:id="rId12" w:history="1">
        <w:r w:rsidRPr="008A2F2D">
          <w:rPr>
            <w:rFonts w:eastAsia="Calibri"/>
            <w:sz w:val="24"/>
            <w:szCs w:val="24"/>
          </w:rPr>
          <w:t>законом</w:t>
        </w:r>
      </w:hyperlink>
      <w:r w:rsidRPr="008A2F2D">
        <w:rPr>
          <w:rFonts w:eastAsia="Calibri"/>
          <w:sz w:val="24"/>
          <w:szCs w:val="24"/>
        </w:rPr>
        <w:t xml:space="preserve"> «О страховых пенсиях»;</w:t>
      </w:r>
    </w:p>
    <w:p w14:paraId="41D9D06C" w14:textId="77777777" w:rsidR="00BB3D25" w:rsidRPr="008A2F2D" w:rsidRDefault="00BB3D25" w:rsidP="00947867">
      <w:pPr>
        <w:autoSpaceDE w:val="0"/>
        <w:autoSpaceDN w:val="0"/>
        <w:adjustRightInd w:val="0"/>
        <w:ind w:firstLine="709"/>
        <w:jc w:val="both"/>
        <w:rPr>
          <w:rFonts w:eastAsia="Calibri"/>
          <w:sz w:val="24"/>
          <w:szCs w:val="24"/>
        </w:rPr>
      </w:pPr>
      <w:r w:rsidRPr="008A2F2D">
        <w:rPr>
          <w:rFonts w:eastAsia="Calibri"/>
          <w:sz w:val="24"/>
          <w:szCs w:val="24"/>
        </w:rPr>
        <w:t xml:space="preserve">2) стаж муниципальной службы, минимальная продолжительность которого для назначения пенсии за выслугу лет в соответствующем году определяется согласно Федеральному </w:t>
      </w:r>
      <w:hyperlink r:id="rId13" w:history="1">
        <w:r w:rsidRPr="008A2F2D">
          <w:rPr>
            <w:rFonts w:eastAsia="Calibri"/>
            <w:sz w:val="24"/>
            <w:szCs w:val="24"/>
          </w:rPr>
          <w:t>закону</w:t>
        </w:r>
      </w:hyperlink>
      <w:r w:rsidRPr="008A2F2D">
        <w:rPr>
          <w:rFonts w:eastAsia="Calibri"/>
          <w:sz w:val="24"/>
          <w:szCs w:val="24"/>
        </w:rPr>
        <w:t xml:space="preserve"> от 15 декабря 2001 года № 166-ФЗ «О государственном пенсионном обеспечении в Российской Федерации» (далее - Федеральный закон «О государственном пенсионном обеспечении в Российской Федерации»);</w:t>
      </w:r>
    </w:p>
    <w:p w14:paraId="5C1DA67C" w14:textId="77777777" w:rsidR="00BB3D25" w:rsidRPr="008A2F2D" w:rsidRDefault="00BB3D25" w:rsidP="00947867">
      <w:pPr>
        <w:autoSpaceDE w:val="0"/>
        <w:autoSpaceDN w:val="0"/>
        <w:adjustRightInd w:val="0"/>
        <w:ind w:firstLine="709"/>
        <w:jc w:val="both"/>
        <w:rPr>
          <w:rFonts w:eastAsia="Calibri"/>
          <w:sz w:val="24"/>
          <w:szCs w:val="24"/>
        </w:rPr>
      </w:pPr>
      <w:r w:rsidRPr="008A2F2D">
        <w:rPr>
          <w:rFonts w:eastAsia="Calibri"/>
          <w:sz w:val="24"/>
          <w:szCs w:val="24"/>
        </w:rPr>
        <w:t>3) увольнение с муниципальной службы по одному из следующих оснований:</w:t>
      </w:r>
    </w:p>
    <w:p w14:paraId="7888C86C" w14:textId="77777777" w:rsidR="00BB3D25" w:rsidRPr="008A2F2D" w:rsidRDefault="00BB3D25" w:rsidP="00947867">
      <w:pPr>
        <w:autoSpaceDE w:val="0"/>
        <w:autoSpaceDN w:val="0"/>
        <w:adjustRightInd w:val="0"/>
        <w:ind w:firstLine="709"/>
        <w:jc w:val="both"/>
        <w:rPr>
          <w:rFonts w:eastAsia="Calibri"/>
          <w:sz w:val="24"/>
          <w:szCs w:val="24"/>
        </w:rPr>
      </w:pPr>
      <w:bookmarkStart w:id="1" w:name="Par6"/>
      <w:bookmarkEnd w:id="1"/>
      <w:r w:rsidRPr="008A2F2D">
        <w:rPr>
          <w:rFonts w:eastAsia="Calibri"/>
          <w:sz w:val="24"/>
          <w:szCs w:val="24"/>
        </w:rPr>
        <w:t>а) соглашение сторон (</w:t>
      </w:r>
      <w:hyperlink r:id="rId14" w:history="1">
        <w:r w:rsidRPr="008A2F2D">
          <w:rPr>
            <w:rFonts w:eastAsia="Calibri"/>
            <w:sz w:val="24"/>
            <w:szCs w:val="24"/>
          </w:rPr>
          <w:t>пункт 1 статьи 77</w:t>
        </w:r>
      </w:hyperlink>
      <w:r w:rsidRPr="008A2F2D">
        <w:rPr>
          <w:rFonts w:eastAsia="Calibri"/>
          <w:sz w:val="24"/>
          <w:szCs w:val="24"/>
        </w:rPr>
        <w:t xml:space="preserve"> Трудового кодекса Российской Федерации);</w:t>
      </w:r>
    </w:p>
    <w:p w14:paraId="327DCE39" w14:textId="77777777" w:rsidR="00BB3D25" w:rsidRPr="008A2F2D" w:rsidRDefault="00BB3D25" w:rsidP="00947867">
      <w:pPr>
        <w:autoSpaceDE w:val="0"/>
        <w:autoSpaceDN w:val="0"/>
        <w:adjustRightInd w:val="0"/>
        <w:ind w:firstLine="709"/>
        <w:jc w:val="both"/>
        <w:rPr>
          <w:rFonts w:eastAsia="Calibri"/>
          <w:sz w:val="24"/>
          <w:szCs w:val="24"/>
        </w:rPr>
      </w:pPr>
      <w:bookmarkStart w:id="2" w:name="Par7"/>
      <w:bookmarkEnd w:id="2"/>
      <w:r w:rsidRPr="008A2F2D">
        <w:rPr>
          <w:rFonts w:eastAsia="Calibri"/>
          <w:sz w:val="24"/>
          <w:szCs w:val="24"/>
        </w:rPr>
        <w:t>б) истечение срока трудового договора (</w:t>
      </w:r>
      <w:hyperlink r:id="rId15" w:history="1">
        <w:r w:rsidRPr="008A2F2D">
          <w:rPr>
            <w:rFonts w:eastAsia="Calibri"/>
            <w:sz w:val="24"/>
            <w:szCs w:val="24"/>
          </w:rPr>
          <w:t>пункт 2 статьи 77</w:t>
        </w:r>
      </w:hyperlink>
      <w:r w:rsidRPr="008A2F2D">
        <w:rPr>
          <w:rFonts w:eastAsia="Calibri"/>
          <w:sz w:val="24"/>
          <w:szCs w:val="24"/>
        </w:rPr>
        <w:t xml:space="preserve"> Трудового кодекса Российской Федерации);</w:t>
      </w:r>
    </w:p>
    <w:p w14:paraId="1F5D2545" w14:textId="77777777" w:rsidR="00BB3D25" w:rsidRPr="008A2F2D" w:rsidRDefault="00BB3D25" w:rsidP="00947867">
      <w:pPr>
        <w:autoSpaceDE w:val="0"/>
        <w:autoSpaceDN w:val="0"/>
        <w:adjustRightInd w:val="0"/>
        <w:ind w:firstLine="709"/>
        <w:jc w:val="both"/>
        <w:rPr>
          <w:rFonts w:eastAsia="Calibri"/>
          <w:sz w:val="24"/>
          <w:szCs w:val="24"/>
        </w:rPr>
      </w:pPr>
      <w:bookmarkStart w:id="3" w:name="Par8"/>
      <w:bookmarkEnd w:id="3"/>
      <w:r w:rsidRPr="008A2F2D">
        <w:rPr>
          <w:rFonts w:eastAsia="Calibri"/>
          <w:sz w:val="24"/>
          <w:szCs w:val="24"/>
        </w:rPr>
        <w:t>в) расторжение трудового договора по инициативе работника (</w:t>
      </w:r>
      <w:hyperlink r:id="rId16" w:history="1">
        <w:r w:rsidRPr="008A2F2D">
          <w:rPr>
            <w:rFonts w:eastAsia="Calibri"/>
            <w:sz w:val="24"/>
            <w:szCs w:val="24"/>
          </w:rPr>
          <w:t>пункт 3 статьи 77</w:t>
        </w:r>
      </w:hyperlink>
      <w:r w:rsidRPr="008A2F2D">
        <w:rPr>
          <w:rFonts w:eastAsia="Calibri"/>
          <w:sz w:val="24"/>
          <w:szCs w:val="24"/>
        </w:rPr>
        <w:t xml:space="preserve"> Трудового кодекса Российской Федерации);</w:t>
      </w:r>
    </w:p>
    <w:p w14:paraId="536B8342" w14:textId="77777777" w:rsidR="00BB3D25" w:rsidRPr="008A2F2D" w:rsidRDefault="00BB3D25" w:rsidP="00947867">
      <w:pPr>
        <w:autoSpaceDE w:val="0"/>
        <w:autoSpaceDN w:val="0"/>
        <w:adjustRightInd w:val="0"/>
        <w:ind w:firstLine="709"/>
        <w:jc w:val="both"/>
        <w:rPr>
          <w:rFonts w:eastAsia="Calibri"/>
          <w:sz w:val="24"/>
          <w:szCs w:val="24"/>
        </w:rPr>
      </w:pPr>
      <w:bookmarkStart w:id="4" w:name="Par9"/>
      <w:bookmarkEnd w:id="4"/>
      <w:r w:rsidRPr="008A2F2D">
        <w:rPr>
          <w:rFonts w:eastAsia="Calibri"/>
          <w:sz w:val="24"/>
          <w:szCs w:val="24"/>
        </w:rPr>
        <w:t>г) перевод работника по его просьбе или с его согласия на работу к другому работодателю или переход на выборную работу (должность) (</w:t>
      </w:r>
      <w:hyperlink r:id="rId17" w:history="1">
        <w:r w:rsidRPr="008A2F2D">
          <w:rPr>
            <w:rFonts w:eastAsia="Calibri"/>
            <w:sz w:val="24"/>
            <w:szCs w:val="24"/>
          </w:rPr>
          <w:t>пункт 5 статьи 77</w:t>
        </w:r>
      </w:hyperlink>
      <w:r w:rsidRPr="008A2F2D">
        <w:rPr>
          <w:rFonts w:eastAsia="Calibri"/>
          <w:sz w:val="24"/>
          <w:szCs w:val="24"/>
        </w:rPr>
        <w:t xml:space="preserve"> Трудового кодекса Российской Федерации);</w:t>
      </w:r>
    </w:p>
    <w:p w14:paraId="5E9767D9" w14:textId="77777777" w:rsidR="00BB3D25" w:rsidRPr="008A2F2D" w:rsidRDefault="00BB3D25" w:rsidP="00947867">
      <w:pPr>
        <w:autoSpaceDE w:val="0"/>
        <w:autoSpaceDN w:val="0"/>
        <w:adjustRightInd w:val="0"/>
        <w:ind w:firstLine="709"/>
        <w:jc w:val="both"/>
        <w:rPr>
          <w:rFonts w:eastAsia="Calibri"/>
          <w:sz w:val="24"/>
          <w:szCs w:val="24"/>
        </w:rPr>
      </w:pPr>
      <w:bookmarkStart w:id="5" w:name="Par10"/>
      <w:bookmarkEnd w:id="5"/>
      <w:r w:rsidRPr="008A2F2D">
        <w:rPr>
          <w:rFonts w:eastAsia="Calibri"/>
          <w:sz w:val="24"/>
          <w:szCs w:val="24"/>
        </w:rPr>
        <w:t>д) отказ работника от продолжения работы в связи со сменой собственника имущества организации, с изменением подведомственности (подчиненности) организации либо ее реорганизацией, с изменением типа государственного или муниципального учреждения (</w:t>
      </w:r>
      <w:hyperlink r:id="rId18" w:history="1">
        <w:r w:rsidRPr="008A2F2D">
          <w:rPr>
            <w:rFonts w:eastAsia="Calibri"/>
            <w:sz w:val="24"/>
            <w:szCs w:val="24"/>
          </w:rPr>
          <w:t>пункт 6 статьи 77</w:t>
        </w:r>
      </w:hyperlink>
      <w:r w:rsidRPr="008A2F2D">
        <w:rPr>
          <w:rFonts w:eastAsia="Calibri"/>
          <w:sz w:val="24"/>
          <w:szCs w:val="24"/>
        </w:rPr>
        <w:t xml:space="preserve"> Трудового кодекса Российской Федерации);</w:t>
      </w:r>
    </w:p>
    <w:p w14:paraId="7177C6BF" w14:textId="77777777" w:rsidR="00BB3D25" w:rsidRPr="008A2F2D" w:rsidRDefault="00BB3D25" w:rsidP="00947867">
      <w:pPr>
        <w:autoSpaceDE w:val="0"/>
        <w:autoSpaceDN w:val="0"/>
        <w:adjustRightInd w:val="0"/>
        <w:ind w:firstLine="709"/>
        <w:jc w:val="both"/>
        <w:rPr>
          <w:rFonts w:eastAsia="Calibri"/>
          <w:sz w:val="24"/>
          <w:szCs w:val="24"/>
        </w:rPr>
      </w:pPr>
      <w:bookmarkStart w:id="6" w:name="Par11"/>
      <w:bookmarkEnd w:id="6"/>
      <w:r w:rsidRPr="008A2F2D">
        <w:rPr>
          <w:rFonts w:eastAsia="Calibri"/>
          <w:sz w:val="24"/>
          <w:szCs w:val="24"/>
        </w:rPr>
        <w:t>е) отказ работника от продолжения работы в связи с изменением определенных сторонами условий трудового договора (</w:t>
      </w:r>
      <w:hyperlink r:id="rId19" w:history="1">
        <w:r w:rsidRPr="008A2F2D">
          <w:rPr>
            <w:rFonts w:eastAsia="Calibri"/>
            <w:sz w:val="24"/>
            <w:szCs w:val="24"/>
          </w:rPr>
          <w:t>пункт 7 статьи 77</w:t>
        </w:r>
      </w:hyperlink>
      <w:r w:rsidRPr="008A2F2D">
        <w:rPr>
          <w:rFonts w:eastAsia="Calibri"/>
          <w:sz w:val="24"/>
          <w:szCs w:val="24"/>
        </w:rPr>
        <w:t xml:space="preserve"> Трудового кодекса Российской Федерации);</w:t>
      </w:r>
    </w:p>
    <w:p w14:paraId="1B108234" w14:textId="77777777" w:rsidR="00BB3D25" w:rsidRPr="008A2F2D" w:rsidRDefault="00BB3D25" w:rsidP="00947867">
      <w:pPr>
        <w:autoSpaceDE w:val="0"/>
        <w:autoSpaceDN w:val="0"/>
        <w:adjustRightInd w:val="0"/>
        <w:ind w:firstLine="709"/>
        <w:jc w:val="both"/>
        <w:rPr>
          <w:rFonts w:eastAsia="Calibri"/>
          <w:sz w:val="24"/>
          <w:szCs w:val="24"/>
        </w:rPr>
      </w:pPr>
      <w:bookmarkStart w:id="7" w:name="Par12"/>
      <w:bookmarkEnd w:id="7"/>
      <w:r w:rsidRPr="008A2F2D">
        <w:rPr>
          <w:rFonts w:eastAsia="Calibri"/>
          <w:sz w:val="24"/>
          <w:szCs w:val="24"/>
        </w:rPr>
        <w:t>ж) отказ работника от перевода на другую работу,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 у работодателя соответствующей работы (</w:t>
      </w:r>
      <w:hyperlink r:id="rId20" w:history="1">
        <w:r w:rsidRPr="008A2F2D">
          <w:rPr>
            <w:rFonts w:eastAsia="Calibri"/>
            <w:sz w:val="24"/>
            <w:szCs w:val="24"/>
          </w:rPr>
          <w:t>пункт 8 статьи 77</w:t>
        </w:r>
      </w:hyperlink>
      <w:r w:rsidRPr="008A2F2D">
        <w:rPr>
          <w:rFonts w:eastAsia="Calibri"/>
          <w:sz w:val="24"/>
          <w:szCs w:val="24"/>
        </w:rPr>
        <w:t xml:space="preserve"> Трудового кодекса Российской Федерации);</w:t>
      </w:r>
    </w:p>
    <w:p w14:paraId="635FBF42" w14:textId="77777777" w:rsidR="00BB3D25" w:rsidRPr="008A2F2D" w:rsidRDefault="00BB3D25" w:rsidP="00947867">
      <w:pPr>
        <w:autoSpaceDE w:val="0"/>
        <w:autoSpaceDN w:val="0"/>
        <w:adjustRightInd w:val="0"/>
        <w:ind w:firstLine="709"/>
        <w:jc w:val="both"/>
        <w:rPr>
          <w:rFonts w:eastAsia="Calibri"/>
          <w:sz w:val="24"/>
          <w:szCs w:val="24"/>
        </w:rPr>
      </w:pPr>
      <w:bookmarkStart w:id="8" w:name="Par13"/>
      <w:bookmarkEnd w:id="8"/>
      <w:r w:rsidRPr="008A2F2D">
        <w:rPr>
          <w:rFonts w:eastAsia="Calibri"/>
          <w:sz w:val="24"/>
          <w:szCs w:val="24"/>
        </w:rPr>
        <w:t>з) отказ работника от перевода на работу в другую местность вместе с работодателем (</w:t>
      </w:r>
      <w:hyperlink r:id="rId21" w:history="1">
        <w:r w:rsidRPr="008A2F2D">
          <w:rPr>
            <w:rFonts w:eastAsia="Calibri"/>
            <w:sz w:val="24"/>
            <w:szCs w:val="24"/>
          </w:rPr>
          <w:t>пункт 9 статьи 77</w:t>
        </w:r>
      </w:hyperlink>
      <w:r w:rsidRPr="008A2F2D">
        <w:rPr>
          <w:rFonts w:eastAsia="Calibri"/>
          <w:sz w:val="24"/>
          <w:szCs w:val="24"/>
        </w:rPr>
        <w:t xml:space="preserve"> Трудового кодекса Российской Федерации);</w:t>
      </w:r>
    </w:p>
    <w:p w14:paraId="6B3933EC" w14:textId="77777777" w:rsidR="00BB3D25" w:rsidRPr="008A2F2D" w:rsidRDefault="00BB3D25" w:rsidP="00947867">
      <w:pPr>
        <w:autoSpaceDE w:val="0"/>
        <w:autoSpaceDN w:val="0"/>
        <w:adjustRightInd w:val="0"/>
        <w:ind w:firstLine="709"/>
        <w:jc w:val="both"/>
        <w:rPr>
          <w:rFonts w:eastAsia="Calibri"/>
          <w:sz w:val="24"/>
          <w:szCs w:val="24"/>
        </w:rPr>
      </w:pPr>
      <w:bookmarkStart w:id="9" w:name="Par14"/>
      <w:bookmarkEnd w:id="9"/>
      <w:r w:rsidRPr="008A2F2D">
        <w:rPr>
          <w:rFonts w:eastAsia="Calibri"/>
          <w:sz w:val="24"/>
          <w:szCs w:val="24"/>
        </w:rPr>
        <w:t>и) ликвидация организации (</w:t>
      </w:r>
      <w:hyperlink r:id="rId22" w:history="1">
        <w:r w:rsidRPr="008A2F2D">
          <w:rPr>
            <w:rFonts w:eastAsia="Calibri"/>
            <w:sz w:val="24"/>
            <w:szCs w:val="24"/>
          </w:rPr>
          <w:t>пункт 1 статьи 81</w:t>
        </w:r>
      </w:hyperlink>
      <w:r w:rsidRPr="008A2F2D">
        <w:rPr>
          <w:rFonts w:eastAsia="Calibri"/>
          <w:sz w:val="24"/>
          <w:szCs w:val="24"/>
        </w:rPr>
        <w:t xml:space="preserve"> Трудового кодекса Российской Федерации);</w:t>
      </w:r>
    </w:p>
    <w:p w14:paraId="0C89C29F" w14:textId="77777777" w:rsidR="00BB3D25" w:rsidRPr="008A2F2D" w:rsidRDefault="00BB3D25" w:rsidP="00947867">
      <w:pPr>
        <w:autoSpaceDE w:val="0"/>
        <w:autoSpaceDN w:val="0"/>
        <w:adjustRightInd w:val="0"/>
        <w:ind w:firstLine="709"/>
        <w:jc w:val="both"/>
        <w:rPr>
          <w:rFonts w:eastAsia="Calibri"/>
          <w:sz w:val="24"/>
          <w:szCs w:val="24"/>
        </w:rPr>
      </w:pPr>
      <w:bookmarkStart w:id="10" w:name="Par15"/>
      <w:bookmarkEnd w:id="10"/>
      <w:r w:rsidRPr="008A2F2D">
        <w:rPr>
          <w:rFonts w:eastAsia="Calibri"/>
          <w:sz w:val="24"/>
          <w:szCs w:val="24"/>
        </w:rPr>
        <w:t>к) сокращение численности или штата работников организации (</w:t>
      </w:r>
      <w:hyperlink r:id="rId23" w:history="1">
        <w:r w:rsidRPr="008A2F2D">
          <w:rPr>
            <w:rFonts w:eastAsia="Calibri"/>
            <w:sz w:val="24"/>
            <w:szCs w:val="24"/>
          </w:rPr>
          <w:t>пункт 2 статьи 81</w:t>
        </w:r>
      </w:hyperlink>
      <w:r w:rsidRPr="008A2F2D">
        <w:rPr>
          <w:rFonts w:eastAsia="Calibri"/>
          <w:sz w:val="24"/>
          <w:szCs w:val="24"/>
        </w:rPr>
        <w:t xml:space="preserve"> Трудового кодекса Российской Федерации);</w:t>
      </w:r>
    </w:p>
    <w:p w14:paraId="1BFC182B" w14:textId="77777777" w:rsidR="00BB3D25" w:rsidRPr="008A2F2D" w:rsidRDefault="00BB3D25" w:rsidP="00947867">
      <w:pPr>
        <w:autoSpaceDE w:val="0"/>
        <w:autoSpaceDN w:val="0"/>
        <w:adjustRightInd w:val="0"/>
        <w:ind w:firstLine="709"/>
        <w:jc w:val="both"/>
        <w:rPr>
          <w:rFonts w:eastAsia="Calibri"/>
          <w:sz w:val="24"/>
          <w:szCs w:val="24"/>
        </w:rPr>
      </w:pPr>
      <w:bookmarkStart w:id="11" w:name="Par16"/>
      <w:bookmarkEnd w:id="11"/>
      <w:r w:rsidRPr="008A2F2D">
        <w:rPr>
          <w:rFonts w:eastAsia="Calibri"/>
          <w:sz w:val="24"/>
          <w:szCs w:val="24"/>
        </w:rPr>
        <w:t>л) несоответствие работника занимаемой должности или выполняемой работе вследствие недостаточной квалификации, подтвержденной результатами аттестации (</w:t>
      </w:r>
      <w:hyperlink r:id="rId24" w:history="1">
        <w:r w:rsidRPr="008A2F2D">
          <w:rPr>
            <w:rFonts w:eastAsia="Calibri"/>
            <w:sz w:val="24"/>
            <w:szCs w:val="24"/>
          </w:rPr>
          <w:t>пункт 3 статьи 81</w:t>
        </w:r>
      </w:hyperlink>
      <w:r w:rsidRPr="008A2F2D">
        <w:rPr>
          <w:rFonts w:eastAsia="Calibri"/>
          <w:sz w:val="24"/>
          <w:szCs w:val="24"/>
        </w:rPr>
        <w:t xml:space="preserve"> Трудового кодекса Российской Федерации);</w:t>
      </w:r>
    </w:p>
    <w:p w14:paraId="3137EB42" w14:textId="77777777" w:rsidR="00BB3D25" w:rsidRPr="008A2F2D" w:rsidRDefault="00BB3D25" w:rsidP="00947867">
      <w:pPr>
        <w:autoSpaceDE w:val="0"/>
        <w:autoSpaceDN w:val="0"/>
        <w:adjustRightInd w:val="0"/>
        <w:ind w:firstLine="709"/>
        <w:jc w:val="both"/>
        <w:rPr>
          <w:rFonts w:eastAsia="Calibri"/>
          <w:sz w:val="24"/>
          <w:szCs w:val="24"/>
        </w:rPr>
      </w:pPr>
      <w:bookmarkStart w:id="12" w:name="Par17"/>
      <w:bookmarkEnd w:id="12"/>
      <w:r w:rsidRPr="008A2F2D">
        <w:rPr>
          <w:rFonts w:eastAsia="Calibri"/>
          <w:sz w:val="24"/>
          <w:szCs w:val="24"/>
        </w:rPr>
        <w:t>м) восстановление на работе работника, ранее выполнявшего эту работу, по решению государственной инспекции труда или суда (</w:t>
      </w:r>
      <w:hyperlink r:id="rId25" w:history="1">
        <w:r w:rsidRPr="008A2F2D">
          <w:rPr>
            <w:rFonts w:eastAsia="Calibri"/>
            <w:sz w:val="24"/>
            <w:szCs w:val="24"/>
          </w:rPr>
          <w:t>пункт 2 статьи 83</w:t>
        </w:r>
      </w:hyperlink>
      <w:r w:rsidRPr="008A2F2D">
        <w:rPr>
          <w:rFonts w:eastAsia="Calibri"/>
          <w:sz w:val="24"/>
          <w:szCs w:val="24"/>
        </w:rPr>
        <w:t xml:space="preserve"> Трудового кодекса Российской Федерации);</w:t>
      </w:r>
    </w:p>
    <w:p w14:paraId="49492150" w14:textId="77777777" w:rsidR="00BB3D25" w:rsidRPr="008A2F2D" w:rsidRDefault="00BB3D25" w:rsidP="00947867">
      <w:pPr>
        <w:autoSpaceDE w:val="0"/>
        <w:autoSpaceDN w:val="0"/>
        <w:adjustRightInd w:val="0"/>
        <w:ind w:firstLine="709"/>
        <w:jc w:val="both"/>
        <w:rPr>
          <w:rFonts w:eastAsia="Calibri"/>
          <w:sz w:val="24"/>
          <w:szCs w:val="24"/>
        </w:rPr>
      </w:pPr>
      <w:bookmarkStart w:id="13" w:name="Par18"/>
      <w:bookmarkEnd w:id="13"/>
      <w:r w:rsidRPr="008A2F2D">
        <w:rPr>
          <w:rFonts w:eastAsia="Calibri"/>
          <w:sz w:val="24"/>
          <w:szCs w:val="24"/>
        </w:rPr>
        <w:t xml:space="preserve">н) </w:t>
      </w:r>
      <w:proofErr w:type="spellStart"/>
      <w:r w:rsidRPr="008A2F2D">
        <w:rPr>
          <w:rFonts w:eastAsia="Calibri"/>
          <w:sz w:val="24"/>
          <w:szCs w:val="24"/>
        </w:rPr>
        <w:t>неизбрание</w:t>
      </w:r>
      <w:proofErr w:type="spellEnd"/>
      <w:r w:rsidRPr="008A2F2D">
        <w:rPr>
          <w:rFonts w:eastAsia="Calibri"/>
          <w:sz w:val="24"/>
          <w:szCs w:val="24"/>
        </w:rPr>
        <w:t xml:space="preserve"> на должность (</w:t>
      </w:r>
      <w:hyperlink r:id="rId26" w:history="1">
        <w:r w:rsidRPr="008A2F2D">
          <w:rPr>
            <w:rFonts w:eastAsia="Calibri"/>
            <w:sz w:val="24"/>
            <w:szCs w:val="24"/>
          </w:rPr>
          <w:t>пункт 3 статьи 83</w:t>
        </w:r>
      </w:hyperlink>
      <w:r w:rsidRPr="008A2F2D">
        <w:rPr>
          <w:rFonts w:eastAsia="Calibri"/>
          <w:sz w:val="24"/>
          <w:szCs w:val="24"/>
        </w:rPr>
        <w:t xml:space="preserve"> Трудового кодекса Российской Федерации);</w:t>
      </w:r>
    </w:p>
    <w:p w14:paraId="158FC7D7" w14:textId="77777777" w:rsidR="00BB3D25" w:rsidRPr="008A2F2D" w:rsidRDefault="00BB3D25" w:rsidP="00947867">
      <w:pPr>
        <w:autoSpaceDE w:val="0"/>
        <w:autoSpaceDN w:val="0"/>
        <w:adjustRightInd w:val="0"/>
        <w:ind w:firstLine="709"/>
        <w:jc w:val="both"/>
        <w:rPr>
          <w:rFonts w:eastAsia="Calibri"/>
          <w:sz w:val="24"/>
          <w:szCs w:val="24"/>
        </w:rPr>
      </w:pPr>
      <w:bookmarkStart w:id="14" w:name="Par19"/>
      <w:bookmarkEnd w:id="14"/>
      <w:r w:rsidRPr="008A2F2D">
        <w:rPr>
          <w:rFonts w:eastAsia="Calibri"/>
          <w:sz w:val="24"/>
          <w:szCs w:val="24"/>
        </w:rPr>
        <w:lastRenderedPageBreak/>
        <w:t>о) признание работника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w:t>
      </w:r>
      <w:hyperlink r:id="rId27" w:history="1">
        <w:r w:rsidRPr="008A2F2D">
          <w:rPr>
            <w:rFonts w:eastAsia="Calibri"/>
            <w:sz w:val="24"/>
            <w:szCs w:val="24"/>
          </w:rPr>
          <w:t>пункт 5 статьи 83</w:t>
        </w:r>
      </w:hyperlink>
      <w:r w:rsidRPr="008A2F2D">
        <w:rPr>
          <w:rFonts w:eastAsia="Calibri"/>
          <w:sz w:val="24"/>
          <w:szCs w:val="24"/>
        </w:rPr>
        <w:t xml:space="preserve"> Трудового кодекса Российской Федерации);</w:t>
      </w:r>
    </w:p>
    <w:p w14:paraId="47F24B69" w14:textId="77777777" w:rsidR="00BB3D25" w:rsidRPr="008A2F2D" w:rsidRDefault="00BB3D25" w:rsidP="00947867">
      <w:pPr>
        <w:autoSpaceDE w:val="0"/>
        <w:autoSpaceDN w:val="0"/>
        <w:adjustRightInd w:val="0"/>
        <w:ind w:firstLine="709"/>
        <w:jc w:val="both"/>
        <w:rPr>
          <w:rFonts w:eastAsia="Calibri"/>
          <w:sz w:val="24"/>
          <w:szCs w:val="24"/>
        </w:rPr>
      </w:pPr>
      <w:bookmarkStart w:id="15" w:name="Par20"/>
      <w:bookmarkEnd w:id="15"/>
      <w:r w:rsidRPr="008A2F2D">
        <w:rPr>
          <w:rFonts w:eastAsia="Calibri"/>
          <w:sz w:val="24"/>
          <w:szCs w:val="24"/>
        </w:rPr>
        <w:t>п) наступление чрезвычайных обстоятельств, препятствующих продолжению трудовых отношений (военные действия, катастрофа, стихийное бедствие, крупная авария, эпидемия и другие чрезвычайные обстоятельства), если данное обстоятельство признано решением Правительства Российской Федерации или органа государственной власти Республики Саха (Якутия) (</w:t>
      </w:r>
      <w:hyperlink r:id="rId28" w:history="1">
        <w:r w:rsidRPr="008A2F2D">
          <w:rPr>
            <w:rFonts w:eastAsia="Calibri"/>
            <w:sz w:val="24"/>
            <w:szCs w:val="24"/>
          </w:rPr>
          <w:t>пункт 7 статьи 83</w:t>
        </w:r>
      </w:hyperlink>
      <w:r w:rsidRPr="008A2F2D">
        <w:rPr>
          <w:rFonts w:eastAsia="Calibri"/>
          <w:sz w:val="24"/>
          <w:szCs w:val="24"/>
        </w:rPr>
        <w:t xml:space="preserve"> Трудового кодекса Российской Федерации);</w:t>
      </w:r>
    </w:p>
    <w:p w14:paraId="3543DFD9" w14:textId="77777777" w:rsidR="00BB3D25" w:rsidRPr="008A2F2D" w:rsidRDefault="00BB3D25" w:rsidP="00947867">
      <w:pPr>
        <w:autoSpaceDE w:val="0"/>
        <w:autoSpaceDN w:val="0"/>
        <w:adjustRightInd w:val="0"/>
        <w:ind w:firstLine="709"/>
        <w:jc w:val="both"/>
        <w:rPr>
          <w:rFonts w:eastAsia="Calibri"/>
          <w:sz w:val="24"/>
          <w:szCs w:val="24"/>
        </w:rPr>
      </w:pPr>
      <w:bookmarkStart w:id="16" w:name="Par21"/>
      <w:bookmarkEnd w:id="16"/>
      <w:r w:rsidRPr="008A2F2D">
        <w:rPr>
          <w:rFonts w:eastAsia="Calibri"/>
          <w:sz w:val="24"/>
          <w:szCs w:val="24"/>
        </w:rPr>
        <w:t>р) достижение предельного возраста, установленного для замещения должности муниципальной службы (</w:t>
      </w:r>
      <w:hyperlink r:id="rId29" w:history="1">
        <w:r w:rsidRPr="008A2F2D">
          <w:rPr>
            <w:rFonts w:eastAsia="Calibri"/>
            <w:sz w:val="24"/>
            <w:szCs w:val="24"/>
          </w:rPr>
          <w:t>пункт 1 части 1 статьи 16</w:t>
        </w:r>
      </w:hyperlink>
      <w:r w:rsidRPr="008A2F2D">
        <w:rPr>
          <w:rFonts w:eastAsia="Calibri"/>
          <w:sz w:val="24"/>
          <w:szCs w:val="24"/>
        </w:rPr>
        <w:t xml:space="preserve"> Закона Республики Саха (Якутия) «О муниципальной службе в Республике Саха (Якутия)»).</w:t>
      </w:r>
    </w:p>
    <w:p w14:paraId="07EF6678" w14:textId="77777777" w:rsidR="00BB3D25" w:rsidRPr="008A2F2D" w:rsidRDefault="00BB3D25" w:rsidP="00947867">
      <w:pPr>
        <w:autoSpaceDE w:val="0"/>
        <w:autoSpaceDN w:val="0"/>
        <w:adjustRightInd w:val="0"/>
        <w:ind w:firstLine="709"/>
        <w:jc w:val="both"/>
        <w:rPr>
          <w:rFonts w:eastAsia="Calibri"/>
          <w:sz w:val="24"/>
          <w:szCs w:val="24"/>
        </w:rPr>
      </w:pPr>
      <w:bookmarkStart w:id="17" w:name="Par22"/>
      <w:bookmarkEnd w:id="17"/>
      <w:r w:rsidRPr="008A2F2D">
        <w:rPr>
          <w:rFonts w:eastAsia="Calibri"/>
          <w:sz w:val="24"/>
          <w:szCs w:val="24"/>
        </w:rPr>
        <w:t xml:space="preserve">2. Муниципальные служащие при увольнении с муниципальной службы по основаниям, предусмотренным </w:t>
      </w:r>
      <w:hyperlink w:anchor="Par6" w:history="1">
        <w:r w:rsidRPr="008A2F2D">
          <w:rPr>
            <w:rFonts w:eastAsia="Calibri"/>
            <w:sz w:val="24"/>
            <w:szCs w:val="24"/>
          </w:rPr>
          <w:t>подпунктами "а"</w:t>
        </w:r>
      </w:hyperlink>
      <w:r w:rsidRPr="008A2F2D">
        <w:rPr>
          <w:rFonts w:eastAsia="Calibri"/>
          <w:sz w:val="24"/>
          <w:szCs w:val="24"/>
        </w:rPr>
        <w:t xml:space="preserve">, </w:t>
      </w:r>
      <w:hyperlink w:anchor="Par7" w:history="1">
        <w:r w:rsidRPr="008A2F2D">
          <w:rPr>
            <w:rFonts w:eastAsia="Calibri"/>
            <w:sz w:val="24"/>
            <w:szCs w:val="24"/>
          </w:rPr>
          <w:t>"б" пункта 3 части 1</w:t>
        </w:r>
      </w:hyperlink>
      <w:r w:rsidRPr="008A2F2D">
        <w:rPr>
          <w:rFonts w:eastAsia="Calibri"/>
          <w:sz w:val="24"/>
          <w:szCs w:val="24"/>
        </w:rPr>
        <w:t xml:space="preserve"> настоящей статьи, </w:t>
      </w:r>
      <w:hyperlink w:anchor="Par8" w:history="1">
        <w:r w:rsidRPr="008A2F2D">
          <w:rPr>
            <w:rFonts w:eastAsia="Calibri"/>
            <w:sz w:val="24"/>
            <w:szCs w:val="24"/>
          </w:rPr>
          <w:t>подпунктами "в"</w:t>
        </w:r>
      </w:hyperlink>
      <w:r w:rsidRPr="008A2F2D">
        <w:rPr>
          <w:rFonts w:eastAsia="Calibri"/>
          <w:sz w:val="24"/>
          <w:szCs w:val="24"/>
        </w:rPr>
        <w:t xml:space="preserve">, </w:t>
      </w:r>
      <w:hyperlink w:anchor="Par11" w:history="1">
        <w:r w:rsidRPr="008A2F2D">
          <w:rPr>
            <w:rFonts w:eastAsia="Calibri"/>
            <w:sz w:val="24"/>
            <w:szCs w:val="24"/>
          </w:rPr>
          <w:t>"е"</w:t>
        </w:r>
      </w:hyperlink>
      <w:r w:rsidRPr="008A2F2D">
        <w:rPr>
          <w:rFonts w:eastAsia="Calibri"/>
          <w:sz w:val="24"/>
          <w:szCs w:val="24"/>
        </w:rPr>
        <w:t xml:space="preserve">, </w:t>
      </w:r>
      <w:hyperlink w:anchor="Par16" w:history="1">
        <w:r w:rsidRPr="008A2F2D">
          <w:rPr>
            <w:rFonts w:eastAsia="Calibri"/>
            <w:sz w:val="24"/>
            <w:szCs w:val="24"/>
          </w:rPr>
          <w:t>"л"</w:t>
        </w:r>
      </w:hyperlink>
      <w:r w:rsidRPr="008A2F2D">
        <w:rPr>
          <w:rFonts w:eastAsia="Calibri"/>
          <w:sz w:val="24"/>
          <w:szCs w:val="24"/>
        </w:rPr>
        <w:t xml:space="preserve">, </w:t>
      </w:r>
      <w:hyperlink w:anchor="Par21" w:history="1">
        <w:r w:rsidRPr="008A2F2D">
          <w:rPr>
            <w:rFonts w:eastAsia="Calibri"/>
            <w:sz w:val="24"/>
            <w:szCs w:val="24"/>
          </w:rPr>
          <w:t>"р" пункта 3 части 1</w:t>
        </w:r>
      </w:hyperlink>
      <w:r w:rsidRPr="008A2F2D">
        <w:rPr>
          <w:rFonts w:eastAsia="Calibri"/>
          <w:sz w:val="24"/>
          <w:szCs w:val="24"/>
        </w:rPr>
        <w:t xml:space="preserve"> настоящей статьи, имеют право на пенсию за выслугу лет, если к моменту увольнения они имели право на страховую пенсию по старости (инвалидности) и непосредственно перед увольнением замещали должности муниципальной службы не менее двенадцати полных месяцев.</w:t>
      </w:r>
    </w:p>
    <w:p w14:paraId="063ACCE2" w14:textId="77777777" w:rsidR="00BB3D25" w:rsidRPr="008A2F2D" w:rsidRDefault="00BB3D25" w:rsidP="00947867">
      <w:pPr>
        <w:autoSpaceDE w:val="0"/>
        <w:autoSpaceDN w:val="0"/>
        <w:adjustRightInd w:val="0"/>
        <w:ind w:firstLine="709"/>
        <w:jc w:val="both"/>
        <w:rPr>
          <w:rFonts w:eastAsia="Calibri"/>
          <w:sz w:val="24"/>
          <w:szCs w:val="24"/>
        </w:rPr>
      </w:pPr>
      <w:bookmarkStart w:id="18" w:name="Par23"/>
      <w:bookmarkEnd w:id="18"/>
      <w:r w:rsidRPr="008A2F2D">
        <w:rPr>
          <w:rFonts w:eastAsia="Calibri"/>
          <w:sz w:val="24"/>
          <w:szCs w:val="24"/>
        </w:rPr>
        <w:t xml:space="preserve">3. Муниципальные служащие при увольнении с муниципальной службы по основаниям, предусмотренным </w:t>
      </w:r>
      <w:hyperlink w:anchor="Par7" w:history="1">
        <w:r w:rsidRPr="008A2F2D">
          <w:rPr>
            <w:rFonts w:eastAsia="Calibri"/>
            <w:sz w:val="24"/>
            <w:szCs w:val="24"/>
          </w:rPr>
          <w:t>подпунктом "б" пункта 3 части 1</w:t>
        </w:r>
      </w:hyperlink>
      <w:r w:rsidRPr="008A2F2D">
        <w:rPr>
          <w:rFonts w:eastAsia="Calibri"/>
          <w:sz w:val="24"/>
          <w:szCs w:val="24"/>
        </w:rPr>
        <w:t xml:space="preserve"> настоящей статьи, </w:t>
      </w:r>
      <w:hyperlink w:anchor="Par9" w:history="1">
        <w:r w:rsidRPr="008A2F2D">
          <w:rPr>
            <w:rFonts w:eastAsia="Calibri"/>
            <w:sz w:val="24"/>
            <w:szCs w:val="24"/>
          </w:rPr>
          <w:t>подпунктами "г"</w:t>
        </w:r>
      </w:hyperlink>
      <w:r w:rsidRPr="008A2F2D">
        <w:rPr>
          <w:rFonts w:eastAsia="Calibri"/>
          <w:sz w:val="24"/>
          <w:szCs w:val="24"/>
        </w:rPr>
        <w:t xml:space="preserve">, </w:t>
      </w:r>
      <w:hyperlink w:anchor="Par10" w:history="1">
        <w:r w:rsidRPr="008A2F2D">
          <w:rPr>
            <w:rFonts w:eastAsia="Calibri"/>
            <w:sz w:val="24"/>
            <w:szCs w:val="24"/>
          </w:rPr>
          <w:t>"д"</w:t>
        </w:r>
      </w:hyperlink>
      <w:r w:rsidRPr="008A2F2D">
        <w:rPr>
          <w:rFonts w:eastAsia="Calibri"/>
          <w:sz w:val="24"/>
          <w:szCs w:val="24"/>
        </w:rPr>
        <w:t xml:space="preserve">, </w:t>
      </w:r>
      <w:hyperlink w:anchor="Par12" w:history="1">
        <w:r w:rsidRPr="008A2F2D">
          <w:rPr>
            <w:rFonts w:eastAsia="Calibri"/>
            <w:sz w:val="24"/>
            <w:szCs w:val="24"/>
          </w:rPr>
          <w:t>"ж"</w:t>
        </w:r>
      </w:hyperlink>
      <w:r w:rsidRPr="008A2F2D">
        <w:rPr>
          <w:rFonts w:eastAsia="Calibri"/>
          <w:sz w:val="24"/>
          <w:szCs w:val="24"/>
        </w:rPr>
        <w:t xml:space="preserve">, </w:t>
      </w:r>
      <w:hyperlink w:anchor="Par13" w:history="1">
        <w:r w:rsidRPr="008A2F2D">
          <w:rPr>
            <w:rFonts w:eastAsia="Calibri"/>
            <w:sz w:val="24"/>
            <w:szCs w:val="24"/>
          </w:rPr>
          <w:t>"з"</w:t>
        </w:r>
      </w:hyperlink>
      <w:r w:rsidRPr="008A2F2D">
        <w:rPr>
          <w:rFonts w:eastAsia="Calibri"/>
          <w:sz w:val="24"/>
          <w:szCs w:val="24"/>
        </w:rPr>
        <w:t xml:space="preserve">, </w:t>
      </w:r>
      <w:hyperlink w:anchor="Par14" w:history="1">
        <w:r w:rsidRPr="008A2F2D">
          <w:rPr>
            <w:rFonts w:eastAsia="Calibri"/>
            <w:sz w:val="24"/>
            <w:szCs w:val="24"/>
          </w:rPr>
          <w:t>"и"</w:t>
        </w:r>
      </w:hyperlink>
      <w:r w:rsidRPr="008A2F2D">
        <w:rPr>
          <w:rFonts w:eastAsia="Calibri"/>
          <w:sz w:val="24"/>
          <w:szCs w:val="24"/>
        </w:rPr>
        <w:t xml:space="preserve">, </w:t>
      </w:r>
      <w:hyperlink w:anchor="Par15" w:history="1">
        <w:r w:rsidRPr="008A2F2D">
          <w:rPr>
            <w:rFonts w:eastAsia="Calibri"/>
            <w:sz w:val="24"/>
            <w:szCs w:val="24"/>
          </w:rPr>
          <w:t>"к"</w:t>
        </w:r>
      </w:hyperlink>
      <w:r w:rsidRPr="008A2F2D">
        <w:rPr>
          <w:rFonts w:eastAsia="Calibri"/>
          <w:sz w:val="24"/>
          <w:szCs w:val="24"/>
        </w:rPr>
        <w:t xml:space="preserve">, </w:t>
      </w:r>
      <w:hyperlink w:anchor="Par17" w:history="1">
        <w:r w:rsidRPr="008A2F2D">
          <w:rPr>
            <w:rFonts w:eastAsia="Calibri"/>
            <w:sz w:val="24"/>
            <w:szCs w:val="24"/>
          </w:rPr>
          <w:t>"м"</w:t>
        </w:r>
      </w:hyperlink>
      <w:r w:rsidRPr="008A2F2D">
        <w:rPr>
          <w:rFonts w:eastAsia="Calibri"/>
          <w:sz w:val="24"/>
          <w:szCs w:val="24"/>
        </w:rPr>
        <w:t xml:space="preserve">, </w:t>
      </w:r>
      <w:hyperlink w:anchor="Par18" w:history="1">
        <w:r w:rsidRPr="008A2F2D">
          <w:rPr>
            <w:rFonts w:eastAsia="Calibri"/>
            <w:sz w:val="24"/>
            <w:szCs w:val="24"/>
          </w:rPr>
          <w:t>"н"</w:t>
        </w:r>
      </w:hyperlink>
      <w:r w:rsidRPr="008A2F2D">
        <w:rPr>
          <w:rFonts w:eastAsia="Calibri"/>
          <w:sz w:val="24"/>
          <w:szCs w:val="24"/>
        </w:rPr>
        <w:t xml:space="preserve">, </w:t>
      </w:r>
      <w:hyperlink w:anchor="Par19" w:history="1">
        <w:r w:rsidRPr="008A2F2D">
          <w:rPr>
            <w:rFonts w:eastAsia="Calibri"/>
            <w:sz w:val="24"/>
            <w:szCs w:val="24"/>
          </w:rPr>
          <w:t>"о"</w:t>
        </w:r>
      </w:hyperlink>
      <w:r w:rsidRPr="008A2F2D">
        <w:rPr>
          <w:rFonts w:eastAsia="Calibri"/>
          <w:sz w:val="24"/>
          <w:szCs w:val="24"/>
        </w:rPr>
        <w:t xml:space="preserve">, </w:t>
      </w:r>
      <w:hyperlink w:anchor="Par20" w:history="1">
        <w:r w:rsidRPr="008A2F2D">
          <w:rPr>
            <w:rFonts w:eastAsia="Calibri"/>
            <w:sz w:val="24"/>
            <w:szCs w:val="24"/>
          </w:rPr>
          <w:t>"п" пункта 3 части 1</w:t>
        </w:r>
      </w:hyperlink>
      <w:r w:rsidRPr="008A2F2D">
        <w:rPr>
          <w:rFonts w:eastAsia="Calibri"/>
          <w:sz w:val="24"/>
          <w:szCs w:val="24"/>
        </w:rPr>
        <w:t xml:space="preserve"> настоящей статьи, имеют право на пенсию за выслугу лет, если непосредственно к моменту увольнения они замещали должности муниципальной службы не менее одного полного месяца, при этом суммарная продолжительность замещения таких должностей составляет не менее двенадцати полных месяцев.</w:t>
      </w:r>
    </w:p>
    <w:p w14:paraId="18D2B1ED" w14:textId="77777777" w:rsidR="00BB3D25" w:rsidRPr="008A2F2D" w:rsidRDefault="00BB3D25" w:rsidP="00947867">
      <w:pPr>
        <w:autoSpaceDE w:val="0"/>
        <w:autoSpaceDN w:val="0"/>
        <w:adjustRightInd w:val="0"/>
        <w:ind w:firstLine="709"/>
        <w:jc w:val="both"/>
        <w:rPr>
          <w:rFonts w:eastAsia="Calibri"/>
          <w:sz w:val="24"/>
          <w:szCs w:val="24"/>
        </w:rPr>
      </w:pPr>
      <w:r w:rsidRPr="008A2F2D">
        <w:rPr>
          <w:rFonts w:eastAsia="Calibri"/>
          <w:sz w:val="24"/>
          <w:szCs w:val="24"/>
        </w:rPr>
        <w:t>4. Лица, уволенные с муниципальной службы по другим основаниям, права на назначение пенсии за выслугу лет не имеют.</w:t>
      </w:r>
    </w:p>
    <w:p w14:paraId="660090EF" w14:textId="073858F7" w:rsidR="00BB3D25" w:rsidRPr="008A2F2D" w:rsidRDefault="00BB3D25" w:rsidP="00947867">
      <w:pPr>
        <w:autoSpaceDE w:val="0"/>
        <w:autoSpaceDN w:val="0"/>
        <w:adjustRightInd w:val="0"/>
        <w:ind w:firstLine="709"/>
        <w:jc w:val="both"/>
        <w:rPr>
          <w:rFonts w:eastAsia="Calibri"/>
          <w:sz w:val="24"/>
          <w:szCs w:val="24"/>
        </w:rPr>
      </w:pPr>
      <w:r w:rsidRPr="008A2F2D">
        <w:rPr>
          <w:rFonts w:eastAsia="Calibri"/>
          <w:sz w:val="24"/>
          <w:szCs w:val="24"/>
        </w:rPr>
        <w:t xml:space="preserve">5. Муниципальные служащие при наличии стажа муниципальной службы не менее двадцати лет и увольнении с муниципальной службы по основанию, предусмотренному </w:t>
      </w:r>
      <w:hyperlink w:anchor="Par8" w:history="1">
        <w:r w:rsidRPr="008A2F2D">
          <w:rPr>
            <w:rFonts w:eastAsia="Calibri"/>
            <w:sz w:val="24"/>
            <w:szCs w:val="24"/>
          </w:rPr>
          <w:t>подпунктом "в" пункта 3 части 1</w:t>
        </w:r>
      </w:hyperlink>
      <w:r w:rsidRPr="008A2F2D">
        <w:rPr>
          <w:rFonts w:eastAsia="Calibri"/>
          <w:sz w:val="24"/>
          <w:szCs w:val="24"/>
        </w:rPr>
        <w:t xml:space="preserve"> настоящей статьи, имеют право на пенсию за выслугу лет, если непосредственно перед увольнением они замещали должности муниципальной службы не менее пяти лет</w:t>
      </w:r>
      <w:r w:rsidR="00D913C2" w:rsidRPr="008A2F2D">
        <w:rPr>
          <w:sz w:val="24"/>
          <w:szCs w:val="24"/>
        </w:rPr>
        <w:t xml:space="preserve"> и не имели права на страховую пенсию по старости (инвалидности) в соответствии с Федеральным законом «О страховых пенсиях»</w:t>
      </w:r>
      <w:r w:rsidRPr="008A2F2D">
        <w:rPr>
          <w:rFonts w:eastAsia="Calibri"/>
          <w:sz w:val="24"/>
          <w:szCs w:val="24"/>
        </w:rPr>
        <w:t>.</w:t>
      </w:r>
    </w:p>
    <w:p w14:paraId="3EC517BC" w14:textId="08BA1A1C" w:rsidR="00BB3D25" w:rsidRPr="008A2F2D" w:rsidRDefault="00D913C2" w:rsidP="00D913C2">
      <w:pPr>
        <w:pStyle w:val="ConsPlusNormal"/>
        <w:ind w:firstLine="0"/>
        <w:outlineLvl w:val="1"/>
        <w:rPr>
          <w:rFonts w:ascii="Times New Roman" w:hAnsi="Times New Roman" w:cs="Times New Roman"/>
          <w:b/>
          <w:sz w:val="24"/>
          <w:szCs w:val="24"/>
        </w:rPr>
      </w:pPr>
      <w:r w:rsidRPr="008A2F2D">
        <w:rPr>
          <w:rFonts w:ascii="Times New Roman" w:eastAsia="Calibri" w:hAnsi="Times New Roman" w:cs="Times New Roman"/>
          <w:i/>
          <w:iCs/>
        </w:rPr>
        <w:t>(часть 5 в редакции решения городского Совета депутатов от 25.02.2026 №35-4)</w:t>
      </w:r>
    </w:p>
    <w:p w14:paraId="469BE571" w14:textId="77777777" w:rsidR="00D913C2" w:rsidRPr="008A2F2D" w:rsidRDefault="00D913C2" w:rsidP="007C198C">
      <w:pPr>
        <w:pStyle w:val="ConsPlusNormal"/>
        <w:ind w:firstLine="0"/>
        <w:jc w:val="center"/>
        <w:outlineLvl w:val="1"/>
        <w:rPr>
          <w:rFonts w:ascii="Times New Roman" w:hAnsi="Times New Roman" w:cs="Times New Roman"/>
          <w:b/>
          <w:sz w:val="24"/>
          <w:szCs w:val="24"/>
        </w:rPr>
      </w:pPr>
    </w:p>
    <w:p w14:paraId="2A2C6B41" w14:textId="0C5C28F5" w:rsidR="00351ABB" w:rsidRPr="008A2F2D" w:rsidRDefault="00351ABB" w:rsidP="007C198C">
      <w:pPr>
        <w:pStyle w:val="ConsPlusNormal"/>
        <w:ind w:firstLine="0"/>
        <w:jc w:val="center"/>
        <w:outlineLvl w:val="1"/>
        <w:rPr>
          <w:rFonts w:ascii="Times New Roman" w:hAnsi="Times New Roman" w:cs="Times New Roman"/>
          <w:b/>
          <w:sz w:val="24"/>
          <w:szCs w:val="24"/>
        </w:rPr>
      </w:pPr>
      <w:r w:rsidRPr="008A2F2D">
        <w:rPr>
          <w:rFonts w:ascii="Times New Roman" w:hAnsi="Times New Roman" w:cs="Times New Roman"/>
          <w:b/>
          <w:sz w:val="24"/>
          <w:szCs w:val="24"/>
        </w:rPr>
        <w:t xml:space="preserve">Статья </w:t>
      </w:r>
      <w:r w:rsidR="004660A5" w:rsidRPr="008A2F2D">
        <w:rPr>
          <w:rFonts w:ascii="Times New Roman" w:hAnsi="Times New Roman" w:cs="Times New Roman"/>
          <w:b/>
          <w:sz w:val="24"/>
          <w:szCs w:val="24"/>
        </w:rPr>
        <w:t>5</w:t>
      </w:r>
      <w:r w:rsidRPr="008A2F2D">
        <w:rPr>
          <w:rFonts w:ascii="Times New Roman" w:hAnsi="Times New Roman" w:cs="Times New Roman"/>
          <w:b/>
          <w:sz w:val="24"/>
          <w:szCs w:val="24"/>
        </w:rPr>
        <w:t>. Условия досрочного установления пенсии за выслугу лет лицам, замещавшим должности муниципальной службы</w:t>
      </w:r>
    </w:p>
    <w:p w14:paraId="051B5BEE" w14:textId="77777777" w:rsidR="00351ABB" w:rsidRPr="008A2F2D" w:rsidRDefault="00351ABB" w:rsidP="007C198C">
      <w:pPr>
        <w:pStyle w:val="ConsPlusNormal"/>
        <w:ind w:firstLine="709"/>
        <w:jc w:val="both"/>
      </w:pPr>
    </w:p>
    <w:p w14:paraId="05A27F99" w14:textId="77777777" w:rsidR="00351ABB" w:rsidRPr="008A2F2D" w:rsidRDefault="00351ABB"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 xml:space="preserve">Лица, замещавшие должности муниципальной службы, при наличии </w:t>
      </w:r>
      <w:r w:rsidR="00BB3D25" w:rsidRPr="008A2F2D">
        <w:rPr>
          <w:rFonts w:ascii="Times New Roman" w:eastAsia="Calibri" w:hAnsi="Times New Roman" w:cs="Times New Roman"/>
          <w:sz w:val="24"/>
          <w:szCs w:val="24"/>
        </w:rPr>
        <w:t xml:space="preserve">стажа муниципальной службы, минимальная продолжительность которого для назначения пенсии за выслугу лет в соответствующем году определяется согласно Федеральному </w:t>
      </w:r>
      <w:hyperlink r:id="rId30" w:history="1">
        <w:r w:rsidR="00BB3D25" w:rsidRPr="008A2F2D">
          <w:rPr>
            <w:rFonts w:ascii="Times New Roman" w:eastAsia="Calibri" w:hAnsi="Times New Roman" w:cs="Times New Roman"/>
            <w:sz w:val="24"/>
            <w:szCs w:val="24"/>
          </w:rPr>
          <w:t>закону</w:t>
        </w:r>
      </w:hyperlink>
      <w:r w:rsidR="00BB3D25" w:rsidRPr="008A2F2D">
        <w:rPr>
          <w:rFonts w:ascii="Times New Roman" w:eastAsia="Calibri" w:hAnsi="Times New Roman" w:cs="Times New Roman"/>
          <w:sz w:val="24"/>
          <w:szCs w:val="24"/>
        </w:rPr>
        <w:t xml:space="preserve"> «О государственном пенсионном обеспечении в Российской Федерации»,</w:t>
      </w:r>
      <w:r w:rsidR="00BB3D25" w:rsidRPr="008A2F2D">
        <w:rPr>
          <w:rFonts w:eastAsia="Calibri"/>
          <w:sz w:val="24"/>
          <w:szCs w:val="24"/>
        </w:rPr>
        <w:t xml:space="preserve"> </w:t>
      </w:r>
      <w:r w:rsidRPr="008A2F2D">
        <w:rPr>
          <w:rFonts w:ascii="Times New Roman" w:eastAsia="Calibri" w:hAnsi="Times New Roman" w:cs="Times New Roman"/>
          <w:sz w:val="24"/>
          <w:szCs w:val="24"/>
        </w:rPr>
        <w:t>имеют право на досрочное установление пенсии за выслугу лет в случае:</w:t>
      </w:r>
    </w:p>
    <w:p w14:paraId="4605C4A8" w14:textId="77777777" w:rsidR="00BB3D25" w:rsidRPr="008A2F2D" w:rsidRDefault="00BB3D25" w:rsidP="00BB3D25">
      <w:pPr>
        <w:autoSpaceDE w:val="0"/>
        <w:autoSpaceDN w:val="0"/>
        <w:adjustRightInd w:val="0"/>
        <w:jc w:val="both"/>
        <w:rPr>
          <w:rFonts w:eastAsia="Calibri"/>
          <w:i/>
        </w:rPr>
      </w:pPr>
      <w:r w:rsidRPr="008A2F2D">
        <w:rPr>
          <w:rFonts w:eastAsia="Calibri"/>
          <w:i/>
        </w:rPr>
        <w:t>(</w:t>
      </w:r>
      <w:r w:rsidR="00E2178A" w:rsidRPr="008A2F2D">
        <w:rPr>
          <w:rFonts w:eastAsia="Calibri"/>
          <w:i/>
        </w:rPr>
        <w:t xml:space="preserve">абзац первый </w:t>
      </w:r>
      <w:r w:rsidRPr="008A2F2D">
        <w:rPr>
          <w:rFonts w:eastAsia="Calibri"/>
          <w:i/>
        </w:rPr>
        <w:t>в редакции решения городского Совета депутатов от 22.02.2017 №44-5)</w:t>
      </w:r>
    </w:p>
    <w:p w14:paraId="66564416" w14:textId="77777777" w:rsidR="00351ABB" w:rsidRPr="008A2F2D" w:rsidRDefault="00351ABB"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 xml:space="preserve">1) досрочного оформления страховой пенсии по старости в соответствии со </w:t>
      </w:r>
      <w:hyperlink r:id="rId31" w:tooltip="Закон РФ от 19.04.1991 N 1032-1 (ред. от 29.12.2015) &quot;О занятости населения в Российской Федерации&quot;------------ Недействующая редакция{КонсультантПлюс}" w:history="1">
        <w:r w:rsidRPr="008A2F2D">
          <w:rPr>
            <w:rFonts w:ascii="Times New Roman" w:eastAsia="Calibri" w:hAnsi="Times New Roman" w:cs="Times New Roman"/>
            <w:sz w:val="24"/>
            <w:szCs w:val="24"/>
          </w:rPr>
          <w:t>статьей 32</w:t>
        </w:r>
      </w:hyperlink>
      <w:r w:rsidRPr="008A2F2D">
        <w:rPr>
          <w:rFonts w:ascii="Times New Roman" w:eastAsia="Calibri" w:hAnsi="Times New Roman" w:cs="Times New Roman"/>
          <w:sz w:val="24"/>
          <w:szCs w:val="24"/>
        </w:rPr>
        <w:t xml:space="preserve"> Закона Российской Федерации от 19 апреля 1991 года № 1032-1 «О занятости населения в Российской Федерации»;</w:t>
      </w:r>
    </w:p>
    <w:p w14:paraId="167EDEC8" w14:textId="77777777" w:rsidR="00351ABB" w:rsidRPr="008A2F2D" w:rsidRDefault="00351ABB"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 xml:space="preserve">2) увольнения с муниципальной службы в связи с установлением страховой пенсии по инвалидности в соответствии со </w:t>
      </w:r>
      <w:hyperlink r:id="rId32" w:tooltip="Федеральный закон от 28.12.2013 N 400-ФЗ (ред. от 29.12.2015) &quot;О страховых пенсиях&quot;{КонсультантПлюс}" w:history="1">
        <w:r w:rsidRPr="008A2F2D">
          <w:rPr>
            <w:rFonts w:ascii="Times New Roman" w:eastAsia="Calibri" w:hAnsi="Times New Roman" w:cs="Times New Roman"/>
            <w:sz w:val="24"/>
            <w:szCs w:val="24"/>
          </w:rPr>
          <w:t>статьей 9</w:t>
        </w:r>
      </w:hyperlink>
      <w:r w:rsidR="00BB3D25" w:rsidRPr="008A2F2D">
        <w:t xml:space="preserve"> </w:t>
      </w:r>
      <w:r w:rsidR="00BB3D25" w:rsidRPr="008A2F2D">
        <w:rPr>
          <w:rFonts w:ascii="Times New Roman" w:eastAsia="Calibri" w:hAnsi="Times New Roman" w:cs="Times New Roman"/>
          <w:sz w:val="24"/>
          <w:szCs w:val="24"/>
        </w:rPr>
        <w:t xml:space="preserve">«Федерального </w:t>
      </w:r>
      <w:hyperlink r:id="rId33" w:history="1">
        <w:r w:rsidR="00BB3D25" w:rsidRPr="008A2F2D">
          <w:rPr>
            <w:rFonts w:ascii="Times New Roman" w:eastAsia="Calibri" w:hAnsi="Times New Roman" w:cs="Times New Roman"/>
            <w:sz w:val="24"/>
            <w:szCs w:val="24"/>
          </w:rPr>
          <w:t>закона</w:t>
        </w:r>
      </w:hyperlink>
      <w:r w:rsidR="00BB3D25" w:rsidRPr="008A2F2D">
        <w:rPr>
          <w:rFonts w:ascii="Times New Roman" w:eastAsia="Calibri" w:hAnsi="Times New Roman" w:cs="Times New Roman"/>
          <w:sz w:val="24"/>
          <w:szCs w:val="24"/>
        </w:rPr>
        <w:t xml:space="preserve"> «О страховых пенсиях»</w:t>
      </w:r>
      <w:r w:rsidRPr="008A2F2D">
        <w:rPr>
          <w:rFonts w:ascii="Times New Roman" w:eastAsia="Calibri" w:hAnsi="Times New Roman" w:cs="Times New Roman"/>
          <w:sz w:val="24"/>
          <w:szCs w:val="24"/>
        </w:rPr>
        <w:t>.</w:t>
      </w:r>
    </w:p>
    <w:p w14:paraId="1C354985" w14:textId="2721799F" w:rsidR="00BB3D25" w:rsidRPr="008A2F2D" w:rsidRDefault="00BB3D25" w:rsidP="00504ED8">
      <w:pPr>
        <w:autoSpaceDE w:val="0"/>
        <w:autoSpaceDN w:val="0"/>
        <w:adjustRightInd w:val="0"/>
        <w:jc w:val="both"/>
        <w:rPr>
          <w:rFonts w:eastAsia="Calibri"/>
          <w:i/>
        </w:rPr>
      </w:pPr>
      <w:r w:rsidRPr="008A2F2D">
        <w:rPr>
          <w:rFonts w:eastAsia="Calibri"/>
          <w:i/>
        </w:rPr>
        <w:t>(</w:t>
      </w:r>
      <w:r w:rsidR="00504ED8" w:rsidRPr="008A2F2D">
        <w:rPr>
          <w:rFonts w:eastAsia="Calibri"/>
          <w:i/>
        </w:rPr>
        <w:t xml:space="preserve">пункт 2 </w:t>
      </w:r>
      <w:r w:rsidRPr="008A2F2D">
        <w:rPr>
          <w:rFonts w:eastAsia="Calibri"/>
          <w:i/>
        </w:rPr>
        <w:t>в редакции решения городского Совета депутатов</w:t>
      </w:r>
      <w:r w:rsidR="00D913C2" w:rsidRPr="008A2F2D">
        <w:rPr>
          <w:rFonts w:eastAsia="Calibri"/>
          <w:i/>
        </w:rPr>
        <w:t xml:space="preserve"> </w:t>
      </w:r>
      <w:r w:rsidRPr="008A2F2D">
        <w:rPr>
          <w:rFonts w:eastAsia="Calibri"/>
          <w:i/>
        </w:rPr>
        <w:t>от 22.02.2017 №44-5)</w:t>
      </w:r>
    </w:p>
    <w:p w14:paraId="435222E5" w14:textId="77777777" w:rsidR="00351ABB" w:rsidRPr="008A2F2D" w:rsidRDefault="00351ABB" w:rsidP="007C198C">
      <w:pPr>
        <w:pStyle w:val="ConsPlusNormal"/>
        <w:ind w:firstLine="709"/>
        <w:jc w:val="both"/>
      </w:pPr>
    </w:p>
    <w:p w14:paraId="41119225" w14:textId="77777777" w:rsidR="00351ABB" w:rsidRPr="008A2F2D" w:rsidRDefault="00351ABB" w:rsidP="007C198C">
      <w:pPr>
        <w:pStyle w:val="ConsPlusNormal"/>
        <w:ind w:firstLine="0"/>
        <w:jc w:val="center"/>
        <w:outlineLvl w:val="1"/>
        <w:rPr>
          <w:rFonts w:ascii="Times New Roman" w:hAnsi="Times New Roman" w:cs="Times New Roman"/>
          <w:b/>
          <w:sz w:val="24"/>
          <w:szCs w:val="24"/>
        </w:rPr>
      </w:pPr>
      <w:r w:rsidRPr="008A2F2D">
        <w:rPr>
          <w:rFonts w:ascii="Times New Roman" w:hAnsi="Times New Roman" w:cs="Times New Roman"/>
          <w:b/>
          <w:sz w:val="24"/>
          <w:szCs w:val="24"/>
        </w:rPr>
        <w:lastRenderedPageBreak/>
        <w:t xml:space="preserve">Статья </w:t>
      </w:r>
      <w:r w:rsidR="004660A5" w:rsidRPr="008A2F2D">
        <w:rPr>
          <w:rFonts w:ascii="Times New Roman" w:hAnsi="Times New Roman" w:cs="Times New Roman"/>
          <w:b/>
          <w:sz w:val="24"/>
          <w:szCs w:val="24"/>
        </w:rPr>
        <w:t>5</w:t>
      </w:r>
      <w:r w:rsidRPr="008A2F2D">
        <w:rPr>
          <w:rFonts w:ascii="Times New Roman" w:hAnsi="Times New Roman" w:cs="Times New Roman"/>
          <w:b/>
          <w:sz w:val="24"/>
          <w:szCs w:val="24"/>
        </w:rPr>
        <w:t>.1. Условия досрочного установления пенсии за выслугу лет лицам, замещавшим муниципальные должности</w:t>
      </w:r>
    </w:p>
    <w:p w14:paraId="5A205EF2" w14:textId="77777777" w:rsidR="00351ABB" w:rsidRPr="008A2F2D" w:rsidRDefault="00351ABB" w:rsidP="007C198C">
      <w:pPr>
        <w:pStyle w:val="ConsPlusNormal"/>
        <w:ind w:firstLine="709"/>
        <w:jc w:val="both"/>
      </w:pPr>
    </w:p>
    <w:p w14:paraId="26E74B06" w14:textId="77777777" w:rsidR="00351ABB" w:rsidRPr="008A2F2D" w:rsidRDefault="00351ABB"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Лица, замещавшие муниципальные должности, имеют право на досрочное установление пенсии за выслугу лет в случае:</w:t>
      </w:r>
    </w:p>
    <w:p w14:paraId="1235E83E" w14:textId="63488BBC" w:rsidR="00351ABB" w:rsidRPr="008A2F2D" w:rsidRDefault="00351ABB"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1) досрочного оформления страховой пенсии по старости в соответствии со</w:t>
      </w:r>
      <w:r w:rsidR="00D913C2" w:rsidRPr="008A2F2D">
        <w:rPr>
          <w:rFonts w:ascii="Times New Roman" w:hAnsi="Times New Roman" w:cs="Times New Roman"/>
          <w:sz w:val="24"/>
          <w:szCs w:val="24"/>
        </w:rPr>
        <w:t xml:space="preserve"> статьей 51 Федерального закона от 12 декабря 2023 года № 565-ФЗ «О занятости населения в Российской Федерации»</w:t>
      </w:r>
      <w:r w:rsidRPr="008A2F2D">
        <w:rPr>
          <w:rFonts w:ascii="Times New Roman" w:eastAsia="Calibri" w:hAnsi="Times New Roman" w:cs="Times New Roman"/>
          <w:sz w:val="24"/>
          <w:szCs w:val="24"/>
        </w:rPr>
        <w:t>;</w:t>
      </w:r>
    </w:p>
    <w:p w14:paraId="61C7CF21" w14:textId="024E164C" w:rsidR="00D913C2" w:rsidRPr="008A2F2D" w:rsidRDefault="00D913C2" w:rsidP="00D913C2">
      <w:pPr>
        <w:pStyle w:val="ConsPlusNormal"/>
        <w:ind w:firstLine="0"/>
        <w:outlineLvl w:val="1"/>
        <w:rPr>
          <w:rFonts w:ascii="Times New Roman" w:hAnsi="Times New Roman" w:cs="Times New Roman"/>
          <w:b/>
          <w:sz w:val="24"/>
          <w:szCs w:val="24"/>
        </w:rPr>
      </w:pPr>
      <w:r w:rsidRPr="008A2F2D">
        <w:rPr>
          <w:rFonts w:ascii="Times New Roman" w:eastAsia="Calibri" w:hAnsi="Times New Roman" w:cs="Times New Roman"/>
          <w:i/>
          <w:iCs/>
        </w:rPr>
        <w:t>(пункт 1 в редакции решения городского Совета депутатов от 25.02.2026 №35-4)</w:t>
      </w:r>
    </w:p>
    <w:p w14:paraId="391B5BCE" w14:textId="77777777" w:rsidR="00351ABB" w:rsidRPr="008A2F2D" w:rsidRDefault="00351ABB"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 xml:space="preserve">2) увольнения с муниципальной должности в связи с установлением страховой пенсии по инвалидности в соответствии со </w:t>
      </w:r>
      <w:hyperlink r:id="rId34" w:tooltip="Федеральный закон от 28.12.2013 N 400-ФЗ (ред. от 29.12.2015) &quot;О страховых пенсиях&quot;{КонсультантПлюс}" w:history="1">
        <w:r w:rsidRPr="008A2F2D">
          <w:rPr>
            <w:rFonts w:ascii="Times New Roman" w:eastAsia="Calibri" w:hAnsi="Times New Roman" w:cs="Times New Roman"/>
            <w:sz w:val="24"/>
            <w:szCs w:val="24"/>
          </w:rPr>
          <w:t>статьей 9</w:t>
        </w:r>
      </w:hyperlink>
      <w:r w:rsidRPr="008A2F2D">
        <w:rPr>
          <w:rFonts w:ascii="Times New Roman" w:eastAsia="Calibri" w:hAnsi="Times New Roman" w:cs="Times New Roman"/>
          <w:sz w:val="24"/>
          <w:szCs w:val="24"/>
        </w:rPr>
        <w:t xml:space="preserve"> Федерального закона </w:t>
      </w:r>
      <w:r w:rsidR="005A2A56" w:rsidRPr="008A2F2D">
        <w:rPr>
          <w:rFonts w:ascii="Times New Roman" w:eastAsia="Calibri" w:hAnsi="Times New Roman" w:cs="Times New Roman"/>
          <w:sz w:val="24"/>
          <w:szCs w:val="24"/>
        </w:rPr>
        <w:t>«</w:t>
      </w:r>
      <w:r w:rsidRPr="008A2F2D">
        <w:rPr>
          <w:rFonts w:ascii="Times New Roman" w:eastAsia="Calibri" w:hAnsi="Times New Roman" w:cs="Times New Roman"/>
          <w:sz w:val="24"/>
          <w:szCs w:val="24"/>
        </w:rPr>
        <w:t>О страховых пенсиях</w:t>
      </w:r>
      <w:r w:rsidR="005A2A56" w:rsidRPr="008A2F2D">
        <w:rPr>
          <w:rFonts w:ascii="Times New Roman" w:eastAsia="Calibri" w:hAnsi="Times New Roman" w:cs="Times New Roman"/>
          <w:sz w:val="24"/>
          <w:szCs w:val="24"/>
        </w:rPr>
        <w:t>»</w:t>
      </w:r>
      <w:r w:rsidRPr="008A2F2D">
        <w:rPr>
          <w:rFonts w:ascii="Times New Roman" w:eastAsia="Calibri" w:hAnsi="Times New Roman" w:cs="Times New Roman"/>
          <w:sz w:val="24"/>
          <w:szCs w:val="24"/>
        </w:rPr>
        <w:t>.</w:t>
      </w:r>
    </w:p>
    <w:p w14:paraId="699DBA09" w14:textId="77777777" w:rsidR="00351ABB" w:rsidRPr="008A2F2D" w:rsidRDefault="00351ABB" w:rsidP="007C198C">
      <w:pPr>
        <w:pStyle w:val="ConsPlusNormal"/>
        <w:ind w:firstLine="709"/>
        <w:jc w:val="both"/>
      </w:pPr>
    </w:p>
    <w:p w14:paraId="62F6E10E" w14:textId="77777777" w:rsidR="00351ABB" w:rsidRPr="008A2F2D" w:rsidRDefault="00351ABB" w:rsidP="007C198C">
      <w:pPr>
        <w:pStyle w:val="ConsPlusNormal"/>
        <w:ind w:firstLine="0"/>
        <w:jc w:val="center"/>
        <w:outlineLvl w:val="1"/>
        <w:rPr>
          <w:rFonts w:ascii="Times New Roman" w:hAnsi="Times New Roman" w:cs="Times New Roman"/>
          <w:b/>
          <w:sz w:val="24"/>
          <w:szCs w:val="24"/>
        </w:rPr>
      </w:pPr>
      <w:r w:rsidRPr="008A2F2D">
        <w:rPr>
          <w:rFonts w:ascii="Times New Roman" w:hAnsi="Times New Roman" w:cs="Times New Roman"/>
          <w:b/>
          <w:sz w:val="24"/>
          <w:szCs w:val="24"/>
        </w:rPr>
        <w:t xml:space="preserve">Статья </w:t>
      </w:r>
      <w:r w:rsidR="004660A5" w:rsidRPr="008A2F2D">
        <w:rPr>
          <w:rFonts w:ascii="Times New Roman" w:hAnsi="Times New Roman" w:cs="Times New Roman"/>
          <w:b/>
          <w:sz w:val="24"/>
          <w:szCs w:val="24"/>
        </w:rPr>
        <w:t>6</w:t>
      </w:r>
      <w:r w:rsidRPr="008A2F2D">
        <w:rPr>
          <w:rFonts w:ascii="Times New Roman" w:hAnsi="Times New Roman" w:cs="Times New Roman"/>
          <w:b/>
          <w:sz w:val="24"/>
          <w:szCs w:val="24"/>
        </w:rPr>
        <w:t>. Стаж муниципальной службы для установления пенсии за выслугу лет</w:t>
      </w:r>
    </w:p>
    <w:p w14:paraId="3424C49B" w14:textId="77777777" w:rsidR="00351ABB" w:rsidRPr="008A2F2D" w:rsidRDefault="00351ABB" w:rsidP="007C198C">
      <w:pPr>
        <w:pStyle w:val="ConsPlusNormal"/>
        <w:ind w:firstLine="709"/>
        <w:jc w:val="both"/>
      </w:pPr>
    </w:p>
    <w:p w14:paraId="01974514" w14:textId="77777777" w:rsidR="00351ABB" w:rsidRPr="008A2F2D" w:rsidRDefault="00351ABB"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1. В стаж муниципальной службы, дающий право на пенсию за выслугу лет, включаются периоды работы на:</w:t>
      </w:r>
    </w:p>
    <w:p w14:paraId="2341D0C8" w14:textId="77777777" w:rsidR="00351ABB" w:rsidRPr="008A2F2D" w:rsidRDefault="00351ABB"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1) муниципальных должностях;</w:t>
      </w:r>
    </w:p>
    <w:p w14:paraId="2EF34B32" w14:textId="77777777" w:rsidR="00351ABB" w:rsidRPr="008A2F2D" w:rsidRDefault="00351ABB"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2) должностях муниципальной службы;</w:t>
      </w:r>
    </w:p>
    <w:p w14:paraId="46988788" w14:textId="77777777" w:rsidR="00351ABB" w:rsidRPr="008A2F2D" w:rsidRDefault="00351ABB"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3) государственных должностях Российской Федерации, государственных должностях субъектов Российской Федерации;</w:t>
      </w:r>
    </w:p>
    <w:p w14:paraId="64943DBD" w14:textId="77777777" w:rsidR="00351ABB" w:rsidRPr="008A2F2D" w:rsidRDefault="00351ABB"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4) должностях государственной гражданской службы, должностях военной службы, должностях правоохранительной службы;</w:t>
      </w:r>
    </w:p>
    <w:p w14:paraId="26116F34" w14:textId="77777777" w:rsidR="00351ABB" w:rsidRPr="008A2F2D" w:rsidRDefault="00351ABB"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5) иных должностях в соответствии с законодательством Республики Саха (Якутия).</w:t>
      </w:r>
    </w:p>
    <w:p w14:paraId="59E691A5" w14:textId="4AA85D6B" w:rsidR="00D913C2" w:rsidRPr="008A2F2D" w:rsidRDefault="00D913C2" w:rsidP="007C198C">
      <w:pPr>
        <w:pStyle w:val="ConsPlusNormal"/>
        <w:ind w:firstLine="709"/>
        <w:jc w:val="both"/>
        <w:rPr>
          <w:rFonts w:ascii="Times New Roman" w:hAnsi="Times New Roman" w:cs="Times New Roman"/>
          <w:sz w:val="24"/>
          <w:szCs w:val="24"/>
        </w:rPr>
      </w:pPr>
      <w:r w:rsidRPr="008A2F2D">
        <w:rPr>
          <w:rFonts w:ascii="Times New Roman" w:hAnsi="Times New Roman" w:cs="Times New Roman"/>
          <w:sz w:val="24"/>
          <w:szCs w:val="24"/>
        </w:rPr>
        <w:t>2. Исчисление стажа муниципальной службы для назначения пенсии за выслугу лет производится в календарном порядке, за исключением периодов, которые включаются в стаж государственной службы в порядке, установленном пунктом 3 статьи 10 Федерального закона от 27 мая 1998 года № 76-ФЗ «О статусе военнослужащих».</w:t>
      </w:r>
    </w:p>
    <w:p w14:paraId="6793B1EF" w14:textId="063DEE0F" w:rsidR="00D913C2" w:rsidRPr="008A2F2D" w:rsidRDefault="00D913C2" w:rsidP="00D913C2">
      <w:pPr>
        <w:pStyle w:val="ConsPlusNormal"/>
        <w:ind w:firstLine="0"/>
        <w:outlineLvl w:val="1"/>
        <w:rPr>
          <w:rFonts w:ascii="Times New Roman" w:hAnsi="Times New Roman" w:cs="Times New Roman"/>
          <w:b/>
          <w:sz w:val="24"/>
          <w:szCs w:val="24"/>
        </w:rPr>
      </w:pPr>
      <w:r w:rsidRPr="008A2F2D">
        <w:rPr>
          <w:rFonts w:ascii="Times New Roman" w:eastAsia="Calibri" w:hAnsi="Times New Roman" w:cs="Times New Roman"/>
          <w:i/>
          <w:iCs/>
        </w:rPr>
        <w:t>(часть 2 в редакции решения городского Совета депутатов от 25.02.2026 №35-4)</w:t>
      </w:r>
    </w:p>
    <w:p w14:paraId="14D99E8C" w14:textId="10E26542" w:rsidR="00D913C2" w:rsidRPr="008A2F2D" w:rsidRDefault="00351ABB" w:rsidP="00D913C2">
      <w:pPr>
        <w:pStyle w:val="ConsPlusNormal"/>
        <w:ind w:firstLine="708"/>
        <w:jc w:val="both"/>
        <w:outlineLvl w:val="1"/>
        <w:rPr>
          <w:rFonts w:ascii="Times New Roman" w:hAnsi="Times New Roman" w:cs="Times New Roman"/>
          <w:b/>
          <w:sz w:val="24"/>
          <w:szCs w:val="24"/>
        </w:rPr>
      </w:pPr>
      <w:r w:rsidRPr="008A2F2D">
        <w:rPr>
          <w:rFonts w:ascii="Times New Roman" w:eastAsia="Calibri" w:hAnsi="Times New Roman" w:cs="Times New Roman"/>
          <w:sz w:val="24"/>
          <w:szCs w:val="24"/>
        </w:rPr>
        <w:t xml:space="preserve">3. </w:t>
      </w:r>
      <w:r w:rsidR="00D913C2" w:rsidRPr="008A2F2D">
        <w:rPr>
          <w:rFonts w:ascii="Times New Roman" w:eastAsia="Calibri" w:hAnsi="Times New Roman" w:cs="Times New Roman"/>
          <w:i/>
          <w:iCs/>
        </w:rPr>
        <w:t>(часть 3 признана утратившей силу решением городского Совета депутатов от 25.02.2026 №35-4)</w:t>
      </w:r>
    </w:p>
    <w:p w14:paraId="030F5CA7" w14:textId="77777777" w:rsidR="00351ABB" w:rsidRPr="008A2F2D" w:rsidRDefault="00351ABB"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 xml:space="preserve">4. Порядок исчисления стажа муниципальной службы и зачета в него иных периодов трудовой деятельности устанавливается </w:t>
      </w:r>
      <w:hyperlink r:id="rId35" w:tooltip="Закон Республики Саха (Якутия) от 11.07.2007 480-З N 975-III (ред. от 27.11.2015) &quot;О муниципальной службе в Республике Саха (Якутия)&quot; (принят постановлением ГС (Ил Тумэн) РС(Я) от 11.07.2007 З N 976-III){КонсультантПлюс}" w:history="1">
        <w:r w:rsidRPr="008A2F2D">
          <w:rPr>
            <w:rFonts w:ascii="Times New Roman" w:eastAsia="Calibri" w:hAnsi="Times New Roman" w:cs="Times New Roman"/>
            <w:sz w:val="24"/>
            <w:szCs w:val="24"/>
          </w:rPr>
          <w:t>Законом</w:t>
        </w:r>
      </w:hyperlink>
      <w:r w:rsidRPr="008A2F2D">
        <w:rPr>
          <w:rFonts w:ascii="Times New Roman" w:eastAsia="Calibri" w:hAnsi="Times New Roman" w:cs="Times New Roman"/>
          <w:sz w:val="24"/>
          <w:szCs w:val="24"/>
        </w:rPr>
        <w:t xml:space="preserve"> Республики Саха (Якутия) </w:t>
      </w:r>
      <w:r w:rsidR="005A2A56" w:rsidRPr="008A2F2D">
        <w:rPr>
          <w:rFonts w:ascii="Times New Roman" w:eastAsia="Calibri" w:hAnsi="Times New Roman" w:cs="Times New Roman"/>
          <w:sz w:val="24"/>
          <w:szCs w:val="24"/>
        </w:rPr>
        <w:t>«</w:t>
      </w:r>
      <w:r w:rsidRPr="008A2F2D">
        <w:rPr>
          <w:rFonts w:ascii="Times New Roman" w:eastAsia="Calibri" w:hAnsi="Times New Roman" w:cs="Times New Roman"/>
          <w:sz w:val="24"/>
          <w:szCs w:val="24"/>
        </w:rPr>
        <w:t>О муниципальной службе в Республике Саха (Якутия)</w:t>
      </w:r>
      <w:r w:rsidR="005A2A56" w:rsidRPr="008A2F2D">
        <w:rPr>
          <w:rFonts w:ascii="Times New Roman" w:eastAsia="Calibri" w:hAnsi="Times New Roman" w:cs="Times New Roman"/>
          <w:sz w:val="24"/>
          <w:szCs w:val="24"/>
        </w:rPr>
        <w:t>»</w:t>
      </w:r>
      <w:r w:rsidRPr="008A2F2D">
        <w:rPr>
          <w:rFonts w:ascii="Times New Roman" w:eastAsia="Calibri" w:hAnsi="Times New Roman" w:cs="Times New Roman"/>
          <w:sz w:val="24"/>
          <w:szCs w:val="24"/>
        </w:rPr>
        <w:t>.</w:t>
      </w:r>
    </w:p>
    <w:p w14:paraId="7F622BC3" w14:textId="77777777" w:rsidR="00351ABB" w:rsidRPr="008A2F2D" w:rsidRDefault="00351ABB" w:rsidP="007C198C">
      <w:pPr>
        <w:pStyle w:val="ConsPlusNormal"/>
        <w:ind w:firstLine="709"/>
        <w:jc w:val="both"/>
        <w:rPr>
          <w:rFonts w:ascii="Times New Roman" w:eastAsia="Calibri" w:hAnsi="Times New Roman" w:cs="Times New Roman"/>
          <w:sz w:val="24"/>
          <w:szCs w:val="24"/>
        </w:rPr>
      </w:pPr>
    </w:p>
    <w:p w14:paraId="7435C16A" w14:textId="77777777" w:rsidR="005A2A56" w:rsidRPr="008A2F2D" w:rsidRDefault="005A2A56" w:rsidP="007C198C">
      <w:pPr>
        <w:pStyle w:val="ConsPlusNormal"/>
        <w:ind w:firstLine="0"/>
        <w:jc w:val="center"/>
        <w:outlineLvl w:val="1"/>
        <w:rPr>
          <w:rFonts w:ascii="Times New Roman" w:hAnsi="Times New Roman" w:cs="Times New Roman"/>
          <w:b/>
          <w:sz w:val="24"/>
          <w:szCs w:val="24"/>
        </w:rPr>
      </w:pPr>
      <w:r w:rsidRPr="008A2F2D">
        <w:rPr>
          <w:rFonts w:ascii="Times New Roman" w:hAnsi="Times New Roman" w:cs="Times New Roman"/>
          <w:b/>
          <w:sz w:val="24"/>
          <w:szCs w:val="24"/>
        </w:rPr>
        <w:t xml:space="preserve">Статья </w:t>
      </w:r>
      <w:r w:rsidR="004660A5" w:rsidRPr="008A2F2D">
        <w:rPr>
          <w:rFonts w:ascii="Times New Roman" w:hAnsi="Times New Roman" w:cs="Times New Roman"/>
          <w:b/>
          <w:sz w:val="24"/>
          <w:szCs w:val="24"/>
        </w:rPr>
        <w:t>6</w:t>
      </w:r>
      <w:r w:rsidRPr="008A2F2D">
        <w:rPr>
          <w:rFonts w:ascii="Times New Roman" w:hAnsi="Times New Roman" w:cs="Times New Roman"/>
          <w:b/>
          <w:sz w:val="24"/>
          <w:szCs w:val="24"/>
        </w:rPr>
        <w:t>.1. Стаж для установления пенсии за выслугу лет лицам, замещавшим муниципальные должности</w:t>
      </w:r>
    </w:p>
    <w:p w14:paraId="4D49EDBA" w14:textId="77777777" w:rsidR="005A2A56" w:rsidRPr="008A2F2D" w:rsidRDefault="005A2A56" w:rsidP="007C198C">
      <w:pPr>
        <w:pStyle w:val="ConsPlusNormal"/>
        <w:ind w:firstLine="709"/>
        <w:jc w:val="both"/>
      </w:pPr>
    </w:p>
    <w:p w14:paraId="2831D9E7"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1. В стаж, дающий право на пенсию за выслугу лет лицам, замещавшим муниципальные должности, включаются периоды работы на:</w:t>
      </w:r>
    </w:p>
    <w:p w14:paraId="1B814AE3"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1) государственных должностях Российской Федерации;</w:t>
      </w:r>
    </w:p>
    <w:p w14:paraId="4A22A362"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2) государственных должностях субъектов Российской Федерации;</w:t>
      </w:r>
    </w:p>
    <w:p w14:paraId="2DE2B3EE"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3) муниципальных должностях.</w:t>
      </w:r>
    </w:p>
    <w:p w14:paraId="6D1D7651"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2. Стаж для установления пенсии за выслугу лет лицам, замещавшим муниципальные должности, исчисляется календарно, льготное исчисление не применяется.</w:t>
      </w:r>
    </w:p>
    <w:p w14:paraId="1E50FEDC" w14:textId="77777777" w:rsidR="005A2A56" w:rsidRPr="008A2F2D" w:rsidRDefault="005A2A56" w:rsidP="007C198C">
      <w:pPr>
        <w:pStyle w:val="ConsPlusNormal"/>
        <w:ind w:firstLine="709"/>
        <w:jc w:val="both"/>
      </w:pPr>
    </w:p>
    <w:p w14:paraId="244DF419" w14:textId="77777777" w:rsidR="005A2A56" w:rsidRPr="008A2F2D" w:rsidRDefault="005A2A56" w:rsidP="007C198C">
      <w:pPr>
        <w:pStyle w:val="ConsPlusNormal"/>
        <w:ind w:firstLine="0"/>
        <w:jc w:val="center"/>
        <w:outlineLvl w:val="1"/>
        <w:rPr>
          <w:rFonts w:ascii="Times New Roman" w:hAnsi="Times New Roman" w:cs="Times New Roman"/>
          <w:b/>
          <w:sz w:val="24"/>
          <w:szCs w:val="24"/>
        </w:rPr>
      </w:pPr>
      <w:r w:rsidRPr="008A2F2D">
        <w:rPr>
          <w:rFonts w:ascii="Times New Roman" w:hAnsi="Times New Roman" w:cs="Times New Roman"/>
          <w:b/>
          <w:sz w:val="24"/>
          <w:szCs w:val="24"/>
        </w:rPr>
        <w:t xml:space="preserve">Статья </w:t>
      </w:r>
      <w:r w:rsidR="004660A5" w:rsidRPr="008A2F2D">
        <w:rPr>
          <w:rFonts w:ascii="Times New Roman" w:hAnsi="Times New Roman" w:cs="Times New Roman"/>
          <w:b/>
          <w:sz w:val="24"/>
          <w:szCs w:val="24"/>
        </w:rPr>
        <w:t>7</w:t>
      </w:r>
      <w:r w:rsidRPr="008A2F2D">
        <w:rPr>
          <w:rFonts w:ascii="Times New Roman" w:hAnsi="Times New Roman" w:cs="Times New Roman"/>
          <w:b/>
          <w:sz w:val="24"/>
          <w:szCs w:val="24"/>
        </w:rPr>
        <w:t>. Определение размера пенсии за выслугу лет</w:t>
      </w:r>
    </w:p>
    <w:p w14:paraId="5D9A2312" w14:textId="77777777" w:rsidR="005A2A56" w:rsidRPr="008A2F2D" w:rsidRDefault="005A2A56" w:rsidP="007C198C">
      <w:pPr>
        <w:pStyle w:val="ConsPlusNormal"/>
        <w:ind w:firstLine="709"/>
        <w:jc w:val="both"/>
      </w:pPr>
    </w:p>
    <w:p w14:paraId="7D404805" w14:textId="77777777" w:rsidR="007C198C" w:rsidRPr="008A2F2D" w:rsidRDefault="007C198C"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 xml:space="preserve">1. </w:t>
      </w:r>
      <w:r w:rsidR="005A2A56" w:rsidRPr="008A2F2D">
        <w:rPr>
          <w:rFonts w:ascii="Times New Roman" w:eastAsia="Calibri" w:hAnsi="Times New Roman" w:cs="Times New Roman"/>
          <w:sz w:val="24"/>
          <w:szCs w:val="24"/>
        </w:rPr>
        <w:t>Пенсия за выслугу лет лицам, замещавшим муниципальные должности</w:t>
      </w:r>
      <w:r w:rsidRPr="008A2F2D">
        <w:rPr>
          <w:rFonts w:ascii="Times New Roman" w:eastAsia="Calibri" w:hAnsi="Times New Roman" w:cs="Times New Roman"/>
          <w:sz w:val="24"/>
          <w:szCs w:val="24"/>
        </w:rPr>
        <w:t>:</w:t>
      </w:r>
    </w:p>
    <w:p w14:paraId="2617E9E5" w14:textId="68B790D6" w:rsidR="007C198C" w:rsidRPr="008A2F2D" w:rsidRDefault="00504ED8" w:rsidP="00504ED8">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 xml:space="preserve">от четырех до семи лет, устанавливается в размере 55 процентов, от семи до двенадцати лет - 75 процентов, от двенадцати до пятнадцати лет - 85 процентов и свыше пятнадцати лет - 95 процентов </w:t>
      </w:r>
      <w:r w:rsidR="005A2A56" w:rsidRPr="008A2F2D">
        <w:rPr>
          <w:rFonts w:ascii="Times New Roman" w:eastAsia="Calibri" w:hAnsi="Times New Roman" w:cs="Times New Roman"/>
          <w:sz w:val="24"/>
          <w:szCs w:val="24"/>
        </w:rPr>
        <w:t>их месячного денежного вознаграждения по соответствующей муниципальной должности с учетом районного коэффициента</w:t>
      </w:r>
      <w:r w:rsidR="00D913C2" w:rsidRPr="008A2F2D">
        <w:t xml:space="preserve">, </w:t>
      </w:r>
      <w:r w:rsidR="00D913C2" w:rsidRPr="008A2F2D">
        <w:rPr>
          <w:rFonts w:ascii="Times New Roman" w:hAnsi="Times New Roman" w:cs="Times New Roman"/>
          <w:sz w:val="24"/>
          <w:szCs w:val="24"/>
        </w:rPr>
        <w:lastRenderedPageBreak/>
        <w:t>процентной надбавки к заработной плате и коэффициента 1,28</w:t>
      </w:r>
      <w:r w:rsidR="00D913C2" w:rsidRPr="008A2F2D">
        <w:rPr>
          <w:rFonts w:ascii="Times New Roman" w:hAnsi="Times New Roman" w:cs="Times New Roman"/>
        </w:rPr>
        <w:t xml:space="preserve"> </w:t>
      </w:r>
      <w:r w:rsidR="005A2A56" w:rsidRPr="008A2F2D">
        <w:rPr>
          <w:rFonts w:ascii="Times New Roman" w:eastAsia="Calibri" w:hAnsi="Times New Roman" w:cs="Times New Roman"/>
          <w:sz w:val="24"/>
          <w:szCs w:val="24"/>
        </w:rPr>
        <w:t xml:space="preserve">за вычетом фиксированной выплаты к страховой пенсии. </w:t>
      </w:r>
    </w:p>
    <w:p w14:paraId="7E74B640"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При этом размер пенсии за выслугу лет не может превышать 95 процентов месячного денежного вознаграждения с учетом районного коэффициента и процентной надбавки к заработной плате лица, замещавшего муниципальную должность.</w:t>
      </w:r>
    </w:p>
    <w:p w14:paraId="5E80C111" w14:textId="33E16400" w:rsidR="00504ED8" w:rsidRPr="008A2F2D" w:rsidRDefault="00504ED8" w:rsidP="00504ED8">
      <w:pPr>
        <w:autoSpaceDE w:val="0"/>
        <w:autoSpaceDN w:val="0"/>
        <w:adjustRightInd w:val="0"/>
        <w:jc w:val="both"/>
        <w:rPr>
          <w:rFonts w:eastAsia="Calibri"/>
          <w:i/>
        </w:rPr>
      </w:pPr>
      <w:r w:rsidRPr="008A2F2D">
        <w:rPr>
          <w:rFonts w:eastAsia="Calibri"/>
          <w:i/>
        </w:rPr>
        <w:t>(часть 1 в редакции решени</w:t>
      </w:r>
      <w:r w:rsidR="008A2F2D" w:rsidRPr="008A2F2D">
        <w:rPr>
          <w:rFonts w:eastAsia="Calibri"/>
          <w:i/>
        </w:rPr>
        <w:t>й</w:t>
      </w:r>
      <w:r w:rsidRPr="008A2F2D">
        <w:rPr>
          <w:rFonts w:eastAsia="Calibri"/>
          <w:i/>
        </w:rPr>
        <w:t xml:space="preserve"> городского Совета депутатов от 22.02.2017 №44-5</w:t>
      </w:r>
      <w:r w:rsidR="008A2F2D" w:rsidRPr="008A2F2D">
        <w:rPr>
          <w:rFonts w:eastAsia="Calibri"/>
          <w:i/>
        </w:rPr>
        <w:t>, от 25.02.2026 №35-4</w:t>
      </w:r>
      <w:r w:rsidRPr="008A2F2D">
        <w:rPr>
          <w:rFonts w:eastAsia="Calibri"/>
          <w:i/>
        </w:rPr>
        <w:t>)</w:t>
      </w:r>
    </w:p>
    <w:p w14:paraId="0C7B80EC"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2. Пенсия за выслугу лет лицам, замещавшим должности муниципальной службы,</w:t>
      </w:r>
      <w:r w:rsidR="00504ED8" w:rsidRPr="008A2F2D">
        <w:rPr>
          <w:rFonts w:eastAsia="Calibri"/>
          <w:sz w:val="24"/>
          <w:szCs w:val="24"/>
        </w:rPr>
        <w:t xml:space="preserve"> </w:t>
      </w:r>
      <w:r w:rsidR="00504ED8" w:rsidRPr="008A2F2D">
        <w:rPr>
          <w:rFonts w:ascii="Times New Roman" w:eastAsia="Calibri" w:hAnsi="Times New Roman" w:cs="Times New Roman"/>
          <w:sz w:val="24"/>
          <w:szCs w:val="24"/>
        </w:rPr>
        <w:t xml:space="preserve">при наличии стажа муниципальной службы, продолжительность которого для назначения пенсии за выслугу лет в соответствующем году определяется согласно Федеральному </w:t>
      </w:r>
      <w:hyperlink r:id="rId36" w:history="1">
        <w:r w:rsidR="00504ED8" w:rsidRPr="008A2F2D">
          <w:rPr>
            <w:rFonts w:ascii="Times New Roman" w:eastAsia="Calibri" w:hAnsi="Times New Roman" w:cs="Times New Roman"/>
            <w:sz w:val="24"/>
            <w:szCs w:val="24"/>
          </w:rPr>
          <w:t>закону</w:t>
        </w:r>
      </w:hyperlink>
      <w:r w:rsidR="00504ED8" w:rsidRPr="008A2F2D">
        <w:rPr>
          <w:rFonts w:ascii="Times New Roman" w:eastAsia="Calibri" w:hAnsi="Times New Roman" w:cs="Times New Roman"/>
          <w:sz w:val="24"/>
          <w:szCs w:val="24"/>
        </w:rPr>
        <w:t xml:space="preserve"> «О государственном пенсионном обеспечении в Российской Федерации»,</w:t>
      </w:r>
      <w:r w:rsidRPr="008A2F2D">
        <w:rPr>
          <w:rFonts w:ascii="Times New Roman" w:eastAsia="Calibri" w:hAnsi="Times New Roman" w:cs="Times New Roman"/>
          <w:sz w:val="24"/>
          <w:szCs w:val="24"/>
        </w:rPr>
        <w:t xml:space="preserve"> устанавливается в размере 45 процентов денежного содержания за вычетом фиксированной выплаты к страховой пенсии, установленной в соответствии с</w:t>
      </w:r>
      <w:r w:rsidR="00504ED8" w:rsidRPr="008A2F2D">
        <w:rPr>
          <w:rFonts w:eastAsia="Calibri"/>
          <w:sz w:val="24"/>
          <w:szCs w:val="24"/>
        </w:rPr>
        <w:t xml:space="preserve"> </w:t>
      </w:r>
      <w:r w:rsidR="00504ED8" w:rsidRPr="008A2F2D">
        <w:rPr>
          <w:rFonts w:ascii="Times New Roman" w:eastAsia="Calibri" w:hAnsi="Times New Roman" w:cs="Times New Roman"/>
          <w:sz w:val="24"/>
          <w:szCs w:val="24"/>
        </w:rPr>
        <w:t xml:space="preserve">Федеральным </w:t>
      </w:r>
      <w:hyperlink r:id="rId37" w:history="1">
        <w:r w:rsidR="00504ED8" w:rsidRPr="008A2F2D">
          <w:rPr>
            <w:rFonts w:ascii="Times New Roman" w:eastAsia="Calibri" w:hAnsi="Times New Roman" w:cs="Times New Roman"/>
            <w:sz w:val="24"/>
            <w:szCs w:val="24"/>
          </w:rPr>
          <w:t>законом</w:t>
        </w:r>
      </w:hyperlink>
      <w:r w:rsidR="00504ED8" w:rsidRPr="008A2F2D">
        <w:rPr>
          <w:rFonts w:ascii="Times New Roman" w:eastAsia="Calibri" w:hAnsi="Times New Roman" w:cs="Times New Roman"/>
          <w:sz w:val="24"/>
          <w:szCs w:val="24"/>
        </w:rPr>
        <w:t xml:space="preserve"> «О страховых пенсиях»</w:t>
      </w:r>
      <w:r w:rsidRPr="008A2F2D">
        <w:rPr>
          <w:rFonts w:ascii="Times New Roman" w:eastAsia="Calibri" w:hAnsi="Times New Roman" w:cs="Times New Roman"/>
          <w:sz w:val="24"/>
          <w:szCs w:val="24"/>
        </w:rPr>
        <w:t>.</w:t>
      </w:r>
    </w:p>
    <w:p w14:paraId="790D85BE" w14:textId="15484AF3" w:rsidR="00504ED8" w:rsidRPr="008A2F2D" w:rsidRDefault="00504ED8" w:rsidP="00504ED8">
      <w:pPr>
        <w:autoSpaceDE w:val="0"/>
        <w:autoSpaceDN w:val="0"/>
        <w:adjustRightInd w:val="0"/>
        <w:jc w:val="both"/>
        <w:rPr>
          <w:rFonts w:eastAsia="Calibri"/>
          <w:i/>
        </w:rPr>
      </w:pPr>
      <w:r w:rsidRPr="008A2F2D">
        <w:rPr>
          <w:rFonts w:eastAsia="Calibri"/>
          <w:i/>
        </w:rPr>
        <w:t>(часть 2 в редакции решения городского Совета депутатов от 22.02.2017 №44-5)</w:t>
      </w:r>
    </w:p>
    <w:p w14:paraId="16D0CA14"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 xml:space="preserve">3. За каждый полный год стажа муниципальной службы сверх </w:t>
      </w:r>
      <w:r w:rsidR="00504ED8" w:rsidRPr="008A2F2D">
        <w:rPr>
          <w:rFonts w:ascii="Times New Roman" w:eastAsia="Calibri" w:hAnsi="Times New Roman" w:cs="Times New Roman"/>
          <w:sz w:val="24"/>
          <w:szCs w:val="24"/>
        </w:rPr>
        <w:t xml:space="preserve">стажа, указанного в части 2 настоящей статьи, </w:t>
      </w:r>
      <w:r w:rsidRPr="008A2F2D">
        <w:rPr>
          <w:rFonts w:ascii="Times New Roman" w:eastAsia="Calibri" w:hAnsi="Times New Roman" w:cs="Times New Roman"/>
          <w:sz w:val="24"/>
          <w:szCs w:val="24"/>
        </w:rPr>
        <w:t>пенсия за выслугу лет увеличивается на 3 процента денежного содержания</w:t>
      </w:r>
      <w:r w:rsidR="00504ED8" w:rsidRPr="008A2F2D">
        <w:rPr>
          <w:rFonts w:ascii="Times New Roman" w:eastAsia="Calibri" w:hAnsi="Times New Roman" w:cs="Times New Roman"/>
          <w:sz w:val="24"/>
          <w:szCs w:val="24"/>
        </w:rPr>
        <w:t xml:space="preserve"> (приложение 6 к настоящему Положению)</w:t>
      </w:r>
      <w:r w:rsidRPr="008A2F2D">
        <w:rPr>
          <w:rFonts w:ascii="Times New Roman" w:eastAsia="Calibri" w:hAnsi="Times New Roman" w:cs="Times New Roman"/>
          <w:sz w:val="24"/>
          <w:szCs w:val="24"/>
        </w:rPr>
        <w:t>. При этом общая сумма пенсии за выслугу лет не может превышать 75 процентов денежного содержания лица, замещавшего должность муниципальной службы.</w:t>
      </w:r>
    </w:p>
    <w:p w14:paraId="62E52513" w14:textId="117018A2" w:rsidR="00504ED8" w:rsidRPr="008A2F2D" w:rsidRDefault="00504ED8" w:rsidP="00504ED8">
      <w:pPr>
        <w:autoSpaceDE w:val="0"/>
        <w:autoSpaceDN w:val="0"/>
        <w:adjustRightInd w:val="0"/>
        <w:jc w:val="both"/>
        <w:rPr>
          <w:rFonts w:eastAsia="Calibri"/>
          <w:i/>
        </w:rPr>
      </w:pPr>
      <w:r w:rsidRPr="008A2F2D">
        <w:rPr>
          <w:rFonts w:eastAsia="Calibri"/>
          <w:i/>
        </w:rPr>
        <w:t>(часть 3 в редакции решения городского Совета депутатов от 22.02.2017 №44-5)</w:t>
      </w:r>
    </w:p>
    <w:p w14:paraId="0BCC3281"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4. При определении размера пенсии за выслугу лет не учитываются суммы фиксированной выплаты к страховой пенсии, приходящиеся на нетрудоспособных членов семьи и на увеличение указанной фиксированной выплаты в связи с достижением возраста 80 лет или наличием инвалидности I группы.</w:t>
      </w:r>
    </w:p>
    <w:p w14:paraId="33BA4838" w14:textId="77777777" w:rsidR="002D7911"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5.</w:t>
      </w:r>
      <w:r w:rsidR="002D7911" w:rsidRPr="008A2F2D">
        <w:rPr>
          <w:rFonts w:ascii="Times New Roman" w:eastAsia="Calibri" w:hAnsi="Times New Roman" w:cs="Times New Roman"/>
          <w:sz w:val="24"/>
          <w:szCs w:val="24"/>
        </w:rPr>
        <w:t xml:space="preserve"> Размер пенсии за выслугу лет лицам, замещавшим муниципальные должности, исчисляется исходя из их денежного вознаграждения по муниципальной должности на день достижения ими возраста, дающего право на страховую пенсию, предусмотренную Федеральным </w:t>
      </w:r>
      <w:hyperlink r:id="rId38" w:history="1">
        <w:r w:rsidR="002D7911" w:rsidRPr="008A2F2D">
          <w:rPr>
            <w:rFonts w:ascii="Times New Roman" w:eastAsia="Calibri" w:hAnsi="Times New Roman" w:cs="Times New Roman"/>
            <w:sz w:val="24"/>
            <w:szCs w:val="24"/>
          </w:rPr>
          <w:t>законом</w:t>
        </w:r>
      </w:hyperlink>
      <w:r w:rsidR="002D7911" w:rsidRPr="008A2F2D">
        <w:rPr>
          <w:rFonts w:ascii="Times New Roman" w:eastAsia="Calibri" w:hAnsi="Times New Roman" w:cs="Times New Roman"/>
          <w:sz w:val="24"/>
          <w:szCs w:val="24"/>
        </w:rPr>
        <w:t xml:space="preserve"> «О страховых пенсиях», либо по последней муниципальной должности, полномочия по которой были прекращены, в том числе досрочно (по выбору указанных лиц). При выборе лицом, замещавшим муниципальную должность последние двенадцать месяцев перед увольнением, пенсии за выслугу лет на муниципальной службе размер пенсии за выслугу лет исчисляется по последней должности муниципальной службы.</w:t>
      </w:r>
    </w:p>
    <w:p w14:paraId="0C715F85" w14:textId="146DB5DA" w:rsidR="002D7911" w:rsidRPr="008A2F2D" w:rsidRDefault="002D7911" w:rsidP="002D7911">
      <w:pPr>
        <w:autoSpaceDE w:val="0"/>
        <w:autoSpaceDN w:val="0"/>
        <w:adjustRightInd w:val="0"/>
        <w:jc w:val="both"/>
        <w:rPr>
          <w:rFonts w:eastAsia="Calibri"/>
          <w:i/>
        </w:rPr>
      </w:pPr>
      <w:r w:rsidRPr="008A2F2D">
        <w:rPr>
          <w:rFonts w:eastAsia="Calibri"/>
          <w:i/>
        </w:rPr>
        <w:t>(часть 5 в редакции решения городского Совета депутатов от 22.02.2017 №44-5)</w:t>
      </w:r>
    </w:p>
    <w:p w14:paraId="746A1641" w14:textId="77777777" w:rsidR="00C428FB" w:rsidRPr="008A2F2D" w:rsidRDefault="00C428FB" w:rsidP="00C428FB">
      <w:pPr>
        <w:autoSpaceDE w:val="0"/>
        <w:autoSpaceDN w:val="0"/>
        <w:adjustRightInd w:val="0"/>
        <w:ind w:firstLine="708"/>
        <w:jc w:val="both"/>
        <w:rPr>
          <w:rFonts w:eastAsia="Calibri"/>
          <w:sz w:val="24"/>
          <w:szCs w:val="24"/>
        </w:rPr>
      </w:pPr>
      <w:r w:rsidRPr="008A2F2D">
        <w:rPr>
          <w:rFonts w:eastAsia="Calibri"/>
          <w:sz w:val="24"/>
          <w:szCs w:val="24"/>
        </w:rPr>
        <w:t xml:space="preserve">5.1. Размер пенсии за выслугу лет лицам, замещавшим должности муниципальной службы, исчисляется исходя из их денежного содержания за последние двенадцать полных месяцев муниципальной службы, предшествовавших дню ее прекращения, дню достижения ими возраста, дающего право на страховую пенсию, предусмотренную Федеральным </w:t>
      </w:r>
      <w:hyperlink r:id="rId39" w:history="1">
        <w:r w:rsidRPr="008A2F2D">
          <w:rPr>
            <w:rFonts w:eastAsia="Calibri"/>
            <w:sz w:val="24"/>
            <w:szCs w:val="24"/>
          </w:rPr>
          <w:t>законом</w:t>
        </w:r>
      </w:hyperlink>
      <w:r w:rsidRPr="008A2F2D">
        <w:rPr>
          <w:rFonts w:eastAsia="Calibri"/>
          <w:sz w:val="24"/>
          <w:szCs w:val="24"/>
        </w:rPr>
        <w:t xml:space="preserve"> «О страховых пенсиях», либо исходя из денежного содержания за последние двенадцать месяцев муниципальной службы при непрерывном замещении должности муниципальной службы не менее пяти лет (по выбору указанных лиц).</w:t>
      </w:r>
    </w:p>
    <w:p w14:paraId="24E4AA82" w14:textId="3FFC84D6" w:rsidR="00C428FB" w:rsidRPr="008A2F2D" w:rsidRDefault="00C428FB" w:rsidP="00C428FB">
      <w:pPr>
        <w:autoSpaceDE w:val="0"/>
        <w:autoSpaceDN w:val="0"/>
        <w:adjustRightInd w:val="0"/>
        <w:jc w:val="both"/>
        <w:rPr>
          <w:rFonts w:eastAsia="Calibri"/>
          <w:i/>
        </w:rPr>
      </w:pPr>
      <w:r w:rsidRPr="008A2F2D">
        <w:rPr>
          <w:rFonts w:eastAsia="Calibri"/>
          <w:i/>
        </w:rPr>
        <w:t>(часть 5.1. введена решением городского Совета депутатов от 22.02.2017 №44-5)</w:t>
      </w:r>
    </w:p>
    <w:p w14:paraId="736E1078" w14:textId="77777777" w:rsidR="005A2A56" w:rsidRPr="008A2F2D" w:rsidRDefault="004006D3" w:rsidP="007C198C">
      <w:pPr>
        <w:pStyle w:val="ConsPlusNormal"/>
        <w:ind w:firstLine="709"/>
        <w:jc w:val="both"/>
        <w:rPr>
          <w:rFonts w:ascii="Times New Roman" w:eastAsia="Calibri" w:hAnsi="Times New Roman" w:cs="Times New Roman"/>
          <w:sz w:val="24"/>
          <w:szCs w:val="24"/>
        </w:rPr>
      </w:pPr>
      <w:bookmarkStart w:id="19" w:name="Par130"/>
      <w:bookmarkEnd w:id="19"/>
      <w:r w:rsidRPr="008A2F2D">
        <w:rPr>
          <w:rFonts w:ascii="Times New Roman" w:eastAsia="Calibri" w:hAnsi="Times New Roman" w:cs="Times New Roman"/>
          <w:sz w:val="24"/>
          <w:szCs w:val="24"/>
        </w:rPr>
        <w:t>6.</w:t>
      </w:r>
      <w:r w:rsidR="005A2A56" w:rsidRPr="008A2F2D">
        <w:rPr>
          <w:rFonts w:ascii="Times New Roman" w:eastAsia="Calibri" w:hAnsi="Times New Roman" w:cs="Times New Roman"/>
          <w:sz w:val="24"/>
          <w:szCs w:val="24"/>
        </w:rPr>
        <w:t xml:space="preserve"> Размер денежного содержания, исходя из которого лицу, замещавшему должность муниципальной службы, исчисляется пенсия за выслугу лет, не может превышать 2,8 должностного оклада с учетом районного коэффициента и процентной надбавки к заработной плате, установленного </w:t>
      </w:r>
      <w:hyperlink r:id="rId40" w:tooltip="Закон Республики Саха (Якутия) от 18.05.2005 234-З N 475-III (ред. от 18.10.2007) &quot;О размерах районного коэффициента и процентной надбавки к заработной плате в Республике Саха (Якутия)&quot; (принят постановлением ГС (Ил Тумэн) РС(Я) от 18.05.2005 З N 476-III){Конс" w:history="1">
        <w:r w:rsidR="005A2A56" w:rsidRPr="008A2F2D">
          <w:rPr>
            <w:rFonts w:ascii="Times New Roman" w:eastAsia="Calibri" w:hAnsi="Times New Roman" w:cs="Times New Roman"/>
            <w:sz w:val="24"/>
            <w:szCs w:val="24"/>
          </w:rPr>
          <w:t>Законом</w:t>
        </w:r>
      </w:hyperlink>
      <w:r w:rsidR="005A2A56" w:rsidRPr="008A2F2D">
        <w:rPr>
          <w:rFonts w:ascii="Times New Roman" w:eastAsia="Calibri" w:hAnsi="Times New Roman" w:cs="Times New Roman"/>
          <w:sz w:val="24"/>
          <w:szCs w:val="24"/>
        </w:rPr>
        <w:t xml:space="preserve"> Республики Саха (Якутия) «О размерах районного коэффициента и процентной надбавки к заработной плате в Республике Саха (Якутия)».</w:t>
      </w:r>
    </w:p>
    <w:p w14:paraId="607AC43A" w14:textId="77777777" w:rsidR="005A2A56" w:rsidRPr="008A2F2D" w:rsidRDefault="004006D3" w:rsidP="007C198C">
      <w:pPr>
        <w:pStyle w:val="ConsPlusNormal"/>
        <w:ind w:firstLine="709"/>
        <w:jc w:val="both"/>
        <w:rPr>
          <w:rFonts w:ascii="Times New Roman" w:eastAsia="Calibri" w:hAnsi="Times New Roman" w:cs="Times New Roman"/>
          <w:sz w:val="24"/>
          <w:szCs w:val="24"/>
        </w:rPr>
      </w:pPr>
      <w:bookmarkStart w:id="20" w:name="Par131"/>
      <w:bookmarkEnd w:id="20"/>
      <w:r w:rsidRPr="008A2F2D">
        <w:rPr>
          <w:rFonts w:ascii="Times New Roman" w:eastAsia="Calibri" w:hAnsi="Times New Roman" w:cs="Times New Roman"/>
          <w:sz w:val="24"/>
          <w:szCs w:val="24"/>
        </w:rPr>
        <w:t>7</w:t>
      </w:r>
      <w:r w:rsidR="005A2A56" w:rsidRPr="008A2F2D">
        <w:rPr>
          <w:rFonts w:ascii="Times New Roman" w:eastAsia="Calibri" w:hAnsi="Times New Roman" w:cs="Times New Roman"/>
          <w:sz w:val="24"/>
          <w:szCs w:val="24"/>
        </w:rPr>
        <w:t>. Для лиц, выехавших в другие районы Крайнего Севера и приравненные к ним местности, размер пенсии за выслугу лет определяется с учетом районного коэффициента к заработной плате работников непроизводственных отраслей, установленного решениями органов государственной власти Российской Федерации.</w:t>
      </w:r>
    </w:p>
    <w:p w14:paraId="60C6CFFE" w14:textId="77777777" w:rsidR="005A2A56" w:rsidRPr="008A2F2D" w:rsidRDefault="004006D3"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lastRenderedPageBreak/>
        <w:t>8</w:t>
      </w:r>
      <w:r w:rsidR="005A2A56" w:rsidRPr="008A2F2D">
        <w:rPr>
          <w:rFonts w:ascii="Times New Roman" w:eastAsia="Calibri" w:hAnsi="Times New Roman" w:cs="Times New Roman"/>
          <w:sz w:val="24"/>
          <w:szCs w:val="24"/>
        </w:rPr>
        <w:t>. При выезде граждан из районов Крайнего Севера и приравненных к ним местностей на новое постоянное место жительства размер пенсии за выслугу лет определяется без учета районного коэффициента.</w:t>
      </w:r>
    </w:p>
    <w:p w14:paraId="462624D4" w14:textId="77777777" w:rsidR="005A2A56" w:rsidRPr="008A2F2D" w:rsidRDefault="004006D3"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9</w:t>
      </w:r>
      <w:r w:rsidR="005A2A56" w:rsidRPr="008A2F2D">
        <w:rPr>
          <w:rFonts w:ascii="Times New Roman" w:eastAsia="Calibri" w:hAnsi="Times New Roman" w:cs="Times New Roman"/>
          <w:sz w:val="24"/>
          <w:szCs w:val="24"/>
        </w:rPr>
        <w:t xml:space="preserve">. Размер пенсии за выслугу лет не может быть ниже размера социальной пенсии нетрудоспособных граждан, установленного </w:t>
      </w:r>
      <w:r w:rsidR="002C5AD5" w:rsidRPr="008A2F2D">
        <w:rPr>
          <w:rFonts w:ascii="Times New Roman" w:eastAsia="Calibri" w:hAnsi="Times New Roman" w:cs="Times New Roman"/>
          <w:sz w:val="24"/>
          <w:szCs w:val="24"/>
        </w:rPr>
        <w:t>п</w:t>
      </w:r>
      <w:hyperlink r:id="rId41" w:tooltip="Федеральный закон от 15.12.2001 N 166-ФЗ (ред. от 28.11.2015, с изм. от 29.12.2015) &quot;О государственном пенсионном обеспечении в Российской Федерации&quot;{КонсультантПлюс}" w:history="1">
        <w:r w:rsidR="002C5AD5" w:rsidRPr="008A2F2D">
          <w:rPr>
            <w:rFonts w:ascii="Times New Roman" w:eastAsia="Calibri" w:hAnsi="Times New Roman" w:cs="Times New Roman"/>
            <w:sz w:val="24"/>
            <w:szCs w:val="24"/>
          </w:rPr>
          <w:t>унктом 1 части</w:t>
        </w:r>
        <w:r w:rsidR="005A2A56" w:rsidRPr="008A2F2D">
          <w:rPr>
            <w:rFonts w:ascii="Times New Roman" w:eastAsia="Calibri" w:hAnsi="Times New Roman" w:cs="Times New Roman"/>
            <w:sz w:val="24"/>
            <w:szCs w:val="24"/>
          </w:rPr>
          <w:t xml:space="preserve"> 1 статьи 18</w:t>
        </w:r>
      </w:hyperlink>
      <w:r w:rsidR="00C428FB" w:rsidRPr="008A2F2D">
        <w:rPr>
          <w:rFonts w:eastAsia="Calibri"/>
          <w:sz w:val="24"/>
          <w:szCs w:val="24"/>
        </w:rPr>
        <w:t xml:space="preserve"> </w:t>
      </w:r>
      <w:r w:rsidR="00C428FB" w:rsidRPr="008A2F2D">
        <w:rPr>
          <w:rFonts w:ascii="Times New Roman" w:eastAsia="Calibri" w:hAnsi="Times New Roman" w:cs="Times New Roman"/>
          <w:sz w:val="24"/>
          <w:szCs w:val="24"/>
        </w:rPr>
        <w:t xml:space="preserve">Федерального </w:t>
      </w:r>
      <w:hyperlink r:id="rId42" w:history="1">
        <w:r w:rsidR="00C428FB" w:rsidRPr="008A2F2D">
          <w:rPr>
            <w:rFonts w:ascii="Times New Roman" w:eastAsia="Calibri" w:hAnsi="Times New Roman" w:cs="Times New Roman"/>
            <w:sz w:val="24"/>
            <w:szCs w:val="24"/>
          </w:rPr>
          <w:t>закона</w:t>
        </w:r>
      </w:hyperlink>
      <w:r w:rsidR="00C428FB" w:rsidRPr="008A2F2D">
        <w:rPr>
          <w:rFonts w:ascii="Times New Roman" w:eastAsia="Calibri" w:hAnsi="Times New Roman" w:cs="Times New Roman"/>
          <w:sz w:val="24"/>
          <w:szCs w:val="24"/>
        </w:rPr>
        <w:t xml:space="preserve"> «О государственном пенсионном обеспечении в Российской Федерации»</w:t>
      </w:r>
      <w:r w:rsidR="005A2A56" w:rsidRPr="008A2F2D">
        <w:rPr>
          <w:rFonts w:ascii="Times New Roman" w:eastAsia="Calibri" w:hAnsi="Times New Roman" w:cs="Times New Roman"/>
          <w:sz w:val="24"/>
          <w:szCs w:val="24"/>
        </w:rPr>
        <w:t>.</w:t>
      </w:r>
    </w:p>
    <w:p w14:paraId="405FC5E3" w14:textId="7E043161" w:rsidR="00C428FB" w:rsidRPr="008A2F2D" w:rsidRDefault="00C428FB" w:rsidP="00C428FB">
      <w:pPr>
        <w:autoSpaceDE w:val="0"/>
        <w:autoSpaceDN w:val="0"/>
        <w:adjustRightInd w:val="0"/>
        <w:jc w:val="both"/>
        <w:rPr>
          <w:rFonts w:eastAsia="Calibri"/>
          <w:i/>
        </w:rPr>
      </w:pPr>
      <w:r w:rsidRPr="008A2F2D">
        <w:rPr>
          <w:rFonts w:eastAsia="Calibri"/>
          <w:i/>
        </w:rPr>
        <w:t>(часть 9 в редакции решения городского Совета депутатов от 22.02.2017 №44-5)</w:t>
      </w:r>
    </w:p>
    <w:p w14:paraId="35376C62" w14:textId="77777777" w:rsidR="00C428FB" w:rsidRPr="008A2F2D" w:rsidRDefault="00C428FB" w:rsidP="007C198C">
      <w:pPr>
        <w:pStyle w:val="ConsPlusNormal"/>
        <w:ind w:firstLine="709"/>
        <w:jc w:val="both"/>
        <w:rPr>
          <w:rFonts w:ascii="Times New Roman" w:eastAsia="Calibri" w:hAnsi="Times New Roman" w:cs="Times New Roman"/>
          <w:sz w:val="24"/>
          <w:szCs w:val="24"/>
        </w:rPr>
      </w:pPr>
    </w:p>
    <w:p w14:paraId="2A45BA0E" w14:textId="77777777" w:rsidR="005A2A56" w:rsidRPr="008A2F2D" w:rsidRDefault="005A2A56" w:rsidP="007C198C">
      <w:pPr>
        <w:pStyle w:val="ConsPlusNormal"/>
        <w:ind w:firstLine="709"/>
        <w:jc w:val="center"/>
        <w:outlineLvl w:val="1"/>
        <w:rPr>
          <w:rFonts w:ascii="Times New Roman" w:hAnsi="Times New Roman" w:cs="Times New Roman"/>
          <w:b/>
          <w:sz w:val="24"/>
          <w:szCs w:val="24"/>
        </w:rPr>
      </w:pPr>
      <w:r w:rsidRPr="008A2F2D">
        <w:rPr>
          <w:rFonts w:ascii="Times New Roman" w:hAnsi="Times New Roman" w:cs="Times New Roman"/>
          <w:b/>
          <w:sz w:val="24"/>
          <w:szCs w:val="24"/>
        </w:rPr>
        <w:t xml:space="preserve">Статья </w:t>
      </w:r>
      <w:r w:rsidR="004006D3" w:rsidRPr="008A2F2D">
        <w:rPr>
          <w:rFonts w:ascii="Times New Roman" w:hAnsi="Times New Roman" w:cs="Times New Roman"/>
          <w:b/>
          <w:sz w:val="24"/>
          <w:szCs w:val="24"/>
        </w:rPr>
        <w:t>8</w:t>
      </w:r>
      <w:r w:rsidRPr="008A2F2D">
        <w:rPr>
          <w:rFonts w:ascii="Times New Roman" w:hAnsi="Times New Roman" w:cs="Times New Roman"/>
          <w:b/>
          <w:sz w:val="24"/>
          <w:szCs w:val="24"/>
        </w:rPr>
        <w:t>. Порядок установления и выплаты пенсии за выслугу лет</w:t>
      </w:r>
    </w:p>
    <w:p w14:paraId="4FFF6561" w14:textId="77777777" w:rsidR="005A2A56" w:rsidRPr="008A2F2D" w:rsidRDefault="005A2A56" w:rsidP="007C198C">
      <w:pPr>
        <w:pStyle w:val="ConsPlusNormal"/>
        <w:ind w:firstLine="709"/>
        <w:jc w:val="both"/>
      </w:pPr>
    </w:p>
    <w:p w14:paraId="13E12038" w14:textId="4FE62C1C" w:rsidR="005A2A56" w:rsidRPr="008A2F2D" w:rsidRDefault="005A2A56" w:rsidP="007C198C">
      <w:pPr>
        <w:pStyle w:val="ConsPlusNormal"/>
        <w:ind w:firstLine="709"/>
        <w:jc w:val="both"/>
        <w:rPr>
          <w:rFonts w:ascii="Times New Roman" w:eastAsia="Calibri" w:hAnsi="Times New Roman" w:cs="Times New Roman"/>
          <w:sz w:val="24"/>
          <w:szCs w:val="24"/>
        </w:rPr>
      </w:pPr>
      <w:bookmarkStart w:id="21" w:name="Par138"/>
      <w:bookmarkEnd w:id="21"/>
      <w:r w:rsidRPr="008A2F2D">
        <w:rPr>
          <w:rFonts w:ascii="Times New Roman" w:eastAsia="Calibri" w:hAnsi="Times New Roman" w:cs="Times New Roman"/>
          <w:sz w:val="24"/>
          <w:szCs w:val="24"/>
        </w:rPr>
        <w:t>1. Для установления пенсии за выслугу лет заявитель представляет в Комиссию по назначению пенсии за выслугу лет лицам, замещавшим муниципальные должности и должности муниципаль</w:t>
      </w:r>
      <w:r w:rsidR="005A44A6" w:rsidRPr="008A2F2D">
        <w:rPr>
          <w:rFonts w:ascii="Times New Roman" w:eastAsia="Calibri" w:hAnsi="Times New Roman" w:cs="Times New Roman"/>
          <w:sz w:val="24"/>
          <w:szCs w:val="24"/>
        </w:rPr>
        <w:t>ной службы при администрации ГП</w:t>
      </w:r>
      <w:r w:rsidRPr="008A2F2D">
        <w:rPr>
          <w:rFonts w:ascii="Times New Roman" w:eastAsia="Calibri" w:hAnsi="Times New Roman" w:cs="Times New Roman"/>
          <w:sz w:val="24"/>
          <w:szCs w:val="24"/>
        </w:rPr>
        <w:t xml:space="preserve"> «Город Удачный» (далее Комиссия) следующие документы:</w:t>
      </w:r>
    </w:p>
    <w:p w14:paraId="3E9DBFFD" w14:textId="77777777" w:rsidR="005A44A6" w:rsidRPr="008A2F2D" w:rsidRDefault="005A44A6" w:rsidP="005A44A6">
      <w:pPr>
        <w:pStyle w:val="ConsNormal"/>
        <w:tabs>
          <w:tab w:val="left" w:pos="-3420"/>
        </w:tabs>
        <w:ind w:firstLine="0"/>
        <w:jc w:val="both"/>
        <w:rPr>
          <w:rFonts w:ascii="Times New Roman" w:hAnsi="Times New Roman" w:cs="Times New Roman"/>
          <w:i/>
        </w:rPr>
      </w:pPr>
      <w:r w:rsidRPr="008A2F2D">
        <w:rPr>
          <w:rFonts w:ascii="Times New Roman" w:eastAsia="Calibri" w:hAnsi="Times New Roman" w:cs="Times New Roman"/>
          <w:i/>
        </w:rPr>
        <w:t xml:space="preserve">(часть 1 в редакции решения городского Совета депутатов от </w:t>
      </w:r>
      <w:r w:rsidR="009F1A0B" w:rsidRPr="008A2F2D">
        <w:rPr>
          <w:rFonts w:ascii="Times New Roman" w:eastAsia="Calibri" w:hAnsi="Times New Roman" w:cs="Times New Roman"/>
          <w:i/>
        </w:rPr>
        <w:t>26.02.2025</w:t>
      </w:r>
      <w:r w:rsidRPr="008A2F2D">
        <w:rPr>
          <w:rFonts w:ascii="Times New Roman" w:eastAsia="Calibri" w:hAnsi="Times New Roman" w:cs="Times New Roman"/>
          <w:i/>
        </w:rPr>
        <w:t xml:space="preserve"> №27-3)</w:t>
      </w:r>
    </w:p>
    <w:p w14:paraId="44DB16DD"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 xml:space="preserve">1) </w:t>
      </w:r>
      <w:hyperlink w:anchor="Par265" w:tooltip="                                 ЗАЯВЛЕНИЕ" w:history="1">
        <w:r w:rsidRPr="008A2F2D">
          <w:rPr>
            <w:rFonts w:ascii="Times New Roman" w:eastAsia="Calibri" w:hAnsi="Times New Roman" w:cs="Times New Roman"/>
            <w:sz w:val="24"/>
            <w:szCs w:val="24"/>
          </w:rPr>
          <w:t>заявление</w:t>
        </w:r>
      </w:hyperlink>
      <w:r w:rsidRPr="008A2F2D">
        <w:rPr>
          <w:rFonts w:ascii="Times New Roman" w:eastAsia="Calibri" w:hAnsi="Times New Roman" w:cs="Times New Roman"/>
          <w:sz w:val="24"/>
          <w:szCs w:val="24"/>
        </w:rPr>
        <w:t xml:space="preserve"> об установлении пенсии за выслугу лет (приложение 1 к настоящему Положению);</w:t>
      </w:r>
    </w:p>
    <w:p w14:paraId="240900D7"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2) подлинник паспорта и его копию;</w:t>
      </w:r>
    </w:p>
    <w:p w14:paraId="087208CF" w14:textId="77777777" w:rsidR="000C4BA7" w:rsidRPr="008A2F2D" w:rsidRDefault="000C4BA7" w:rsidP="007C198C">
      <w:pPr>
        <w:pStyle w:val="ConsPlusNormal"/>
        <w:ind w:firstLine="709"/>
        <w:jc w:val="both"/>
        <w:rPr>
          <w:rFonts w:ascii="Times New Roman" w:hAnsi="Times New Roman" w:cs="Times New Roman"/>
          <w:sz w:val="24"/>
          <w:szCs w:val="24"/>
        </w:rPr>
      </w:pPr>
      <w:r w:rsidRPr="008A2F2D">
        <w:rPr>
          <w:rFonts w:ascii="Times New Roman" w:hAnsi="Times New Roman" w:cs="Times New Roman"/>
          <w:sz w:val="24"/>
          <w:szCs w:val="24"/>
        </w:rPr>
        <w:t>3) подлинник и копия трудовой книжки и (или) сведения о трудовой деятельности, другие документы, подтверждающие периоды работы (службы), дающие право на установление пенсии за выслугу лет, и их копии;</w:t>
      </w:r>
    </w:p>
    <w:p w14:paraId="19C8925E" w14:textId="4C3705B0" w:rsidR="000C4BA7" w:rsidRPr="008A2F2D" w:rsidRDefault="000C4BA7" w:rsidP="000C4BA7">
      <w:pPr>
        <w:autoSpaceDE w:val="0"/>
        <w:autoSpaceDN w:val="0"/>
        <w:adjustRightInd w:val="0"/>
        <w:jc w:val="both"/>
        <w:rPr>
          <w:rFonts w:eastAsia="Calibri"/>
          <w:i/>
        </w:rPr>
      </w:pPr>
      <w:r w:rsidRPr="008A2F2D">
        <w:rPr>
          <w:rFonts w:eastAsia="Calibri"/>
          <w:i/>
        </w:rPr>
        <w:t>(пункт 3 в редакции решения городского Совета депутатов от 23.03.2021 №32-5)</w:t>
      </w:r>
    </w:p>
    <w:p w14:paraId="3EA3D739"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 xml:space="preserve">4) </w:t>
      </w:r>
      <w:hyperlink w:anchor="Par379" w:tooltip="                                  СПРАВКА" w:history="1">
        <w:r w:rsidRPr="008A2F2D">
          <w:rPr>
            <w:rFonts w:ascii="Times New Roman" w:eastAsia="Calibri" w:hAnsi="Times New Roman" w:cs="Times New Roman"/>
            <w:sz w:val="24"/>
            <w:szCs w:val="24"/>
          </w:rPr>
          <w:t>справку</w:t>
        </w:r>
      </w:hyperlink>
      <w:r w:rsidRPr="008A2F2D">
        <w:rPr>
          <w:rFonts w:ascii="Times New Roman" w:eastAsia="Calibri" w:hAnsi="Times New Roman" w:cs="Times New Roman"/>
          <w:sz w:val="24"/>
          <w:szCs w:val="24"/>
        </w:rPr>
        <w:t xml:space="preserve"> о размере денежного вознаграждения (денежного содержания) с учетом районного коэффициента и процентной надбавки к заработной плате за последние </w:t>
      </w:r>
      <w:r w:rsidR="00C428FB" w:rsidRPr="008A2F2D">
        <w:rPr>
          <w:rFonts w:ascii="Times New Roman" w:eastAsia="Calibri" w:hAnsi="Times New Roman" w:cs="Times New Roman"/>
          <w:sz w:val="24"/>
          <w:szCs w:val="24"/>
        </w:rPr>
        <w:t xml:space="preserve">двенадцать полных месяцев </w:t>
      </w:r>
      <w:r w:rsidRPr="008A2F2D">
        <w:rPr>
          <w:rFonts w:ascii="Times New Roman" w:eastAsia="Calibri" w:hAnsi="Times New Roman" w:cs="Times New Roman"/>
          <w:sz w:val="24"/>
          <w:szCs w:val="24"/>
        </w:rPr>
        <w:t>замещения муниципальной должности или должности муниципальной службы, предшествовавших дню ее прекращения либо дню достижения возраста, дающего право на страховую пенсию по старости (приложение 2 к настоящему Положению);</w:t>
      </w:r>
    </w:p>
    <w:p w14:paraId="2E846C97" w14:textId="75E210C5" w:rsidR="00C428FB" w:rsidRPr="008A2F2D" w:rsidRDefault="00C428FB" w:rsidP="00C428FB">
      <w:pPr>
        <w:autoSpaceDE w:val="0"/>
        <w:autoSpaceDN w:val="0"/>
        <w:adjustRightInd w:val="0"/>
        <w:jc w:val="both"/>
        <w:rPr>
          <w:rFonts w:eastAsia="Calibri"/>
          <w:i/>
        </w:rPr>
      </w:pPr>
      <w:r w:rsidRPr="008A2F2D">
        <w:rPr>
          <w:rFonts w:eastAsia="Calibri"/>
          <w:i/>
        </w:rPr>
        <w:t>(пункт 4 в редакции решения городского Совета депутатов от 22.02.2017 №44-5)</w:t>
      </w:r>
    </w:p>
    <w:p w14:paraId="2946B041"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 xml:space="preserve">2. Днем обращения за установлением пенсии за выслугу лет считается день регистрации </w:t>
      </w:r>
      <w:hyperlink w:anchor="Par265" w:tooltip="                                 ЗАЯВЛЕНИЕ" w:history="1">
        <w:r w:rsidRPr="008A2F2D">
          <w:rPr>
            <w:rFonts w:ascii="Times New Roman" w:eastAsia="Calibri" w:hAnsi="Times New Roman" w:cs="Times New Roman"/>
            <w:sz w:val="24"/>
            <w:szCs w:val="24"/>
          </w:rPr>
          <w:t>заявления</w:t>
        </w:r>
      </w:hyperlink>
      <w:r w:rsidRPr="008A2F2D">
        <w:rPr>
          <w:rFonts w:ascii="Times New Roman" w:eastAsia="Calibri" w:hAnsi="Times New Roman" w:cs="Times New Roman"/>
          <w:sz w:val="24"/>
          <w:szCs w:val="24"/>
        </w:rPr>
        <w:t xml:space="preserve"> об установлении пенсии за выслугу лет с приложением всех необходимых документов. Если указанное </w:t>
      </w:r>
      <w:hyperlink w:anchor="Par265" w:tooltip="                                 ЗАЯВЛЕНИЕ" w:history="1">
        <w:r w:rsidRPr="008A2F2D">
          <w:rPr>
            <w:rFonts w:ascii="Times New Roman" w:eastAsia="Calibri" w:hAnsi="Times New Roman" w:cs="Times New Roman"/>
            <w:sz w:val="24"/>
            <w:szCs w:val="24"/>
          </w:rPr>
          <w:t>заявление</w:t>
        </w:r>
      </w:hyperlink>
      <w:r w:rsidRPr="008A2F2D">
        <w:rPr>
          <w:rFonts w:ascii="Times New Roman" w:eastAsia="Calibri" w:hAnsi="Times New Roman" w:cs="Times New Roman"/>
          <w:sz w:val="24"/>
          <w:szCs w:val="24"/>
        </w:rPr>
        <w:t xml:space="preserve"> пересылается по почте и при этом к нему прилагаются все необходимые документы, то днем обращения за указанной доплатой считается дата, указанная на почтовом штемпеле организации федеральной почтовой связи по месту отправления данного </w:t>
      </w:r>
      <w:hyperlink w:anchor="Par265" w:tooltip="                                 ЗАЯВЛЕНИЕ" w:history="1">
        <w:r w:rsidRPr="008A2F2D">
          <w:rPr>
            <w:rFonts w:ascii="Times New Roman" w:eastAsia="Calibri" w:hAnsi="Times New Roman" w:cs="Times New Roman"/>
            <w:sz w:val="24"/>
            <w:szCs w:val="24"/>
          </w:rPr>
          <w:t>заявления</w:t>
        </w:r>
      </w:hyperlink>
      <w:r w:rsidRPr="008A2F2D">
        <w:rPr>
          <w:rFonts w:ascii="Times New Roman" w:eastAsia="Calibri" w:hAnsi="Times New Roman" w:cs="Times New Roman"/>
          <w:sz w:val="24"/>
          <w:szCs w:val="24"/>
        </w:rPr>
        <w:t>.</w:t>
      </w:r>
    </w:p>
    <w:p w14:paraId="17E46776"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 xml:space="preserve">3. В случае, если к </w:t>
      </w:r>
      <w:hyperlink w:anchor="Par265" w:tooltip="                                 ЗАЯВЛЕНИЕ" w:history="1">
        <w:r w:rsidRPr="008A2F2D">
          <w:rPr>
            <w:rFonts w:ascii="Times New Roman" w:eastAsia="Calibri" w:hAnsi="Times New Roman" w:cs="Times New Roman"/>
            <w:sz w:val="24"/>
            <w:szCs w:val="24"/>
          </w:rPr>
          <w:t>заявлению</w:t>
        </w:r>
      </w:hyperlink>
      <w:r w:rsidRPr="008A2F2D">
        <w:rPr>
          <w:rFonts w:ascii="Times New Roman" w:eastAsia="Calibri" w:hAnsi="Times New Roman" w:cs="Times New Roman"/>
          <w:sz w:val="24"/>
          <w:szCs w:val="24"/>
        </w:rPr>
        <w:t xml:space="preserve"> об установлении пенсии за выслугу лет приложены не все документы, Комиссия дает разъяснение лицу, обратившемуся за пенсией, какие документы он должен представить дополнительно. Если такие документы будут представлены не позднее чем через три месяца со дня получения соответствующего разъяснения, днем обращения считается день регистрации указанного </w:t>
      </w:r>
      <w:hyperlink w:anchor="Par265" w:tooltip="                                 ЗАЯВЛЕНИЕ" w:history="1">
        <w:r w:rsidRPr="008A2F2D">
          <w:rPr>
            <w:rFonts w:ascii="Times New Roman" w:eastAsia="Calibri" w:hAnsi="Times New Roman" w:cs="Times New Roman"/>
            <w:sz w:val="24"/>
            <w:szCs w:val="24"/>
          </w:rPr>
          <w:t>заявления</w:t>
        </w:r>
      </w:hyperlink>
      <w:r w:rsidRPr="008A2F2D">
        <w:rPr>
          <w:rFonts w:ascii="Times New Roman" w:eastAsia="Calibri" w:hAnsi="Times New Roman" w:cs="Times New Roman"/>
          <w:sz w:val="24"/>
          <w:szCs w:val="24"/>
        </w:rPr>
        <w:t xml:space="preserve"> или дата, указанная на почтовом штемпеле организации федеральной почтовой связи по месту отправления данного заявления.</w:t>
      </w:r>
    </w:p>
    <w:p w14:paraId="3061D609"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4. Комиссия в тридцатидневный срок:</w:t>
      </w:r>
    </w:p>
    <w:p w14:paraId="345CEBA4"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1) осуществляет правовую оценку представленных документов;</w:t>
      </w:r>
    </w:p>
    <w:p w14:paraId="6BC8BA48"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2) принимает меры по фактам представления документов, содержащих недостоверные сведения;</w:t>
      </w:r>
    </w:p>
    <w:p w14:paraId="0E9F55D8"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3) запрашивает в необходимых случаях от государственных органов, органов местного самоуправления и муниципальных служащих недостающие документы, подтверждающие стаж муниципальной службы;</w:t>
      </w:r>
    </w:p>
    <w:p w14:paraId="11ACF259"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 xml:space="preserve">4) принимает </w:t>
      </w:r>
      <w:hyperlink w:anchor="Par611" w:tooltip="                                  РЕШЕНИЕ" w:history="1">
        <w:r w:rsidRPr="008A2F2D">
          <w:rPr>
            <w:rFonts w:ascii="Times New Roman" w:eastAsia="Calibri" w:hAnsi="Times New Roman" w:cs="Times New Roman"/>
            <w:sz w:val="24"/>
            <w:szCs w:val="24"/>
          </w:rPr>
          <w:t>решение</w:t>
        </w:r>
      </w:hyperlink>
      <w:r w:rsidRPr="008A2F2D">
        <w:rPr>
          <w:rFonts w:ascii="Times New Roman" w:eastAsia="Calibri" w:hAnsi="Times New Roman" w:cs="Times New Roman"/>
          <w:sz w:val="24"/>
          <w:szCs w:val="24"/>
        </w:rPr>
        <w:t xml:space="preserve"> об установлении пенсии за выслугу лет либо об отказе в ее установлении на основании представленных документов и уведомляет заявителя о принятом решении.</w:t>
      </w:r>
    </w:p>
    <w:p w14:paraId="32DA009F"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lastRenderedPageBreak/>
        <w:t xml:space="preserve">5. </w:t>
      </w:r>
      <w:hyperlink w:anchor="Par611" w:tooltip="                                  РЕШЕНИЕ" w:history="1">
        <w:r w:rsidRPr="008A2F2D">
          <w:rPr>
            <w:rFonts w:ascii="Times New Roman" w:eastAsia="Calibri" w:hAnsi="Times New Roman" w:cs="Times New Roman"/>
            <w:sz w:val="24"/>
            <w:szCs w:val="24"/>
          </w:rPr>
          <w:t>Решение</w:t>
        </w:r>
      </w:hyperlink>
      <w:r w:rsidRPr="008A2F2D">
        <w:rPr>
          <w:rFonts w:ascii="Times New Roman" w:eastAsia="Calibri" w:hAnsi="Times New Roman" w:cs="Times New Roman"/>
          <w:sz w:val="24"/>
          <w:szCs w:val="24"/>
        </w:rPr>
        <w:t xml:space="preserve"> об установлении пенсии за выслугу лет (приложение 3 к настоящему Положению) или об отказе в ее установлении принимается Комиссией на основе всестороннего, полного и объективного рассмотрения всех представленных документов. Уведомление о принятом </w:t>
      </w:r>
      <w:hyperlink w:anchor="Par611" w:tooltip="                                  РЕШЕНИЕ" w:history="1">
        <w:r w:rsidRPr="008A2F2D">
          <w:rPr>
            <w:rFonts w:ascii="Times New Roman" w:eastAsia="Calibri" w:hAnsi="Times New Roman" w:cs="Times New Roman"/>
            <w:sz w:val="24"/>
            <w:szCs w:val="24"/>
          </w:rPr>
          <w:t>решении</w:t>
        </w:r>
      </w:hyperlink>
      <w:r w:rsidRPr="008A2F2D">
        <w:rPr>
          <w:rFonts w:ascii="Times New Roman" w:eastAsia="Calibri" w:hAnsi="Times New Roman" w:cs="Times New Roman"/>
          <w:sz w:val="24"/>
          <w:szCs w:val="24"/>
        </w:rPr>
        <w:t xml:space="preserve"> направляется в письменной форме заявителю, в случае отказа - с указанием причин отказа.</w:t>
      </w:r>
    </w:p>
    <w:p w14:paraId="7056A7C1"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6. При несогласии с решением об отказе в установлении пенсии за выслугу лет заявитель вправе обратиться в Комиссию повторно.</w:t>
      </w:r>
    </w:p>
    <w:p w14:paraId="476E88B4"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7. Пенсия за выслугу лет устанавливается с 1-го числа месяца, в котором заявитель обратился за ней, но не ранее дня возникновения права на нее.</w:t>
      </w:r>
    </w:p>
    <w:p w14:paraId="767F4950"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 xml:space="preserve">8. </w:t>
      </w:r>
      <w:hyperlink w:anchor="Par611" w:tooltip="                                  РЕШЕНИЕ" w:history="1">
        <w:r w:rsidRPr="008A2F2D">
          <w:rPr>
            <w:rFonts w:ascii="Times New Roman" w:eastAsia="Calibri" w:hAnsi="Times New Roman" w:cs="Times New Roman"/>
            <w:sz w:val="24"/>
            <w:szCs w:val="24"/>
          </w:rPr>
          <w:t>Решение</w:t>
        </w:r>
      </w:hyperlink>
      <w:r w:rsidRPr="008A2F2D">
        <w:rPr>
          <w:rFonts w:ascii="Times New Roman" w:eastAsia="Calibri" w:hAnsi="Times New Roman" w:cs="Times New Roman"/>
          <w:sz w:val="24"/>
          <w:szCs w:val="24"/>
        </w:rPr>
        <w:t xml:space="preserve"> Комиссии об установлении заявителю пенсии за выслугу лет и документы, указанные в </w:t>
      </w:r>
      <w:r w:rsidR="00C63075" w:rsidRPr="008A2F2D">
        <w:rPr>
          <w:rFonts w:ascii="Times New Roman" w:hAnsi="Times New Roman" w:cs="Times New Roman"/>
          <w:sz w:val="24"/>
          <w:szCs w:val="24"/>
        </w:rPr>
        <w:t>части 1</w:t>
      </w:r>
      <w:r w:rsidR="00C63075" w:rsidRPr="008A2F2D">
        <w:t xml:space="preserve"> </w:t>
      </w:r>
      <w:r w:rsidRPr="008A2F2D">
        <w:rPr>
          <w:rFonts w:ascii="Times New Roman" w:eastAsia="Calibri" w:hAnsi="Times New Roman" w:cs="Times New Roman"/>
          <w:sz w:val="24"/>
          <w:szCs w:val="24"/>
        </w:rPr>
        <w:t>настоящей статьи, в пятидневный срок брошюруются в личное дело.</w:t>
      </w:r>
    </w:p>
    <w:p w14:paraId="0C2C7FCC"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 xml:space="preserve">9. </w:t>
      </w:r>
      <w:hyperlink w:anchor="Par611" w:tooltip="                                  РЕШЕНИЕ" w:history="1">
        <w:r w:rsidRPr="008A2F2D">
          <w:rPr>
            <w:rFonts w:ascii="Times New Roman" w:eastAsia="Calibri" w:hAnsi="Times New Roman" w:cs="Times New Roman"/>
            <w:sz w:val="24"/>
            <w:szCs w:val="24"/>
          </w:rPr>
          <w:t>Решение</w:t>
        </w:r>
      </w:hyperlink>
      <w:r w:rsidRPr="008A2F2D">
        <w:rPr>
          <w:rFonts w:ascii="Times New Roman" w:eastAsia="Calibri" w:hAnsi="Times New Roman" w:cs="Times New Roman"/>
          <w:sz w:val="24"/>
          <w:szCs w:val="24"/>
        </w:rPr>
        <w:t xml:space="preserve"> комиссии и поручение об установлении пенсии за выслугу лет в трехдневный срок направляются главе города.</w:t>
      </w:r>
    </w:p>
    <w:p w14:paraId="222F60CB"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 xml:space="preserve">10. Глава города на основании </w:t>
      </w:r>
      <w:hyperlink w:anchor="Par611" w:tooltip="                                  РЕШЕНИЕ" w:history="1">
        <w:r w:rsidRPr="008A2F2D">
          <w:rPr>
            <w:rFonts w:ascii="Times New Roman" w:eastAsia="Calibri" w:hAnsi="Times New Roman" w:cs="Times New Roman"/>
            <w:sz w:val="24"/>
            <w:szCs w:val="24"/>
          </w:rPr>
          <w:t>решения</w:t>
        </w:r>
      </w:hyperlink>
      <w:r w:rsidRPr="008A2F2D">
        <w:rPr>
          <w:rFonts w:ascii="Times New Roman" w:eastAsia="Calibri" w:hAnsi="Times New Roman" w:cs="Times New Roman"/>
          <w:sz w:val="24"/>
          <w:szCs w:val="24"/>
        </w:rPr>
        <w:t xml:space="preserve"> Комиссии издает распоряжение об установлении выплаты пенсии за выслугу лет.</w:t>
      </w:r>
    </w:p>
    <w:p w14:paraId="0EA1219E"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 xml:space="preserve">11. Сумма пенсии за выслугу лет, причитающаяся его получателю и недополученная им в связи со смертью, выплачивается членам его семьи в соответствии с </w:t>
      </w:r>
      <w:hyperlink r:id="rId43" w:tooltip="Федеральный закон от 28.12.2013 N 400-ФЗ (ред. от 29.12.2015) &quot;О страховых пенсиях&quot;{КонсультантПлюс}" w:history="1">
        <w:r w:rsidRPr="008A2F2D">
          <w:rPr>
            <w:rFonts w:ascii="Times New Roman" w:eastAsia="Calibri" w:hAnsi="Times New Roman" w:cs="Times New Roman"/>
            <w:sz w:val="24"/>
            <w:szCs w:val="24"/>
          </w:rPr>
          <w:t>частью 3 статьи 26</w:t>
        </w:r>
      </w:hyperlink>
      <w:r w:rsidRPr="008A2F2D">
        <w:rPr>
          <w:rFonts w:ascii="Times New Roman" w:eastAsia="Calibri" w:hAnsi="Times New Roman" w:cs="Times New Roman"/>
          <w:sz w:val="24"/>
          <w:szCs w:val="24"/>
        </w:rPr>
        <w:t xml:space="preserve"> Федерального закона «О страховых пенсиях».</w:t>
      </w:r>
    </w:p>
    <w:p w14:paraId="56936404" w14:textId="71070F6F" w:rsidR="005A2A56" w:rsidRPr="008A2F2D" w:rsidRDefault="005A2A56" w:rsidP="007C198C">
      <w:pPr>
        <w:pStyle w:val="ConsPlusNormal"/>
        <w:ind w:firstLine="709"/>
        <w:jc w:val="both"/>
        <w:rPr>
          <w:rFonts w:ascii="Times New Roman" w:hAnsi="Times New Roman" w:cs="Times New Roman"/>
          <w:sz w:val="24"/>
          <w:szCs w:val="24"/>
        </w:rPr>
      </w:pPr>
      <w:r w:rsidRPr="008A2F2D">
        <w:rPr>
          <w:rFonts w:ascii="Times New Roman" w:eastAsia="Calibri" w:hAnsi="Times New Roman" w:cs="Times New Roman"/>
          <w:sz w:val="24"/>
          <w:szCs w:val="24"/>
        </w:rPr>
        <w:t xml:space="preserve">12. Выплата пенсии за выслугу лет, включая организацию ее доставки, производится за счет средств бюджета </w:t>
      </w:r>
      <w:r w:rsidR="00FB4BBE" w:rsidRPr="008A2F2D">
        <w:rPr>
          <w:rFonts w:ascii="Times New Roman" w:eastAsia="Calibri" w:hAnsi="Times New Roman" w:cs="Times New Roman"/>
          <w:sz w:val="24"/>
          <w:szCs w:val="24"/>
        </w:rPr>
        <w:t xml:space="preserve">ГП </w:t>
      </w:r>
      <w:r w:rsidRPr="008A2F2D">
        <w:rPr>
          <w:rFonts w:ascii="Times New Roman" w:eastAsia="Calibri" w:hAnsi="Times New Roman" w:cs="Times New Roman"/>
          <w:sz w:val="24"/>
          <w:szCs w:val="24"/>
        </w:rPr>
        <w:t>«Город Удачный».</w:t>
      </w:r>
      <w:r w:rsidR="004660A5" w:rsidRPr="008A2F2D">
        <w:rPr>
          <w:rFonts w:ascii="Times New Roman" w:eastAsia="Calibri" w:hAnsi="Times New Roman" w:cs="Times New Roman"/>
          <w:sz w:val="24"/>
          <w:szCs w:val="24"/>
        </w:rPr>
        <w:t xml:space="preserve"> </w:t>
      </w:r>
      <w:r w:rsidR="004660A5" w:rsidRPr="008A2F2D">
        <w:rPr>
          <w:rFonts w:ascii="Times New Roman" w:hAnsi="Times New Roman" w:cs="Times New Roman"/>
          <w:sz w:val="24"/>
          <w:szCs w:val="24"/>
        </w:rPr>
        <w:t xml:space="preserve">Выплата пенсии за выслугу лет производится 2 раза в год после перерегистрации в соответствии с </w:t>
      </w:r>
      <w:r w:rsidR="00761077" w:rsidRPr="008A2F2D">
        <w:rPr>
          <w:rFonts w:ascii="Times New Roman" w:hAnsi="Times New Roman" w:cs="Times New Roman"/>
          <w:sz w:val="24"/>
          <w:szCs w:val="24"/>
        </w:rPr>
        <w:t xml:space="preserve">частью </w:t>
      </w:r>
      <w:r w:rsidR="004006D3" w:rsidRPr="008A2F2D">
        <w:rPr>
          <w:rFonts w:ascii="Times New Roman" w:hAnsi="Times New Roman" w:cs="Times New Roman"/>
          <w:sz w:val="24"/>
          <w:szCs w:val="24"/>
        </w:rPr>
        <w:t>3 статьи 11</w:t>
      </w:r>
      <w:r w:rsidR="004660A5" w:rsidRPr="008A2F2D">
        <w:rPr>
          <w:rFonts w:ascii="Times New Roman" w:hAnsi="Times New Roman" w:cs="Times New Roman"/>
          <w:sz w:val="24"/>
          <w:szCs w:val="24"/>
        </w:rPr>
        <w:t xml:space="preserve"> настоящего Положения.</w:t>
      </w:r>
      <w:r w:rsidR="00BB5931">
        <w:rPr>
          <w:rFonts w:ascii="Times New Roman" w:hAnsi="Times New Roman" w:cs="Times New Roman"/>
          <w:sz w:val="24"/>
          <w:szCs w:val="24"/>
        </w:rPr>
        <w:t xml:space="preserve"> </w:t>
      </w:r>
    </w:p>
    <w:p w14:paraId="6F70E171" w14:textId="77777777" w:rsidR="00FB4BBE" w:rsidRPr="008A2F2D" w:rsidRDefault="00FB4BBE" w:rsidP="00FB4BBE">
      <w:pPr>
        <w:pStyle w:val="ConsNormal"/>
        <w:tabs>
          <w:tab w:val="left" w:pos="-3420"/>
        </w:tabs>
        <w:ind w:firstLine="0"/>
        <w:jc w:val="both"/>
        <w:rPr>
          <w:rFonts w:ascii="Times New Roman" w:hAnsi="Times New Roman" w:cs="Times New Roman"/>
          <w:i/>
        </w:rPr>
      </w:pPr>
      <w:r w:rsidRPr="008A2F2D">
        <w:rPr>
          <w:rFonts w:ascii="Times New Roman" w:eastAsia="Calibri" w:hAnsi="Times New Roman" w:cs="Times New Roman"/>
          <w:i/>
        </w:rPr>
        <w:t xml:space="preserve">(часть 12 в редакции решения городского Совета депутатов от </w:t>
      </w:r>
      <w:r w:rsidR="009F1A0B" w:rsidRPr="008A2F2D">
        <w:rPr>
          <w:rFonts w:ascii="Times New Roman" w:eastAsia="Calibri" w:hAnsi="Times New Roman" w:cs="Times New Roman"/>
          <w:i/>
        </w:rPr>
        <w:t>26.02.2025</w:t>
      </w:r>
      <w:r w:rsidRPr="008A2F2D">
        <w:rPr>
          <w:rFonts w:ascii="Times New Roman" w:eastAsia="Calibri" w:hAnsi="Times New Roman" w:cs="Times New Roman"/>
          <w:i/>
        </w:rPr>
        <w:t xml:space="preserve"> №27-3)</w:t>
      </w:r>
    </w:p>
    <w:p w14:paraId="58858CC8" w14:textId="77777777" w:rsidR="006E44AE" w:rsidRPr="008A2F2D" w:rsidRDefault="006E44AE" w:rsidP="007C198C">
      <w:pPr>
        <w:pStyle w:val="ConsPlusNormal"/>
        <w:ind w:firstLine="709"/>
        <w:jc w:val="both"/>
        <w:rPr>
          <w:rFonts w:ascii="Times New Roman" w:eastAsia="Calibri" w:hAnsi="Times New Roman" w:cs="Times New Roman"/>
          <w:sz w:val="24"/>
          <w:szCs w:val="24"/>
        </w:rPr>
      </w:pPr>
    </w:p>
    <w:p w14:paraId="1676C1AE" w14:textId="77777777" w:rsidR="005A2A56" w:rsidRPr="008A2F2D" w:rsidRDefault="005A2A56" w:rsidP="007C198C">
      <w:pPr>
        <w:pStyle w:val="ConsPlusNormal"/>
        <w:ind w:firstLine="0"/>
        <w:jc w:val="center"/>
        <w:outlineLvl w:val="1"/>
        <w:rPr>
          <w:rFonts w:ascii="Times New Roman" w:hAnsi="Times New Roman" w:cs="Times New Roman"/>
          <w:b/>
          <w:sz w:val="24"/>
          <w:szCs w:val="24"/>
        </w:rPr>
      </w:pPr>
      <w:bookmarkStart w:id="22" w:name="Par72"/>
      <w:bookmarkEnd w:id="22"/>
      <w:r w:rsidRPr="008A2F2D">
        <w:rPr>
          <w:rFonts w:ascii="Times New Roman" w:hAnsi="Times New Roman" w:cs="Times New Roman"/>
          <w:b/>
          <w:sz w:val="24"/>
          <w:szCs w:val="24"/>
        </w:rPr>
        <w:t xml:space="preserve">Статья </w:t>
      </w:r>
      <w:r w:rsidR="004006D3" w:rsidRPr="008A2F2D">
        <w:rPr>
          <w:rFonts w:ascii="Times New Roman" w:hAnsi="Times New Roman" w:cs="Times New Roman"/>
          <w:b/>
          <w:sz w:val="24"/>
          <w:szCs w:val="24"/>
        </w:rPr>
        <w:t>9</w:t>
      </w:r>
      <w:r w:rsidRPr="008A2F2D">
        <w:rPr>
          <w:rFonts w:ascii="Times New Roman" w:hAnsi="Times New Roman" w:cs="Times New Roman"/>
          <w:b/>
          <w:sz w:val="24"/>
          <w:szCs w:val="24"/>
        </w:rPr>
        <w:t>. Порядок перерасчета размера пенсии за выслугу лет и ее индексации</w:t>
      </w:r>
    </w:p>
    <w:p w14:paraId="64F0EEB3" w14:textId="77777777" w:rsidR="005A2A56" w:rsidRPr="008A2F2D" w:rsidRDefault="005A2A56" w:rsidP="007C198C">
      <w:pPr>
        <w:pStyle w:val="ConsPlusNormal"/>
        <w:ind w:firstLine="709"/>
        <w:jc w:val="both"/>
      </w:pPr>
    </w:p>
    <w:p w14:paraId="0A02359A"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1. Перерасчет размера пенсии за выслугу лет производится в следующих случаях:</w:t>
      </w:r>
    </w:p>
    <w:p w14:paraId="11CF0FFE"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1) изменение суммы фиксированной выплаты к страховой пенсии;</w:t>
      </w:r>
    </w:p>
    <w:p w14:paraId="4FA53BD8"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 xml:space="preserve">2) смена постоянного места жительства в соответствии с </w:t>
      </w:r>
      <w:hyperlink w:anchor="Par130" w:tooltip="7. Размер денежного содержания, исходя из которого лицу, замещавшему должность муниципальной службы, исчисляется пенсия за выслугу лет, не может превышать 2,8 должностного оклада с учетом районного коэффициента и процентной надбавки к заработной плате, установ" w:history="1">
        <w:r w:rsidR="007E026C" w:rsidRPr="008A2F2D">
          <w:rPr>
            <w:rFonts w:ascii="Times New Roman" w:eastAsia="Calibri" w:hAnsi="Times New Roman" w:cs="Times New Roman"/>
            <w:sz w:val="24"/>
            <w:szCs w:val="24"/>
          </w:rPr>
          <w:t>частями</w:t>
        </w:r>
        <w:r w:rsidRPr="008A2F2D">
          <w:rPr>
            <w:rFonts w:ascii="Times New Roman" w:eastAsia="Calibri" w:hAnsi="Times New Roman" w:cs="Times New Roman"/>
            <w:sz w:val="24"/>
            <w:szCs w:val="24"/>
          </w:rPr>
          <w:t xml:space="preserve"> </w:t>
        </w:r>
      </w:hyperlink>
      <w:r w:rsidR="004006D3" w:rsidRPr="008A2F2D">
        <w:rPr>
          <w:rFonts w:ascii="Times New Roman" w:eastAsia="Calibri" w:hAnsi="Times New Roman" w:cs="Times New Roman"/>
          <w:sz w:val="24"/>
          <w:szCs w:val="24"/>
        </w:rPr>
        <w:t>6</w:t>
      </w:r>
      <w:r w:rsidRPr="008A2F2D">
        <w:rPr>
          <w:rFonts w:ascii="Times New Roman" w:eastAsia="Calibri" w:hAnsi="Times New Roman" w:cs="Times New Roman"/>
          <w:sz w:val="24"/>
          <w:szCs w:val="24"/>
        </w:rPr>
        <w:t xml:space="preserve"> и </w:t>
      </w:r>
      <w:hyperlink w:anchor="Par131" w:tooltip="8. Для лиц, выехавших в другие районы Крайнего Севера и приравненные к ним местности, размер пенсии за выслугу лет определяется с учетом районного коэффициента к заработной плате работников непроизводственных отраслей, установленного решениями органов государс" w:history="1">
        <w:r w:rsidR="004006D3" w:rsidRPr="008A2F2D">
          <w:rPr>
            <w:rFonts w:ascii="Times New Roman" w:eastAsia="Calibri" w:hAnsi="Times New Roman" w:cs="Times New Roman"/>
            <w:sz w:val="24"/>
            <w:szCs w:val="24"/>
          </w:rPr>
          <w:t>7</w:t>
        </w:r>
      </w:hyperlink>
      <w:r w:rsidR="004006D3" w:rsidRPr="008A2F2D">
        <w:rPr>
          <w:rFonts w:ascii="Times New Roman" w:eastAsia="Calibri" w:hAnsi="Times New Roman" w:cs="Times New Roman"/>
          <w:sz w:val="24"/>
          <w:szCs w:val="24"/>
        </w:rPr>
        <w:t xml:space="preserve"> статьи 7</w:t>
      </w:r>
      <w:r w:rsidRPr="008A2F2D">
        <w:rPr>
          <w:rFonts w:ascii="Times New Roman" w:eastAsia="Calibri" w:hAnsi="Times New Roman" w:cs="Times New Roman"/>
          <w:sz w:val="24"/>
          <w:szCs w:val="24"/>
        </w:rPr>
        <w:t xml:space="preserve"> настоящего </w:t>
      </w:r>
      <w:r w:rsidR="004006D3" w:rsidRPr="008A2F2D">
        <w:rPr>
          <w:rFonts w:ascii="Times New Roman" w:eastAsia="Calibri" w:hAnsi="Times New Roman" w:cs="Times New Roman"/>
          <w:sz w:val="24"/>
          <w:szCs w:val="24"/>
        </w:rPr>
        <w:t>Положения</w:t>
      </w:r>
      <w:r w:rsidRPr="008A2F2D">
        <w:rPr>
          <w:rFonts w:ascii="Times New Roman" w:eastAsia="Calibri" w:hAnsi="Times New Roman" w:cs="Times New Roman"/>
          <w:sz w:val="24"/>
          <w:szCs w:val="24"/>
        </w:rPr>
        <w:t>;</w:t>
      </w:r>
    </w:p>
    <w:p w14:paraId="10F5ACA2"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3) обнаружение излишне выплаченных сумм пенсии за выслугу лет вследствие недобросовестности со стороны пенсионера;</w:t>
      </w:r>
    </w:p>
    <w:p w14:paraId="3BEC6A31"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4) централизованное повышение денежного вознаграждения лиц, замещающих муниципальные должности, - на индекс повышения денежного вознаграждения;</w:t>
      </w:r>
    </w:p>
    <w:p w14:paraId="77B29B23"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5) централизованное повышение денежного содержания лиц, замещающих должности муниципальной службы, - на индекс повышения должностных окладов в соответствии с законодательством Республики Саха (Якутия);</w:t>
      </w:r>
    </w:p>
    <w:p w14:paraId="19F6768B"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2. Перерасчет размера пенсии за выслугу лет производится путем индексации размера денежного вознаграждения лица, замещавшего муниципальную должность, размера денежного содержания лица, замещавшего должность муниципальной службы, с учетом районного коэффициента и процентной надбавки к заработной плате, из которого исчислялась пенсия за выслугу лет, на соответствующие индексы (при последовательном применении всех предшествующих индексов) и последующего определения размера пенсии за выслугу лет исходя из размера проиндексированного денежного вознаграждения лица, замещавшего муниципальную должность, размера денежного содержания лица, замещавшего должность муниципальной службы, с учетом районного коэффициента и процентной надбавки к заработной плате.</w:t>
      </w:r>
    </w:p>
    <w:p w14:paraId="1F2E6A78"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 xml:space="preserve">3. При индексации пенсии за выслугу лет с применением индекса повышения денежного вознаграждения размер проиндексированного денежного вознаграждения с учетом районного коэффициента и процентной надбавки к заработной плате, из которого определяется размер пенсии за выслугу лет, не может превышать размера проиндексированного денежного вознаграждения с учетом районного коэффициента и </w:t>
      </w:r>
      <w:r w:rsidRPr="008A2F2D">
        <w:rPr>
          <w:rFonts w:ascii="Times New Roman" w:eastAsia="Calibri" w:hAnsi="Times New Roman" w:cs="Times New Roman"/>
          <w:sz w:val="24"/>
          <w:szCs w:val="24"/>
        </w:rPr>
        <w:lastRenderedPageBreak/>
        <w:t xml:space="preserve">процентной надбавки к заработной плате, установленного </w:t>
      </w:r>
      <w:hyperlink r:id="rId44" w:tooltip="Закон Республики Саха (Якутия) от 18.05.2005 234-З N 475-III (ред. от 18.10.2007) &quot;О размерах районного коэффициента и процентной надбавки к заработной плате в Республике Саха (Якутия)&quot; (принят постановлением ГС (Ил Тумэн) РС(Я) от 18.05.2005 З N 476-III){Конс" w:history="1">
        <w:r w:rsidRPr="008A2F2D">
          <w:rPr>
            <w:rFonts w:ascii="Times New Roman" w:eastAsia="Calibri" w:hAnsi="Times New Roman" w:cs="Times New Roman"/>
            <w:sz w:val="24"/>
            <w:szCs w:val="24"/>
          </w:rPr>
          <w:t>Законом</w:t>
        </w:r>
      </w:hyperlink>
      <w:r w:rsidRPr="008A2F2D">
        <w:rPr>
          <w:rFonts w:ascii="Times New Roman" w:eastAsia="Calibri" w:hAnsi="Times New Roman" w:cs="Times New Roman"/>
          <w:sz w:val="24"/>
          <w:szCs w:val="24"/>
        </w:rPr>
        <w:t xml:space="preserve"> Республики Саха (Якутия) «О размерах районного коэффициента и процентной надбавки к заработной плате в Республике Саха (Якутия)».</w:t>
      </w:r>
    </w:p>
    <w:p w14:paraId="52B74B5E"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4. Индексация пенсии за выслугу лет производится с 1-го числа месяца, следующего за месяцем, в котором произошло повышение денежного вознаграждения лица, замещавшего муниципальную должность, и денежного содержания лица, замещавшего должность муниципальной службы.</w:t>
      </w:r>
    </w:p>
    <w:p w14:paraId="5CD343D1" w14:textId="77777777" w:rsidR="008C39BD" w:rsidRPr="008A2F2D" w:rsidRDefault="008C39BD" w:rsidP="007C198C">
      <w:pPr>
        <w:pStyle w:val="ConsPlusNormal"/>
        <w:ind w:firstLine="709"/>
        <w:jc w:val="both"/>
        <w:rPr>
          <w:rFonts w:ascii="Times New Roman" w:eastAsia="Calibri" w:hAnsi="Times New Roman" w:cs="Times New Roman"/>
          <w:sz w:val="24"/>
          <w:szCs w:val="24"/>
        </w:rPr>
      </w:pPr>
    </w:p>
    <w:p w14:paraId="2FDD8DA1" w14:textId="77777777" w:rsidR="005A2A56" w:rsidRPr="008A2F2D" w:rsidRDefault="005A2A56" w:rsidP="007C198C">
      <w:pPr>
        <w:pStyle w:val="ConsPlusNormal"/>
        <w:ind w:firstLine="0"/>
        <w:jc w:val="center"/>
        <w:outlineLvl w:val="1"/>
        <w:rPr>
          <w:rFonts w:ascii="Times New Roman" w:eastAsia="Calibri" w:hAnsi="Times New Roman" w:cs="Times New Roman"/>
          <w:b/>
          <w:sz w:val="24"/>
          <w:szCs w:val="24"/>
        </w:rPr>
      </w:pPr>
      <w:r w:rsidRPr="008A2F2D">
        <w:rPr>
          <w:rFonts w:ascii="Times New Roman" w:eastAsia="Calibri" w:hAnsi="Times New Roman" w:cs="Times New Roman"/>
          <w:b/>
          <w:sz w:val="24"/>
          <w:szCs w:val="24"/>
        </w:rPr>
        <w:t>Статья 1</w:t>
      </w:r>
      <w:r w:rsidR="004006D3" w:rsidRPr="008A2F2D">
        <w:rPr>
          <w:rFonts w:ascii="Times New Roman" w:eastAsia="Calibri" w:hAnsi="Times New Roman" w:cs="Times New Roman"/>
          <w:b/>
          <w:sz w:val="24"/>
          <w:szCs w:val="24"/>
        </w:rPr>
        <w:t>0</w:t>
      </w:r>
      <w:r w:rsidRPr="008A2F2D">
        <w:rPr>
          <w:rFonts w:ascii="Times New Roman" w:eastAsia="Calibri" w:hAnsi="Times New Roman" w:cs="Times New Roman"/>
          <w:b/>
          <w:sz w:val="24"/>
          <w:szCs w:val="24"/>
        </w:rPr>
        <w:t>. Порядок приостановления, возобновления и прекращения выплаты пенсии за выслугу лет, возмещения излишне выплаченных сумм</w:t>
      </w:r>
    </w:p>
    <w:p w14:paraId="618F381F" w14:textId="77777777" w:rsidR="005A2A56" w:rsidRPr="008A2F2D" w:rsidRDefault="005A2A56" w:rsidP="007C198C">
      <w:pPr>
        <w:pStyle w:val="ConsPlusNormal"/>
        <w:ind w:firstLine="709"/>
        <w:jc w:val="center"/>
        <w:rPr>
          <w:rFonts w:ascii="Times New Roman" w:eastAsia="Calibri" w:hAnsi="Times New Roman" w:cs="Times New Roman"/>
          <w:b/>
          <w:sz w:val="24"/>
          <w:szCs w:val="24"/>
        </w:rPr>
      </w:pPr>
    </w:p>
    <w:p w14:paraId="4E68E6E9"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1. Выплата пенсии за выслугу лет приостанавливается:</w:t>
      </w:r>
    </w:p>
    <w:p w14:paraId="296F56D5"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1) в период замещения государственной должности Российской Федерации, государственной должности субъекта Российской Федерации, должности государственной гражданской службы Российской Федерации, должности государственной гражданской службы субъекта Российской Федерации, муниципальной должности, должности муниципальной службы, должности военной службы, должности правоохранительной службы;</w:t>
      </w:r>
    </w:p>
    <w:p w14:paraId="2F62E938"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2) в случае обнаружения переплаты пенсии за выслугу лет вследствие недобросовестности со стороны пенсионера;</w:t>
      </w:r>
    </w:p>
    <w:p w14:paraId="0099D9E5"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 xml:space="preserve">2. Лицо, получающее пенсию за выслугу лет, обязано в пятидневный срок сообщить в комиссию о назначении на должность, указанную в </w:t>
      </w:r>
      <w:hyperlink w:anchor="Par187" w:tooltip="1) в период замещения государственной должности Российской Федерации, государственной должности субъекта Российской Федерации, должности государственной гражданской службы Российской Федерации, должности государственной гражданской службы субъекта Российской Ф" w:history="1">
        <w:r w:rsidRPr="008A2F2D">
          <w:rPr>
            <w:rFonts w:ascii="Times New Roman" w:eastAsia="Calibri" w:hAnsi="Times New Roman" w:cs="Times New Roman"/>
            <w:sz w:val="24"/>
            <w:szCs w:val="24"/>
          </w:rPr>
          <w:t>пункте 1 части 1</w:t>
        </w:r>
      </w:hyperlink>
      <w:r w:rsidRPr="008A2F2D">
        <w:rPr>
          <w:rFonts w:ascii="Times New Roman" w:eastAsia="Calibri" w:hAnsi="Times New Roman" w:cs="Times New Roman"/>
          <w:sz w:val="24"/>
          <w:szCs w:val="24"/>
        </w:rPr>
        <w:t xml:space="preserve"> настоящей статьи.</w:t>
      </w:r>
    </w:p>
    <w:p w14:paraId="2948E3C9"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 xml:space="preserve">3. На основании заявления пенсионера с приложением копии приказа (распоряжения) о назначении на должность, указанную в </w:t>
      </w:r>
      <w:hyperlink w:anchor="Par187" w:tooltip="1) в период замещения государственной должности Российской Федерации, государственной должности субъекта Российской Федерации, должности государственной гражданской службы Российской Федерации, должности государственной гражданской службы субъекта Российской Ф" w:history="1">
        <w:r w:rsidRPr="008A2F2D">
          <w:rPr>
            <w:rFonts w:ascii="Times New Roman" w:eastAsia="Calibri" w:hAnsi="Times New Roman" w:cs="Times New Roman"/>
            <w:sz w:val="24"/>
            <w:szCs w:val="24"/>
          </w:rPr>
          <w:t>пункте 1 части 1</w:t>
        </w:r>
      </w:hyperlink>
      <w:r w:rsidRPr="008A2F2D">
        <w:rPr>
          <w:rFonts w:ascii="Times New Roman" w:eastAsia="Calibri" w:hAnsi="Times New Roman" w:cs="Times New Roman"/>
          <w:sz w:val="24"/>
          <w:szCs w:val="24"/>
        </w:rPr>
        <w:t xml:space="preserve"> настоящей статьи, Комиссия принимает </w:t>
      </w:r>
      <w:hyperlink w:anchor="Par660" w:tooltip="                                  РЕШЕНИЕ" w:history="1">
        <w:r w:rsidRPr="008A2F2D">
          <w:rPr>
            <w:rFonts w:ascii="Times New Roman" w:eastAsia="Calibri" w:hAnsi="Times New Roman" w:cs="Times New Roman"/>
            <w:sz w:val="24"/>
            <w:szCs w:val="24"/>
          </w:rPr>
          <w:t>решение</w:t>
        </w:r>
      </w:hyperlink>
      <w:r w:rsidRPr="008A2F2D">
        <w:rPr>
          <w:rFonts w:ascii="Times New Roman" w:eastAsia="Calibri" w:hAnsi="Times New Roman" w:cs="Times New Roman"/>
          <w:sz w:val="24"/>
          <w:szCs w:val="24"/>
        </w:rPr>
        <w:t xml:space="preserve"> о приостановлении выплаты пенсии за выслугу лет с 1-го числа месяца, следующего за наступлением основания приостановления выплаты пенсии за выслугу лет (приложение 4 к настоящему </w:t>
      </w:r>
      <w:r w:rsidR="004660A5" w:rsidRPr="008A2F2D">
        <w:rPr>
          <w:rFonts w:ascii="Times New Roman" w:eastAsia="Calibri" w:hAnsi="Times New Roman" w:cs="Times New Roman"/>
          <w:sz w:val="24"/>
          <w:szCs w:val="24"/>
        </w:rPr>
        <w:t>Положению</w:t>
      </w:r>
      <w:r w:rsidRPr="008A2F2D">
        <w:rPr>
          <w:rFonts w:ascii="Times New Roman" w:eastAsia="Calibri" w:hAnsi="Times New Roman" w:cs="Times New Roman"/>
          <w:sz w:val="24"/>
          <w:szCs w:val="24"/>
        </w:rPr>
        <w:t>).</w:t>
      </w:r>
    </w:p>
    <w:p w14:paraId="6C575555"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 xml:space="preserve">4. </w:t>
      </w:r>
      <w:hyperlink w:anchor="Par660" w:tooltip="                                  РЕШЕНИЕ" w:history="1">
        <w:r w:rsidRPr="008A2F2D">
          <w:rPr>
            <w:rFonts w:ascii="Times New Roman" w:eastAsia="Calibri" w:hAnsi="Times New Roman" w:cs="Times New Roman"/>
            <w:sz w:val="24"/>
            <w:szCs w:val="24"/>
          </w:rPr>
          <w:t>Решение</w:t>
        </w:r>
      </w:hyperlink>
      <w:r w:rsidRPr="008A2F2D">
        <w:rPr>
          <w:rFonts w:ascii="Times New Roman" w:eastAsia="Calibri" w:hAnsi="Times New Roman" w:cs="Times New Roman"/>
          <w:sz w:val="24"/>
          <w:szCs w:val="24"/>
        </w:rPr>
        <w:t xml:space="preserve"> </w:t>
      </w:r>
      <w:r w:rsidR="004660A5" w:rsidRPr="008A2F2D">
        <w:rPr>
          <w:rFonts w:ascii="Times New Roman" w:eastAsia="Calibri" w:hAnsi="Times New Roman" w:cs="Times New Roman"/>
          <w:sz w:val="24"/>
          <w:szCs w:val="24"/>
        </w:rPr>
        <w:t>К</w:t>
      </w:r>
      <w:r w:rsidRPr="008A2F2D">
        <w:rPr>
          <w:rFonts w:ascii="Times New Roman" w:eastAsia="Calibri" w:hAnsi="Times New Roman" w:cs="Times New Roman"/>
          <w:sz w:val="24"/>
          <w:szCs w:val="24"/>
        </w:rPr>
        <w:t xml:space="preserve">омиссии о приостановлении выплаты пенсии за выслугу лет в трехдневный срок направляется главе </w:t>
      </w:r>
      <w:r w:rsidR="004660A5" w:rsidRPr="008A2F2D">
        <w:rPr>
          <w:rFonts w:ascii="Times New Roman" w:eastAsia="Calibri" w:hAnsi="Times New Roman" w:cs="Times New Roman"/>
          <w:sz w:val="24"/>
          <w:szCs w:val="24"/>
        </w:rPr>
        <w:t>города</w:t>
      </w:r>
      <w:r w:rsidRPr="008A2F2D">
        <w:rPr>
          <w:rFonts w:ascii="Times New Roman" w:eastAsia="Calibri" w:hAnsi="Times New Roman" w:cs="Times New Roman"/>
          <w:sz w:val="24"/>
          <w:szCs w:val="24"/>
        </w:rPr>
        <w:t>.</w:t>
      </w:r>
    </w:p>
    <w:p w14:paraId="6D7195E0"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 xml:space="preserve">5. Глава </w:t>
      </w:r>
      <w:r w:rsidR="004660A5" w:rsidRPr="008A2F2D">
        <w:rPr>
          <w:rFonts w:ascii="Times New Roman" w:eastAsia="Calibri" w:hAnsi="Times New Roman" w:cs="Times New Roman"/>
          <w:sz w:val="24"/>
          <w:szCs w:val="24"/>
        </w:rPr>
        <w:t>города</w:t>
      </w:r>
      <w:r w:rsidRPr="008A2F2D">
        <w:rPr>
          <w:rFonts w:ascii="Times New Roman" w:eastAsia="Calibri" w:hAnsi="Times New Roman" w:cs="Times New Roman"/>
          <w:sz w:val="24"/>
          <w:szCs w:val="24"/>
        </w:rPr>
        <w:t xml:space="preserve"> на основании </w:t>
      </w:r>
      <w:hyperlink w:anchor="Par660" w:tooltip="                                  РЕШЕНИЕ" w:history="1">
        <w:r w:rsidRPr="008A2F2D">
          <w:rPr>
            <w:rFonts w:ascii="Times New Roman" w:eastAsia="Calibri" w:hAnsi="Times New Roman" w:cs="Times New Roman"/>
            <w:sz w:val="24"/>
            <w:szCs w:val="24"/>
          </w:rPr>
          <w:t>решения</w:t>
        </w:r>
      </w:hyperlink>
      <w:r w:rsidRPr="008A2F2D">
        <w:rPr>
          <w:rFonts w:ascii="Times New Roman" w:eastAsia="Calibri" w:hAnsi="Times New Roman" w:cs="Times New Roman"/>
          <w:sz w:val="24"/>
          <w:szCs w:val="24"/>
        </w:rPr>
        <w:t xml:space="preserve"> </w:t>
      </w:r>
      <w:r w:rsidR="004660A5" w:rsidRPr="008A2F2D">
        <w:rPr>
          <w:rFonts w:ascii="Times New Roman" w:eastAsia="Calibri" w:hAnsi="Times New Roman" w:cs="Times New Roman"/>
          <w:sz w:val="24"/>
          <w:szCs w:val="24"/>
        </w:rPr>
        <w:t>К</w:t>
      </w:r>
      <w:r w:rsidRPr="008A2F2D">
        <w:rPr>
          <w:rFonts w:ascii="Times New Roman" w:eastAsia="Calibri" w:hAnsi="Times New Roman" w:cs="Times New Roman"/>
          <w:sz w:val="24"/>
          <w:szCs w:val="24"/>
        </w:rPr>
        <w:t>омиссии издает распоряжение о приостановлении выплаты пенсии за выслугу лет.</w:t>
      </w:r>
    </w:p>
    <w:p w14:paraId="398F9B80"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 xml:space="preserve">6. При последующем освобождении от должности, указанной в </w:t>
      </w:r>
      <w:hyperlink w:anchor="Par187" w:tooltip="1) в период замещения государственной должности Российской Федерации, государственной должности субъекта Российской Федерации, должности государственной гражданской службы Российской Федерации, должности государственной гражданской службы субъекта Российской Ф" w:history="1">
        <w:r w:rsidRPr="008A2F2D">
          <w:rPr>
            <w:rFonts w:ascii="Times New Roman" w:eastAsia="Calibri" w:hAnsi="Times New Roman" w:cs="Times New Roman"/>
            <w:sz w:val="24"/>
            <w:szCs w:val="24"/>
          </w:rPr>
          <w:t>пункте 1 части 1</w:t>
        </w:r>
      </w:hyperlink>
      <w:r w:rsidRPr="008A2F2D">
        <w:rPr>
          <w:rFonts w:ascii="Times New Roman" w:eastAsia="Calibri" w:hAnsi="Times New Roman" w:cs="Times New Roman"/>
          <w:sz w:val="24"/>
          <w:szCs w:val="24"/>
        </w:rPr>
        <w:t xml:space="preserve"> настоящей статьи, выплата пенсии за выслугу лет возобновляется на прежних условиях по заявлению пенсионера с приложением копии приказа (распоряжения) об освобождении от соответствующей должности</w:t>
      </w:r>
      <w:r w:rsidR="002D03E9" w:rsidRPr="008A2F2D">
        <w:rPr>
          <w:rFonts w:ascii="Times New Roman" w:hAnsi="Times New Roman" w:cs="Times New Roman"/>
          <w:sz w:val="24"/>
          <w:szCs w:val="24"/>
        </w:rPr>
        <w:t>, трудовой книжки и (или) сведений о трудовой деятельности</w:t>
      </w:r>
      <w:r w:rsidRPr="008A2F2D">
        <w:rPr>
          <w:rFonts w:ascii="Times New Roman" w:eastAsia="Calibri" w:hAnsi="Times New Roman" w:cs="Times New Roman"/>
          <w:sz w:val="24"/>
          <w:szCs w:val="24"/>
        </w:rPr>
        <w:t>.</w:t>
      </w:r>
    </w:p>
    <w:p w14:paraId="554D5158" w14:textId="7CAA3B9E" w:rsidR="002D03E9" w:rsidRPr="008A2F2D" w:rsidRDefault="002D03E9" w:rsidP="002D03E9">
      <w:pPr>
        <w:autoSpaceDE w:val="0"/>
        <w:autoSpaceDN w:val="0"/>
        <w:adjustRightInd w:val="0"/>
        <w:jc w:val="both"/>
        <w:rPr>
          <w:rFonts w:eastAsia="Calibri"/>
          <w:i/>
        </w:rPr>
      </w:pPr>
      <w:r w:rsidRPr="008A2F2D">
        <w:rPr>
          <w:rFonts w:eastAsia="Calibri"/>
          <w:i/>
        </w:rPr>
        <w:t>(часть 6 в редакции решения городского Совета депутатов от 23.03.2021 №32-5)</w:t>
      </w:r>
    </w:p>
    <w:p w14:paraId="123680A0"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 xml:space="preserve">7. Комиссия в десятидневный срок принимает решение о возобновлении выплаты пенсии за выслугу лет и в трехдневный срок направляет его главе </w:t>
      </w:r>
      <w:r w:rsidR="004660A5" w:rsidRPr="008A2F2D">
        <w:rPr>
          <w:rFonts w:ascii="Times New Roman" w:eastAsia="Calibri" w:hAnsi="Times New Roman" w:cs="Times New Roman"/>
          <w:sz w:val="24"/>
          <w:szCs w:val="24"/>
        </w:rPr>
        <w:t>города</w:t>
      </w:r>
      <w:r w:rsidRPr="008A2F2D">
        <w:rPr>
          <w:rFonts w:ascii="Times New Roman" w:eastAsia="Calibri" w:hAnsi="Times New Roman" w:cs="Times New Roman"/>
          <w:sz w:val="24"/>
          <w:szCs w:val="24"/>
        </w:rPr>
        <w:t>.</w:t>
      </w:r>
    </w:p>
    <w:p w14:paraId="4FF143EE"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 xml:space="preserve">8. Глава </w:t>
      </w:r>
      <w:r w:rsidR="004660A5" w:rsidRPr="008A2F2D">
        <w:rPr>
          <w:rFonts w:ascii="Times New Roman" w:eastAsia="Calibri" w:hAnsi="Times New Roman" w:cs="Times New Roman"/>
          <w:sz w:val="24"/>
          <w:szCs w:val="24"/>
        </w:rPr>
        <w:t>города</w:t>
      </w:r>
      <w:r w:rsidRPr="008A2F2D">
        <w:rPr>
          <w:rFonts w:ascii="Times New Roman" w:eastAsia="Calibri" w:hAnsi="Times New Roman" w:cs="Times New Roman"/>
          <w:sz w:val="24"/>
          <w:szCs w:val="24"/>
        </w:rPr>
        <w:t xml:space="preserve"> на основании решения </w:t>
      </w:r>
      <w:r w:rsidR="004660A5" w:rsidRPr="008A2F2D">
        <w:rPr>
          <w:rFonts w:ascii="Times New Roman" w:eastAsia="Calibri" w:hAnsi="Times New Roman" w:cs="Times New Roman"/>
          <w:sz w:val="24"/>
          <w:szCs w:val="24"/>
        </w:rPr>
        <w:t>К</w:t>
      </w:r>
      <w:r w:rsidRPr="008A2F2D">
        <w:rPr>
          <w:rFonts w:ascii="Times New Roman" w:eastAsia="Calibri" w:hAnsi="Times New Roman" w:cs="Times New Roman"/>
          <w:sz w:val="24"/>
          <w:szCs w:val="24"/>
        </w:rPr>
        <w:t>омиссии издает распоряжение о возобновлении выплаты пенсии за выслугу лет.</w:t>
      </w:r>
    </w:p>
    <w:p w14:paraId="75C7D813"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9. Комиссией по выбору лица, обратившегося за установлением пенсии за выслугу лет, может быть установлена пенсия за выслугу лет с учетом вновь замещавшихся муниципальных должностей и должностей муниципальной службы.</w:t>
      </w:r>
    </w:p>
    <w:p w14:paraId="0EB95035"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10. Выплата пенсии за выслугу лет возобновляется с 1-го числа того месяца, когда лицо, замещавшее муниципальную должность или должность муниципальной службы, получавшее пенсию за выслугу лет, обратилось с заявлением о ее возобновлении, но не ранее дня, когда наступило право.</w:t>
      </w:r>
    </w:p>
    <w:p w14:paraId="7646CC1B"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11. Выплата пенсии за выслугу лет лицам, замещавшим муниципальные должности и должности муниципальной службы, прекращается:</w:t>
      </w:r>
    </w:p>
    <w:p w14:paraId="15111342"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 xml:space="preserve">1) в связи с назначением пенсии за выслугу лет, установленной федеральным законодательством, ежемесячного пожизненного содержания или дополнительного ежемесячного материального обеспечения, или дополнительного пожизненного </w:t>
      </w:r>
      <w:r w:rsidRPr="008A2F2D">
        <w:rPr>
          <w:rFonts w:ascii="Times New Roman" w:eastAsia="Calibri" w:hAnsi="Times New Roman" w:cs="Times New Roman"/>
          <w:sz w:val="24"/>
          <w:szCs w:val="24"/>
        </w:rPr>
        <w:lastRenderedPageBreak/>
        <w:t>ежемесячного материального обеспечения в соответствии с федеральным законодательством;</w:t>
      </w:r>
    </w:p>
    <w:p w14:paraId="4B1C90BC"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2) в связи с назначением пенсии за выслугу лет или ежемесячной доплаты к страховой пенсии органами государственной власти субъектов Российской Федерации;</w:t>
      </w:r>
    </w:p>
    <w:p w14:paraId="21E95A42"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3) в связи с назначением пенсии за выслугу лет или ежемесячной доплаты к страховой пенсии органами местного самоуправления другого муниципального образования;</w:t>
      </w:r>
    </w:p>
    <w:p w14:paraId="7EB11551" w14:textId="038DABAB" w:rsidR="008A2F2D" w:rsidRPr="008A2F2D" w:rsidRDefault="00947867" w:rsidP="008A2F2D">
      <w:pPr>
        <w:autoSpaceDE w:val="0"/>
        <w:autoSpaceDN w:val="0"/>
        <w:adjustRightInd w:val="0"/>
        <w:ind w:firstLine="709"/>
        <w:jc w:val="both"/>
        <w:rPr>
          <w:rFonts w:eastAsia="Calibri"/>
          <w:i/>
        </w:rPr>
      </w:pPr>
      <w:r w:rsidRPr="008A2F2D">
        <w:rPr>
          <w:rFonts w:eastAsia="Calibri"/>
          <w:sz w:val="24"/>
          <w:szCs w:val="24"/>
        </w:rPr>
        <w:t xml:space="preserve">3.1) </w:t>
      </w:r>
      <w:bookmarkStart w:id="23" w:name="_Hlk223093835"/>
      <w:r w:rsidR="008A2F2D" w:rsidRPr="008A2F2D">
        <w:rPr>
          <w:rFonts w:eastAsia="Calibri"/>
          <w:i/>
        </w:rPr>
        <w:t>(пункт 3.1</w:t>
      </w:r>
      <w:r w:rsidR="008A2F2D" w:rsidRPr="008A2F2D">
        <w:rPr>
          <w:rFonts w:eastAsia="Calibri"/>
          <w:i/>
        </w:rPr>
        <w:t xml:space="preserve"> признан утратившим силу </w:t>
      </w:r>
      <w:r w:rsidR="008A2F2D" w:rsidRPr="008A2F2D">
        <w:rPr>
          <w:rFonts w:eastAsia="Calibri"/>
          <w:i/>
        </w:rPr>
        <w:t xml:space="preserve">решением городского Совета депутатов от </w:t>
      </w:r>
      <w:r w:rsidR="008A2F2D" w:rsidRPr="008A2F2D">
        <w:rPr>
          <w:rFonts w:eastAsia="Calibri"/>
          <w:i/>
        </w:rPr>
        <w:t xml:space="preserve">25.02.2026 </w:t>
      </w:r>
      <w:r w:rsidR="008A2F2D" w:rsidRPr="008A2F2D">
        <w:rPr>
          <w:rFonts w:eastAsia="Calibri"/>
          <w:i/>
        </w:rPr>
        <w:t>№</w:t>
      </w:r>
      <w:r w:rsidR="008A2F2D" w:rsidRPr="008A2F2D">
        <w:rPr>
          <w:rFonts w:eastAsia="Calibri"/>
          <w:i/>
        </w:rPr>
        <w:t>35-4</w:t>
      </w:r>
      <w:r w:rsidR="008A2F2D" w:rsidRPr="008A2F2D">
        <w:rPr>
          <w:rFonts w:eastAsia="Calibri"/>
          <w:i/>
        </w:rPr>
        <w:t>)</w:t>
      </w:r>
    </w:p>
    <w:bookmarkEnd w:id="23"/>
    <w:p w14:paraId="23457D70" w14:textId="402C4E32"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4) в случае смерти лица, получавшего пенсию за выслугу лет, а также в случае признания его в установленном порядке умершим или безвестно отсутствующим - с 1-го числа месяца, следующего за месяцем, в котором наступила смерть получателя указанной пенсии либо вступило в силу решение об объявлении его умершим или безвестно отсутствующим.</w:t>
      </w:r>
    </w:p>
    <w:p w14:paraId="7EC099FE" w14:textId="3BE5D400" w:rsidR="008A2F2D" w:rsidRPr="008A2F2D" w:rsidRDefault="008A2F2D" w:rsidP="007C198C">
      <w:pPr>
        <w:pStyle w:val="ConsPlusNormal"/>
        <w:ind w:firstLine="709"/>
        <w:jc w:val="both"/>
        <w:rPr>
          <w:rFonts w:ascii="Times New Roman" w:hAnsi="Times New Roman" w:cs="Times New Roman"/>
          <w:sz w:val="24"/>
          <w:szCs w:val="24"/>
        </w:rPr>
      </w:pPr>
      <w:r w:rsidRPr="008A2F2D">
        <w:rPr>
          <w:rFonts w:ascii="Times New Roman" w:hAnsi="Times New Roman" w:cs="Times New Roman"/>
          <w:sz w:val="24"/>
          <w:szCs w:val="24"/>
        </w:rPr>
        <w:t>11.1. В случае вступления в законную силу в отношении лица, ранее замещавшего муниципальную должность, обвинительного приговора суда за совершение преступления с использованием должностных полномочий в период замещения муниципальной должности, приобретения лицом, замещавшим муниципальную должность, статуса иностранного агента, выплата назначенной пенсии за выслугу лет указанному лицу прекращается со дня вступления в силу обвинительного приговора суда, со дня приобретения статуса иностранного агента.</w:t>
      </w:r>
    </w:p>
    <w:p w14:paraId="08C5F4F8" w14:textId="70D03167" w:rsidR="008A2F2D" w:rsidRPr="008A2F2D" w:rsidRDefault="008A2F2D" w:rsidP="008A2F2D">
      <w:pPr>
        <w:autoSpaceDE w:val="0"/>
        <w:autoSpaceDN w:val="0"/>
        <w:adjustRightInd w:val="0"/>
        <w:jc w:val="both"/>
        <w:rPr>
          <w:rFonts w:eastAsia="Calibri"/>
          <w:i/>
        </w:rPr>
      </w:pPr>
      <w:r w:rsidRPr="008A2F2D">
        <w:rPr>
          <w:rFonts w:eastAsia="Calibri"/>
          <w:i/>
        </w:rPr>
        <w:t>(</w:t>
      </w:r>
      <w:r w:rsidRPr="008A2F2D">
        <w:rPr>
          <w:rFonts w:eastAsia="Calibri"/>
          <w:i/>
        </w:rPr>
        <w:t>часть 11.1</w:t>
      </w:r>
      <w:r w:rsidRPr="008A2F2D">
        <w:rPr>
          <w:rFonts w:eastAsia="Calibri"/>
          <w:i/>
        </w:rPr>
        <w:t xml:space="preserve"> </w:t>
      </w:r>
      <w:r w:rsidRPr="008A2F2D">
        <w:rPr>
          <w:rFonts w:eastAsia="Calibri"/>
          <w:i/>
        </w:rPr>
        <w:t xml:space="preserve">введена </w:t>
      </w:r>
      <w:r w:rsidRPr="008A2F2D">
        <w:rPr>
          <w:rFonts w:eastAsia="Calibri"/>
          <w:i/>
        </w:rPr>
        <w:t>решением городского Совета депутатов от 25.02.2026 №35-4)</w:t>
      </w:r>
    </w:p>
    <w:p w14:paraId="3BE9FB91"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 xml:space="preserve">12. Комиссия принимает </w:t>
      </w:r>
      <w:hyperlink w:anchor="Par660" w:tooltip="                                  РЕШЕНИЕ" w:history="1">
        <w:r w:rsidRPr="008A2F2D">
          <w:rPr>
            <w:rFonts w:ascii="Times New Roman" w:eastAsia="Calibri" w:hAnsi="Times New Roman" w:cs="Times New Roman"/>
            <w:sz w:val="24"/>
            <w:szCs w:val="24"/>
          </w:rPr>
          <w:t>решение</w:t>
        </w:r>
      </w:hyperlink>
      <w:r w:rsidRPr="008A2F2D">
        <w:rPr>
          <w:rFonts w:ascii="Times New Roman" w:eastAsia="Calibri" w:hAnsi="Times New Roman" w:cs="Times New Roman"/>
          <w:sz w:val="24"/>
          <w:szCs w:val="24"/>
        </w:rPr>
        <w:t xml:space="preserve"> о прекращении выплаты пенсии за выслугу лет с 1-го числа месяца, следующего за наступлением основания прекращения выплаты пенсии за выслугу лет (приложение 4 к настоящему </w:t>
      </w:r>
      <w:r w:rsidR="004660A5" w:rsidRPr="008A2F2D">
        <w:rPr>
          <w:rFonts w:ascii="Times New Roman" w:eastAsia="Calibri" w:hAnsi="Times New Roman" w:cs="Times New Roman"/>
          <w:sz w:val="24"/>
          <w:szCs w:val="24"/>
        </w:rPr>
        <w:t>Положению</w:t>
      </w:r>
      <w:r w:rsidRPr="008A2F2D">
        <w:rPr>
          <w:rFonts w:ascii="Times New Roman" w:eastAsia="Calibri" w:hAnsi="Times New Roman" w:cs="Times New Roman"/>
          <w:sz w:val="24"/>
          <w:szCs w:val="24"/>
        </w:rPr>
        <w:t xml:space="preserve">). Указанное </w:t>
      </w:r>
      <w:hyperlink w:anchor="Par660" w:tooltip="                                  РЕШЕНИЕ" w:history="1">
        <w:r w:rsidRPr="008A2F2D">
          <w:rPr>
            <w:rFonts w:ascii="Times New Roman" w:eastAsia="Calibri" w:hAnsi="Times New Roman" w:cs="Times New Roman"/>
            <w:sz w:val="24"/>
            <w:szCs w:val="24"/>
          </w:rPr>
          <w:t>решение</w:t>
        </w:r>
      </w:hyperlink>
      <w:r w:rsidRPr="008A2F2D">
        <w:rPr>
          <w:rFonts w:ascii="Times New Roman" w:eastAsia="Calibri" w:hAnsi="Times New Roman" w:cs="Times New Roman"/>
          <w:sz w:val="24"/>
          <w:szCs w:val="24"/>
        </w:rPr>
        <w:t xml:space="preserve"> в трехдневный срок направляется главе администрации муниципального образования.</w:t>
      </w:r>
    </w:p>
    <w:p w14:paraId="1A64C744"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 xml:space="preserve">13. Глава </w:t>
      </w:r>
      <w:r w:rsidR="004660A5" w:rsidRPr="008A2F2D">
        <w:rPr>
          <w:rFonts w:ascii="Times New Roman" w:eastAsia="Calibri" w:hAnsi="Times New Roman" w:cs="Times New Roman"/>
          <w:sz w:val="24"/>
          <w:szCs w:val="24"/>
        </w:rPr>
        <w:t>города</w:t>
      </w:r>
      <w:r w:rsidRPr="008A2F2D">
        <w:rPr>
          <w:rFonts w:ascii="Times New Roman" w:eastAsia="Calibri" w:hAnsi="Times New Roman" w:cs="Times New Roman"/>
          <w:sz w:val="24"/>
          <w:szCs w:val="24"/>
        </w:rPr>
        <w:t xml:space="preserve"> на основании </w:t>
      </w:r>
      <w:hyperlink w:anchor="Par660" w:tooltip="                                  РЕШЕНИЕ" w:history="1">
        <w:r w:rsidRPr="008A2F2D">
          <w:rPr>
            <w:rFonts w:ascii="Times New Roman" w:eastAsia="Calibri" w:hAnsi="Times New Roman" w:cs="Times New Roman"/>
            <w:sz w:val="24"/>
            <w:szCs w:val="24"/>
          </w:rPr>
          <w:t>решения</w:t>
        </w:r>
      </w:hyperlink>
      <w:r w:rsidRPr="008A2F2D">
        <w:rPr>
          <w:rFonts w:ascii="Times New Roman" w:eastAsia="Calibri" w:hAnsi="Times New Roman" w:cs="Times New Roman"/>
          <w:sz w:val="24"/>
          <w:szCs w:val="24"/>
        </w:rPr>
        <w:t xml:space="preserve"> </w:t>
      </w:r>
      <w:r w:rsidR="004660A5" w:rsidRPr="008A2F2D">
        <w:rPr>
          <w:rFonts w:ascii="Times New Roman" w:eastAsia="Calibri" w:hAnsi="Times New Roman" w:cs="Times New Roman"/>
          <w:sz w:val="24"/>
          <w:szCs w:val="24"/>
        </w:rPr>
        <w:t>К</w:t>
      </w:r>
      <w:r w:rsidRPr="008A2F2D">
        <w:rPr>
          <w:rFonts w:ascii="Times New Roman" w:eastAsia="Calibri" w:hAnsi="Times New Roman" w:cs="Times New Roman"/>
          <w:sz w:val="24"/>
          <w:szCs w:val="24"/>
        </w:rPr>
        <w:t>омиссии издает распоряжение о прекращении выплаты пенсии за выслугу лет.</w:t>
      </w:r>
    </w:p>
    <w:p w14:paraId="273D2A29"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 xml:space="preserve">14. При обнаружении случаев излишне выплаченных сумм пенсии за выслугу лет вследствие недобросовестности со стороны пенсионера администрация </w:t>
      </w:r>
      <w:r w:rsidR="00FB4BBE" w:rsidRPr="008A2F2D">
        <w:rPr>
          <w:rFonts w:ascii="Times New Roman" w:eastAsia="Calibri" w:hAnsi="Times New Roman" w:cs="Times New Roman"/>
          <w:sz w:val="24"/>
          <w:szCs w:val="24"/>
        </w:rPr>
        <w:t xml:space="preserve">ГП </w:t>
      </w:r>
      <w:r w:rsidR="004660A5" w:rsidRPr="008A2F2D">
        <w:rPr>
          <w:rFonts w:ascii="Times New Roman" w:eastAsia="Calibri" w:hAnsi="Times New Roman" w:cs="Times New Roman"/>
          <w:sz w:val="24"/>
          <w:szCs w:val="24"/>
        </w:rPr>
        <w:t xml:space="preserve">«Город Удачный» </w:t>
      </w:r>
      <w:r w:rsidRPr="008A2F2D">
        <w:rPr>
          <w:rFonts w:ascii="Times New Roman" w:eastAsia="Calibri" w:hAnsi="Times New Roman" w:cs="Times New Roman"/>
          <w:sz w:val="24"/>
          <w:szCs w:val="24"/>
        </w:rPr>
        <w:t xml:space="preserve">производит расчет излишне выплаченных сумм пенсии за выслугу лет и ставит в известность </w:t>
      </w:r>
      <w:r w:rsidR="004660A5" w:rsidRPr="008A2F2D">
        <w:rPr>
          <w:rFonts w:ascii="Times New Roman" w:eastAsia="Calibri" w:hAnsi="Times New Roman" w:cs="Times New Roman"/>
          <w:sz w:val="24"/>
          <w:szCs w:val="24"/>
        </w:rPr>
        <w:t>К</w:t>
      </w:r>
      <w:r w:rsidRPr="008A2F2D">
        <w:rPr>
          <w:rFonts w:ascii="Times New Roman" w:eastAsia="Calibri" w:hAnsi="Times New Roman" w:cs="Times New Roman"/>
          <w:sz w:val="24"/>
          <w:szCs w:val="24"/>
        </w:rPr>
        <w:t>омиссию.</w:t>
      </w:r>
    </w:p>
    <w:p w14:paraId="7087320C" w14:textId="77777777" w:rsidR="00FB4BBE" w:rsidRPr="008A2F2D" w:rsidRDefault="00FB4BBE" w:rsidP="00FB4BBE">
      <w:pPr>
        <w:pStyle w:val="ConsNormal"/>
        <w:tabs>
          <w:tab w:val="left" w:pos="-3420"/>
        </w:tabs>
        <w:ind w:firstLine="0"/>
        <w:jc w:val="both"/>
        <w:rPr>
          <w:rFonts w:ascii="Times New Roman" w:hAnsi="Times New Roman" w:cs="Times New Roman"/>
          <w:i/>
        </w:rPr>
      </w:pPr>
      <w:r w:rsidRPr="008A2F2D">
        <w:rPr>
          <w:rFonts w:ascii="Times New Roman" w:eastAsia="Calibri" w:hAnsi="Times New Roman" w:cs="Times New Roman"/>
          <w:i/>
        </w:rPr>
        <w:t>(часть 14 в редакции решения городского Совета депутатов от 26.02.2025 №27-3)</w:t>
      </w:r>
    </w:p>
    <w:p w14:paraId="0D97D752" w14:textId="77777777" w:rsidR="005A2A56" w:rsidRPr="008A2F2D" w:rsidRDefault="005A2A56"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 xml:space="preserve">15. Комиссия в месячный срок принимает решение о возмещении излишне выплаченных сумм пенсии за выслугу лет и в трехдневный срок направляет его главе </w:t>
      </w:r>
      <w:r w:rsidR="004660A5" w:rsidRPr="008A2F2D">
        <w:rPr>
          <w:rFonts w:ascii="Times New Roman" w:eastAsia="Calibri" w:hAnsi="Times New Roman" w:cs="Times New Roman"/>
          <w:sz w:val="24"/>
          <w:szCs w:val="24"/>
        </w:rPr>
        <w:t>города</w:t>
      </w:r>
      <w:r w:rsidRPr="008A2F2D">
        <w:rPr>
          <w:rFonts w:ascii="Times New Roman" w:eastAsia="Calibri" w:hAnsi="Times New Roman" w:cs="Times New Roman"/>
          <w:sz w:val="24"/>
          <w:szCs w:val="24"/>
        </w:rPr>
        <w:t xml:space="preserve"> для принятия мер по удержанию излишне выплаченных сумм путем соответствующего перерасчета пенсии за выслугу лет.</w:t>
      </w:r>
    </w:p>
    <w:p w14:paraId="152C1A11" w14:textId="77777777" w:rsidR="005A2A56" w:rsidRPr="008A2F2D" w:rsidRDefault="00FB4BBE"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16</w:t>
      </w:r>
      <w:r w:rsidR="005A2A56" w:rsidRPr="008A2F2D">
        <w:rPr>
          <w:rFonts w:ascii="Times New Roman" w:eastAsia="Calibri" w:hAnsi="Times New Roman" w:cs="Times New Roman"/>
          <w:sz w:val="24"/>
          <w:szCs w:val="24"/>
        </w:rPr>
        <w:t xml:space="preserve">. Излишне выплаченные суммы пенсии за выслугу лет возмещаются пенсионером добровольно путем перечисления денежных средств на расчетный счет администрации </w:t>
      </w:r>
      <w:r w:rsidRPr="008A2F2D">
        <w:rPr>
          <w:rFonts w:ascii="Times New Roman" w:eastAsia="Calibri" w:hAnsi="Times New Roman" w:cs="Times New Roman"/>
          <w:sz w:val="24"/>
          <w:szCs w:val="24"/>
        </w:rPr>
        <w:t xml:space="preserve">ГП </w:t>
      </w:r>
      <w:r w:rsidR="004660A5" w:rsidRPr="008A2F2D">
        <w:rPr>
          <w:rFonts w:ascii="Times New Roman" w:eastAsia="Calibri" w:hAnsi="Times New Roman" w:cs="Times New Roman"/>
          <w:sz w:val="24"/>
          <w:szCs w:val="24"/>
        </w:rPr>
        <w:t>«Город Удачный»</w:t>
      </w:r>
      <w:r w:rsidR="005A2A56" w:rsidRPr="008A2F2D">
        <w:rPr>
          <w:rFonts w:ascii="Times New Roman" w:eastAsia="Calibri" w:hAnsi="Times New Roman" w:cs="Times New Roman"/>
          <w:sz w:val="24"/>
          <w:szCs w:val="24"/>
        </w:rPr>
        <w:t>, а в случае его несогласия взыскиваются в судебном порядке.</w:t>
      </w:r>
    </w:p>
    <w:p w14:paraId="57F0B745" w14:textId="77777777" w:rsidR="003B7BDD" w:rsidRPr="008A2F2D" w:rsidRDefault="00FB4BBE" w:rsidP="00FB4BBE">
      <w:pPr>
        <w:pStyle w:val="ConsPlusNormal"/>
        <w:ind w:firstLine="0"/>
        <w:jc w:val="both"/>
        <w:outlineLvl w:val="1"/>
        <w:rPr>
          <w:rFonts w:ascii="Times New Roman" w:eastAsia="Calibri" w:hAnsi="Times New Roman" w:cs="Times New Roman"/>
          <w:i/>
        </w:rPr>
      </w:pPr>
      <w:r w:rsidRPr="008A2F2D">
        <w:rPr>
          <w:rFonts w:ascii="Times New Roman" w:eastAsia="Calibri" w:hAnsi="Times New Roman" w:cs="Times New Roman"/>
          <w:i/>
        </w:rPr>
        <w:t>(часть 16 в редакции решения городского Совета депутатов от 26.02.2025 №27-3)</w:t>
      </w:r>
    </w:p>
    <w:p w14:paraId="48B3BBA4" w14:textId="77777777" w:rsidR="00FB4BBE" w:rsidRPr="008A2F2D" w:rsidRDefault="00FB4BBE" w:rsidP="00FB4BBE">
      <w:pPr>
        <w:pStyle w:val="ConsPlusNormal"/>
        <w:ind w:firstLine="0"/>
        <w:jc w:val="both"/>
        <w:outlineLvl w:val="1"/>
        <w:rPr>
          <w:rFonts w:ascii="Times New Roman" w:hAnsi="Times New Roman" w:cs="Times New Roman"/>
          <w:sz w:val="24"/>
          <w:szCs w:val="24"/>
        </w:rPr>
      </w:pPr>
    </w:p>
    <w:p w14:paraId="323259CC" w14:textId="77777777" w:rsidR="004660A5" w:rsidRPr="008A2F2D" w:rsidRDefault="004660A5" w:rsidP="007C198C">
      <w:pPr>
        <w:pStyle w:val="ConsPlusNormal"/>
        <w:ind w:firstLine="0"/>
        <w:jc w:val="center"/>
        <w:outlineLvl w:val="1"/>
        <w:rPr>
          <w:rFonts w:ascii="Times New Roman" w:hAnsi="Times New Roman" w:cs="Times New Roman"/>
          <w:b/>
          <w:sz w:val="24"/>
          <w:szCs w:val="24"/>
        </w:rPr>
      </w:pPr>
      <w:r w:rsidRPr="008A2F2D">
        <w:rPr>
          <w:rFonts w:ascii="Times New Roman" w:hAnsi="Times New Roman" w:cs="Times New Roman"/>
          <w:b/>
          <w:sz w:val="24"/>
          <w:szCs w:val="24"/>
        </w:rPr>
        <w:t>Статья 1</w:t>
      </w:r>
      <w:r w:rsidR="004006D3" w:rsidRPr="008A2F2D">
        <w:rPr>
          <w:rFonts w:ascii="Times New Roman" w:hAnsi="Times New Roman" w:cs="Times New Roman"/>
          <w:b/>
          <w:sz w:val="24"/>
          <w:szCs w:val="24"/>
        </w:rPr>
        <w:t>1</w:t>
      </w:r>
      <w:r w:rsidRPr="008A2F2D">
        <w:rPr>
          <w:rFonts w:ascii="Times New Roman" w:hAnsi="Times New Roman" w:cs="Times New Roman"/>
          <w:b/>
          <w:sz w:val="24"/>
          <w:szCs w:val="24"/>
        </w:rPr>
        <w:t>. Удержание из пенсии за выслугу лет</w:t>
      </w:r>
    </w:p>
    <w:p w14:paraId="50ABAB12" w14:textId="77777777" w:rsidR="004660A5" w:rsidRPr="008A2F2D" w:rsidRDefault="004660A5" w:rsidP="007C198C">
      <w:pPr>
        <w:pStyle w:val="ConsPlusNormal"/>
        <w:ind w:firstLine="709"/>
        <w:jc w:val="both"/>
      </w:pPr>
    </w:p>
    <w:p w14:paraId="64CEA1B6" w14:textId="77777777" w:rsidR="004660A5" w:rsidRPr="008A2F2D" w:rsidRDefault="004660A5"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1. Удержание из пенсии за выслугу лет производится на основании:</w:t>
      </w:r>
    </w:p>
    <w:p w14:paraId="661EAA97" w14:textId="77777777" w:rsidR="004660A5" w:rsidRPr="008A2F2D" w:rsidRDefault="004660A5"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1) исполнительных документов;</w:t>
      </w:r>
    </w:p>
    <w:p w14:paraId="41835D23" w14:textId="77777777" w:rsidR="004660A5" w:rsidRPr="008A2F2D" w:rsidRDefault="004660A5"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2) решения суда о взыскании излишне выплаченных сумм пенсии за выслугу лет вследствие недобросовестности со стороны пенсионера, установленных в судебном порядке;</w:t>
      </w:r>
    </w:p>
    <w:p w14:paraId="6798F256" w14:textId="77777777" w:rsidR="004660A5" w:rsidRPr="008A2F2D" w:rsidRDefault="004660A5"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 xml:space="preserve">3) решения комиссии о взыскании излишне выплаченных сумм пенсии за выслугу лет в связи с нарушением </w:t>
      </w:r>
      <w:hyperlink w:anchor="Par191" w:tooltip="2. Лицо, получающее пенсию за выслугу лет, обязано в пятидневный срок сообщить в комиссию о назначении на должность, указанную в пункте 1 части 1 настоящей статьи." w:history="1">
        <w:r w:rsidR="005C763C" w:rsidRPr="008A2F2D">
          <w:rPr>
            <w:rFonts w:ascii="Times New Roman" w:eastAsia="Calibri" w:hAnsi="Times New Roman" w:cs="Times New Roman"/>
            <w:sz w:val="24"/>
            <w:szCs w:val="24"/>
          </w:rPr>
          <w:t>частей</w:t>
        </w:r>
        <w:r w:rsidRPr="008A2F2D">
          <w:rPr>
            <w:rFonts w:ascii="Times New Roman" w:eastAsia="Calibri" w:hAnsi="Times New Roman" w:cs="Times New Roman"/>
            <w:sz w:val="24"/>
            <w:szCs w:val="24"/>
          </w:rPr>
          <w:t xml:space="preserve"> 2</w:t>
        </w:r>
      </w:hyperlink>
      <w:r w:rsidRPr="008A2F2D">
        <w:rPr>
          <w:rFonts w:ascii="Times New Roman" w:eastAsia="Calibri" w:hAnsi="Times New Roman" w:cs="Times New Roman"/>
          <w:sz w:val="24"/>
          <w:szCs w:val="24"/>
        </w:rPr>
        <w:t xml:space="preserve"> и </w:t>
      </w:r>
      <w:hyperlink w:anchor="Par201" w:tooltip="9. Комиссией по выбору лица, обратившегося за установлением пенсии за выслугу лет, может быть установлена пенсия за выслугу лет с учетом вновь замещавшихся муниципальных должностей и должностей муниципальной службы." w:history="1">
        <w:r w:rsidRPr="008A2F2D">
          <w:rPr>
            <w:rFonts w:ascii="Times New Roman" w:eastAsia="Calibri" w:hAnsi="Times New Roman" w:cs="Times New Roman"/>
            <w:sz w:val="24"/>
            <w:szCs w:val="24"/>
          </w:rPr>
          <w:t xml:space="preserve">9 статьи </w:t>
        </w:r>
        <w:r w:rsidR="00246F99" w:rsidRPr="008A2F2D">
          <w:rPr>
            <w:rFonts w:ascii="Times New Roman" w:eastAsia="Calibri" w:hAnsi="Times New Roman" w:cs="Times New Roman"/>
            <w:sz w:val="24"/>
            <w:szCs w:val="24"/>
          </w:rPr>
          <w:t>10</w:t>
        </w:r>
      </w:hyperlink>
      <w:r w:rsidR="00270B9B" w:rsidRPr="008A2F2D">
        <w:rPr>
          <w:rFonts w:ascii="Times New Roman" w:eastAsia="Calibri" w:hAnsi="Times New Roman" w:cs="Times New Roman"/>
          <w:sz w:val="24"/>
          <w:szCs w:val="24"/>
        </w:rPr>
        <w:t xml:space="preserve"> настоящего Положения</w:t>
      </w:r>
      <w:r w:rsidRPr="008A2F2D">
        <w:rPr>
          <w:rFonts w:ascii="Times New Roman" w:eastAsia="Calibri" w:hAnsi="Times New Roman" w:cs="Times New Roman"/>
          <w:sz w:val="24"/>
          <w:szCs w:val="24"/>
        </w:rPr>
        <w:t>.</w:t>
      </w:r>
    </w:p>
    <w:p w14:paraId="7195B949" w14:textId="77777777" w:rsidR="004660A5" w:rsidRPr="008A2F2D" w:rsidRDefault="004660A5" w:rsidP="007C198C">
      <w:pPr>
        <w:pStyle w:val="ConsPlusNormal"/>
        <w:ind w:firstLine="709"/>
        <w:jc w:val="both"/>
        <w:rPr>
          <w:rFonts w:ascii="Times New Roman" w:eastAsia="Calibri" w:hAnsi="Times New Roman" w:cs="Times New Roman"/>
          <w:sz w:val="24"/>
          <w:szCs w:val="24"/>
        </w:rPr>
      </w:pPr>
      <w:r w:rsidRPr="008A2F2D">
        <w:rPr>
          <w:rFonts w:ascii="Times New Roman" w:eastAsia="Calibri" w:hAnsi="Times New Roman" w:cs="Times New Roman"/>
          <w:sz w:val="24"/>
          <w:szCs w:val="24"/>
        </w:rPr>
        <w:t>2. На основании решения комиссии ежемесячное удержание из пенсии за выслугу лет производится в размере, не превышающем 50 процентов пенсии за выслугу лет.</w:t>
      </w:r>
    </w:p>
    <w:p w14:paraId="17F222E1" w14:textId="77777777" w:rsidR="00373B42" w:rsidRPr="008A2F2D" w:rsidRDefault="004660A5" w:rsidP="00373B42">
      <w:pPr>
        <w:pStyle w:val="ConsPlusNormal"/>
        <w:ind w:firstLine="709"/>
        <w:jc w:val="both"/>
        <w:outlineLvl w:val="1"/>
        <w:rPr>
          <w:rFonts w:ascii="Times New Roman" w:hAnsi="Times New Roman" w:cs="Times New Roman"/>
          <w:sz w:val="24"/>
          <w:szCs w:val="24"/>
        </w:rPr>
      </w:pPr>
      <w:r w:rsidRPr="008A2F2D">
        <w:rPr>
          <w:rFonts w:ascii="Times New Roman" w:hAnsi="Times New Roman" w:cs="Times New Roman"/>
          <w:sz w:val="24"/>
          <w:szCs w:val="24"/>
        </w:rPr>
        <w:lastRenderedPageBreak/>
        <w:t>3</w:t>
      </w:r>
      <w:r w:rsidR="00AE7D61" w:rsidRPr="008A2F2D">
        <w:rPr>
          <w:rFonts w:ascii="Times New Roman" w:hAnsi="Times New Roman" w:cs="Times New Roman"/>
          <w:sz w:val="24"/>
          <w:szCs w:val="24"/>
        </w:rPr>
        <w:t xml:space="preserve">. </w:t>
      </w:r>
      <w:r w:rsidR="00373B42" w:rsidRPr="008A2F2D">
        <w:rPr>
          <w:rFonts w:ascii="Times New Roman" w:hAnsi="Times New Roman" w:cs="Times New Roman"/>
          <w:sz w:val="24"/>
          <w:szCs w:val="24"/>
        </w:rPr>
        <w:t>В целях предупреждения возникновения переплаты пенсии за выслугу лет главным специалистом по кадрам и муниципальной службе 2 раза в год проводится регистрация (перерегистрация) получателей пенсии за выслугу лет.</w:t>
      </w:r>
    </w:p>
    <w:p w14:paraId="3F30C0DE" w14:textId="5580E75F" w:rsidR="00373B42" w:rsidRPr="008A2F2D" w:rsidRDefault="00373B42" w:rsidP="00373B42">
      <w:pPr>
        <w:ind w:firstLine="709"/>
        <w:jc w:val="both"/>
        <w:rPr>
          <w:sz w:val="24"/>
          <w:szCs w:val="24"/>
        </w:rPr>
      </w:pPr>
      <w:r w:rsidRPr="008A2F2D">
        <w:rPr>
          <w:sz w:val="24"/>
          <w:szCs w:val="24"/>
        </w:rPr>
        <w:t>Получатели пенсии за выслугу лет обязаны в срок до 30 июня и 15 декабря представить главному специалисту по кадрам и муниципальной службе:</w:t>
      </w:r>
    </w:p>
    <w:p w14:paraId="4C63E827" w14:textId="77777777" w:rsidR="00373B42" w:rsidRPr="008A2F2D" w:rsidRDefault="00373B42" w:rsidP="00373B42">
      <w:pPr>
        <w:ind w:firstLine="709"/>
        <w:jc w:val="both"/>
        <w:rPr>
          <w:sz w:val="24"/>
          <w:szCs w:val="24"/>
        </w:rPr>
      </w:pPr>
      <w:r w:rsidRPr="008A2F2D">
        <w:rPr>
          <w:sz w:val="24"/>
          <w:szCs w:val="24"/>
        </w:rPr>
        <w:t>- заявление о продлении выплаты пенсии за выслугу лет (приложение № 5 к настоящему Положению);</w:t>
      </w:r>
    </w:p>
    <w:p w14:paraId="2FCE0266" w14:textId="77777777" w:rsidR="00373B42" w:rsidRPr="008A2F2D" w:rsidRDefault="00373B42" w:rsidP="00373B42">
      <w:pPr>
        <w:ind w:firstLine="709"/>
        <w:jc w:val="both"/>
        <w:rPr>
          <w:sz w:val="24"/>
          <w:szCs w:val="24"/>
        </w:rPr>
      </w:pPr>
      <w:r w:rsidRPr="008A2F2D">
        <w:rPr>
          <w:sz w:val="24"/>
          <w:szCs w:val="24"/>
        </w:rPr>
        <w:t>- копию паспорта;</w:t>
      </w:r>
    </w:p>
    <w:p w14:paraId="0D3EE1EB" w14:textId="77777777" w:rsidR="00373B42" w:rsidRPr="008A2F2D" w:rsidRDefault="00373B42" w:rsidP="00373B42">
      <w:pPr>
        <w:ind w:firstLine="709"/>
        <w:jc w:val="both"/>
        <w:rPr>
          <w:sz w:val="24"/>
          <w:szCs w:val="24"/>
        </w:rPr>
      </w:pPr>
      <w:r w:rsidRPr="008A2F2D">
        <w:rPr>
          <w:sz w:val="24"/>
          <w:szCs w:val="24"/>
        </w:rPr>
        <w:t>- копию трудовой книжки (либо копию первого и последнего листов с записями), заверенную в установленном порядке. После достижения 66 лет копия трудовой книжки не предоставляется;</w:t>
      </w:r>
    </w:p>
    <w:p w14:paraId="406DA633" w14:textId="77777777" w:rsidR="00373B42" w:rsidRPr="008A2F2D" w:rsidRDefault="00373B42" w:rsidP="00373B42">
      <w:pPr>
        <w:ind w:firstLine="709"/>
        <w:jc w:val="both"/>
        <w:rPr>
          <w:sz w:val="24"/>
          <w:szCs w:val="24"/>
        </w:rPr>
      </w:pPr>
      <w:r w:rsidRPr="008A2F2D">
        <w:rPr>
          <w:sz w:val="24"/>
          <w:szCs w:val="24"/>
        </w:rPr>
        <w:t>Получателем пенсии за выслугу лет, не прошедшим своевременно регистрацию (перерегистрацию), выплата пенсии за выслугу лет приостанавливается и возобновляется после прохождения регистрации (перерегистрации) с момента приостановления.</w:t>
      </w:r>
    </w:p>
    <w:p w14:paraId="498DC459" w14:textId="4D391B5A" w:rsidR="00373B42" w:rsidRPr="008A2F2D" w:rsidRDefault="00E2178A" w:rsidP="00373B42">
      <w:pPr>
        <w:autoSpaceDE w:val="0"/>
        <w:autoSpaceDN w:val="0"/>
        <w:adjustRightInd w:val="0"/>
        <w:jc w:val="both"/>
        <w:rPr>
          <w:rFonts w:eastAsia="Calibri"/>
          <w:i/>
        </w:rPr>
      </w:pPr>
      <w:r w:rsidRPr="008A2F2D">
        <w:rPr>
          <w:i/>
        </w:rPr>
        <w:t>(ч</w:t>
      </w:r>
      <w:r w:rsidR="00373B42" w:rsidRPr="008A2F2D">
        <w:rPr>
          <w:i/>
        </w:rPr>
        <w:t xml:space="preserve">асть 3 в редакции решения </w:t>
      </w:r>
      <w:r w:rsidR="00373B42" w:rsidRPr="008A2F2D">
        <w:rPr>
          <w:rFonts w:eastAsia="Calibri"/>
          <w:i/>
        </w:rPr>
        <w:t>городского Совета депутатов от 12.09.2018 №10-2)</w:t>
      </w:r>
    </w:p>
    <w:p w14:paraId="5EB271A8" w14:textId="77777777" w:rsidR="004D1BC2" w:rsidRPr="008A2F2D" w:rsidRDefault="004D1BC2" w:rsidP="00373B42">
      <w:pPr>
        <w:pStyle w:val="ConsPlusNormal"/>
        <w:ind w:firstLine="709"/>
        <w:jc w:val="both"/>
        <w:outlineLvl w:val="1"/>
        <w:rPr>
          <w:sz w:val="24"/>
          <w:szCs w:val="24"/>
        </w:rPr>
      </w:pPr>
    </w:p>
    <w:p w14:paraId="063023BE" w14:textId="77777777" w:rsidR="00947867" w:rsidRPr="008A2F2D" w:rsidRDefault="00947867" w:rsidP="00947867">
      <w:pPr>
        <w:autoSpaceDE w:val="0"/>
        <w:autoSpaceDN w:val="0"/>
        <w:adjustRightInd w:val="0"/>
        <w:ind w:firstLine="540"/>
        <w:jc w:val="center"/>
        <w:rPr>
          <w:rFonts w:eastAsia="Calibri"/>
          <w:b/>
          <w:sz w:val="24"/>
          <w:szCs w:val="24"/>
        </w:rPr>
      </w:pPr>
      <w:r w:rsidRPr="008A2F2D">
        <w:rPr>
          <w:b/>
          <w:sz w:val="24"/>
          <w:szCs w:val="24"/>
        </w:rPr>
        <w:t>Статья 12.</w:t>
      </w:r>
      <w:r w:rsidRPr="008A2F2D">
        <w:rPr>
          <w:rFonts w:eastAsia="Calibri"/>
          <w:b/>
          <w:sz w:val="24"/>
          <w:szCs w:val="24"/>
        </w:rPr>
        <w:t xml:space="preserve"> Заключительные положения</w:t>
      </w:r>
    </w:p>
    <w:p w14:paraId="7FD7F507" w14:textId="77777777" w:rsidR="00947867" w:rsidRPr="008A2F2D" w:rsidRDefault="00947867" w:rsidP="00947867">
      <w:pPr>
        <w:autoSpaceDE w:val="0"/>
        <w:autoSpaceDN w:val="0"/>
        <w:adjustRightInd w:val="0"/>
        <w:ind w:firstLine="540"/>
        <w:jc w:val="center"/>
        <w:rPr>
          <w:rFonts w:eastAsia="Calibri"/>
          <w:b/>
          <w:sz w:val="24"/>
          <w:szCs w:val="24"/>
        </w:rPr>
      </w:pPr>
    </w:p>
    <w:p w14:paraId="1AE018EA" w14:textId="7BFFA24B" w:rsidR="00947867" w:rsidRPr="008A2F2D" w:rsidRDefault="00947867" w:rsidP="00912491">
      <w:pPr>
        <w:autoSpaceDE w:val="0"/>
        <w:autoSpaceDN w:val="0"/>
        <w:adjustRightInd w:val="0"/>
        <w:ind w:firstLine="709"/>
        <w:jc w:val="both"/>
        <w:rPr>
          <w:rFonts w:eastAsia="Calibri"/>
          <w:sz w:val="24"/>
          <w:szCs w:val="24"/>
        </w:rPr>
      </w:pPr>
      <w:r w:rsidRPr="008A2F2D">
        <w:rPr>
          <w:rFonts w:eastAsia="Calibri"/>
          <w:sz w:val="24"/>
          <w:szCs w:val="24"/>
        </w:rPr>
        <w:t xml:space="preserve">1. За лицами, замещавшими муниципальные должности, прекратившими исполнение своих полномочий до 1 января 2017 года, лицами, замещающими муниципальные должности, имеющими на 1 января 2017 года продолжительность исполнения полномочий по муниципальной должности не менее пяти лет и продолжающими исполнять указанные полномочия на 1 января 2017 года, лицами, замещающими муниципальные должности, приобретшими до 1 января 2017 года право на страховую пенсию по старости (инвалидности) в соответствии с Федеральным </w:t>
      </w:r>
      <w:hyperlink r:id="rId45" w:history="1">
        <w:r w:rsidRPr="008A2F2D">
          <w:rPr>
            <w:rFonts w:eastAsia="Calibri"/>
            <w:sz w:val="24"/>
            <w:szCs w:val="24"/>
          </w:rPr>
          <w:t>законом</w:t>
        </w:r>
      </w:hyperlink>
      <w:r w:rsidRPr="008A2F2D">
        <w:rPr>
          <w:rFonts w:eastAsia="Calibri"/>
          <w:sz w:val="24"/>
          <w:szCs w:val="24"/>
        </w:rPr>
        <w:t xml:space="preserve"> от 28 декабря 2013 года № 400-ФЗ «О страховых пенсиях», имеющими на 1 января 2017 года продолжительность исполнения полномочий по муниципальной должности не менее одного года и продолжающими исполнять указанные полномочия на 1 января 2017 года, сохраняется право на установление пенсии за выслугу лет и определение ее размера в соответствии со </w:t>
      </w:r>
      <w:hyperlink r:id="rId46" w:history="1">
        <w:r w:rsidRPr="008A2F2D">
          <w:rPr>
            <w:rFonts w:eastAsia="Calibri"/>
            <w:sz w:val="24"/>
            <w:szCs w:val="24"/>
          </w:rPr>
          <w:t>статьями 4</w:t>
        </w:r>
      </w:hyperlink>
      <w:r w:rsidRPr="008A2F2D">
        <w:rPr>
          <w:rFonts w:eastAsia="Calibri"/>
          <w:sz w:val="24"/>
          <w:szCs w:val="24"/>
        </w:rPr>
        <w:t xml:space="preserve"> и </w:t>
      </w:r>
      <w:hyperlink r:id="rId47" w:history="1">
        <w:r w:rsidRPr="008A2F2D">
          <w:rPr>
            <w:rFonts w:eastAsia="Calibri"/>
            <w:sz w:val="24"/>
            <w:szCs w:val="24"/>
          </w:rPr>
          <w:t>8</w:t>
        </w:r>
      </w:hyperlink>
      <w:r w:rsidRPr="008A2F2D">
        <w:rPr>
          <w:rFonts w:eastAsia="Calibri"/>
          <w:sz w:val="24"/>
          <w:szCs w:val="24"/>
        </w:rPr>
        <w:t xml:space="preserve"> Закона Республики Саха (Якутия) от 15 декабря 2011 года 1012-З № 909-IV «О пенсии за выслугу лет лицам, замещавшим муниципальные должности и должности муниципальной службы в Республике Саха (Якутия)» без учета изменений, внесенных Законом Республики Саха (Якутия) от 26.10.2016 1734-З № 1025-V «О внесении изменений в Закон Республики Саха (Якутия) «О пенсии за выслугу лет лицам, замещавшим муниципальные должности и должности муниципальной службы в Республике Саха (Якутия)»</w:t>
      </w:r>
      <w:r w:rsidR="00BB5931">
        <w:rPr>
          <w:rFonts w:eastAsia="Calibri"/>
          <w:sz w:val="24"/>
          <w:szCs w:val="24"/>
        </w:rPr>
        <w:t xml:space="preserve"> </w:t>
      </w:r>
      <w:r w:rsidRPr="008A2F2D">
        <w:rPr>
          <w:rFonts w:eastAsia="Calibri"/>
          <w:sz w:val="24"/>
          <w:szCs w:val="24"/>
        </w:rPr>
        <w:t xml:space="preserve">в </w:t>
      </w:r>
      <w:hyperlink r:id="rId48" w:history="1">
        <w:r w:rsidRPr="008A2F2D">
          <w:rPr>
            <w:rFonts w:eastAsia="Calibri"/>
            <w:sz w:val="24"/>
            <w:szCs w:val="24"/>
          </w:rPr>
          <w:t>статьи 4</w:t>
        </w:r>
      </w:hyperlink>
      <w:r w:rsidRPr="008A2F2D">
        <w:rPr>
          <w:rFonts w:eastAsia="Calibri"/>
          <w:sz w:val="24"/>
          <w:szCs w:val="24"/>
        </w:rPr>
        <w:t xml:space="preserve"> и </w:t>
      </w:r>
      <w:hyperlink r:id="rId49" w:history="1">
        <w:r w:rsidRPr="008A2F2D">
          <w:rPr>
            <w:rFonts w:eastAsia="Calibri"/>
            <w:sz w:val="24"/>
            <w:szCs w:val="24"/>
          </w:rPr>
          <w:t>8</w:t>
        </w:r>
      </w:hyperlink>
      <w:r w:rsidRPr="008A2F2D">
        <w:rPr>
          <w:rFonts w:eastAsia="Calibri"/>
          <w:sz w:val="24"/>
          <w:szCs w:val="24"/>
        </w:rPr>
        <w:t xml:space="preserve"> Закона Республики Саха (Якутия) от 15 декабря 2011 года 1012-З № 909-IV «О пенсии за выслугу лет лицам, замещавшим муниципальные должности и должности муниципальной службы в Республике Саха (Якутия)».</w:t>
      </w:r>
    </w:p>
    <w:p w14:paraId="222876CB" w14:textId="77777777" w:rsidR="00947867" w:rsidRPr="008A2F2D" w:rsidRDefault="00947867" w:rsidP="00912491">
      <w:pPr>
        <w:autoSpaceDE w:val="0"/>
        <w:autoSpaceDN w:val="0"/>
        <w:adjustRightInd w:val="0"/>
        <w:ind w:firstLine="709"/>
        <w:jc w:val="both"/>
        <w:rPr>
          <w:rFonts w:eastAsia="Calibri"/>
          <w:sz w:val="24"/>
          <w:szCs w:val="24"/>
        </w:rPr>
      </w:pPr>
      <w:r w:rsidRPr="008A2F2D">
        <w:rPr>
          <w:rFonts w:eastAsia="Calibri"/>
          <w:sz w:val="24"/>
          <w:szCs w:val="24"/>
        </w:rPr>
        <w:t xml:space="preserve">2. За лицами, замещавшими должности муниципальной службы, приобретшими право на пенсию за выслугу лет в соответствии со </w:t>
      </w:r>
      <w:hyperlink r:id="rId50" w:history="1">
        <w:r w:rsidRPr="008A2F2D">
          <w:rPr>
            <w:rFonts w:eastAsia="Calibri"/>
            <w:sz w:val="24"/>
            <w:szCs w:val="24"/>
          </w:rPr>
          <w:t>статьями 5</w:t>
        </w:r>
      </w:hyperlink>
      <w:r w:rsidRPr="008A2F2D">
        <w:rPr>
          <w:rFonts w:eastAsia="Calibri"/>
          <w:sz w:val="24"/>
          <w:szCs w:val="24"/>
        </w:rPr>
        <w:t xml:space="preserve"> и </w:t>
      </w:r>
      <w:hyperlink r:id="rId51" w:history="1">
        <w:r w:rsidRPr="008A2F2D">
          <w:rPr>
            <w:rFonts w:eastAsia="Calibri"/>
            <w:sz w:val="24"/>
            <w:szCs w:val="24"/>
          </w:rPr>
          <w:t>6</w:t>
        </w:r>
      </w:hyperlink>
      <w:r w:rsidRPr="008A2F2D">
        <w:rPr>
          <w:rFonts w:eastAsia="Calibri"/>
          <w:sz w:val="24"/>
          <w:szCs w:val="24"/>
        </w:rPr>
        <w:t xml:space="preserve"> Закона Республики Саха (Якутия) от 15 декабря 2011 года 1012-З № 909-IV «О пенсии за выслугу лет лицам, замещавшим муниципальные должности и должности муниципальной службы в Республике Саха (Якутия)» и уволенными с муниципальной службы до 1 января 2017 года, лицами, продолжающими замещать на 1 января 2017 года должности муниципальной службы и имеющими на 1 января 2017 года стаж муниципальной службы для назначения пенсии за выслугу лет не менее двадцати лет, лицами, продолжающими замещать на 1 января 2017 года должности муниципальной службы, имеющими на этот день не менее пятнадцати лет стажа муниципальной службы и приобретшими до 1 января 2017 года право на страховую пенсию по старости (инвалидности) в соответствии с Федеральным </w:t>
      </w:r>
      <w:hyperlink r:id="rId52" w:history="1">
        <w:r w:rsidRPr="008A2F2D">
          <w:rPr>
            <w:rFonts w:eastAsia="Calibri"/>
            <w:sz w:val="24"/>
            <w:szCs w:val="24"/>
          </w:rPr>
          <w:t>законом</w:t>
        </w:r>
      </w:hyperlink>
      <w:r w:rsidRPr="008A2F2D">
        <w:rPr>
          <w:rFonts w:eastAsia="Calibri"/>
          <w:sz w:val="24"/>
          <w:szCs w:val="24"/>
        </w:rPr>
        <w:t xml:space="preserve"> от 28 декабря 2013 года № 400-ФЗ «О страховых пенсиях», сохраняется право на пенсию за выслугу лет в порядке, предусмотренном </w:t>
      </w:r>
      <w:hyperlink r:id="rId53" w:history="1">
        <w:r w:rsidRPr="008A2F2D">
          <w:rPr>
            <w:rFonts w:eastAsia="Calibri"/>
            <w:sz w:val="24"/>
            <w:szCs w:val="24"/>
          </w:rPr>
          <w:t>Законом</w:t>
        </w:r>
      </w:hyperlink>
      <w:r w:rsidRPr="008A2F2D">
        <w:rPr>
          <w:rFonts w:eastAsia="Calibri"/>
          <w:sz w:val="24"/>
          <w:szCs w:val="24"/>
        </w:rPr>
        <w:t xml:space="preserve"> Республики Саха (Якутия) от 15 декабря 2011 года 1012-З № 909-IV «О пенсии за выслугу лет лицам, замещавшим муниципальные </w:t>
      </w:r>
      <w:r w:rsidRPr="008A2F2D">
        <w:rPr>
          <w:rFonts w:eastAsia="Calibri"/>
          <w:sz w:val="24"/>
          <w:szCs w:val="24"/>
        </w:rPr>
        <w:lastRenderedPageBreak/>
        <w:t xml:space="preserve">должности и должности муниципальной службы в Республике Саха (Якутия)», без учета изменений, внесенных Законом Республики Саха (Якутия) от 26.10.2016 1734-З № 1025-V «О внесении изменений в Закон Республики Саха (Якутия) «О пенсии за выслугу лет лицам, замещавшим муниципальные должности и должности муниципальной службы в Республике Саха (Якутия)» в </w:t>
      </w:r>
      <w:hyperlink r:id="rId54" w:history="1">
        <w:r w:rsidRPr="008A2F2D">
          <w:rPr>
            <w:rFonts w:eastAsia="Calibri"/>
            <w:sz w:val="24"/>
            <w:szCs w:val="24"/>
          </w:rPr>
          <w:t>статьи 5</w:t>
        </w:r>
      </w:hyperlink>
      <w:r w:rsidRPr="008A2F2D">
        <w:rPr>
          <w:rFonts w:eastAsia="Calibri"/>
          <w:sz w:val="24"/>
          <w:szCs w:val="24"/>
        </w:rPr>
        <w:t xml:space="preserve"> и </w:t>
      </w:r>
      <w:hyperlink r:id="rId55" w:history="1">
        <w:r w:rsidRPr="008A2F2D">
          <w:rPr>
            <w:rFonts w:eastAsia="Calibri"/>
            <w:sz w:val="24"/>
            <w:szCs w:val="24"/>
          </w:rPr>
          <w:t>8</w:t>
        </w:r>
      </w:hyperlink>
      <w:r w:rsidRPr="008A2F2D">
        <w:rPr>
          <w:rFonts w:eastAsia="Calibri"/>
          <w:sz w:val="24"/>
          <w:szCs w:val="24"/>
        </w:rPr>
        <w:t xml:space="preserve"> Закона Республики Саха (Якутия) от 15 декабря 2011 года 1012-З № 909-IV № «О пенсии за выслугу лет лицам, замещавшим муниципальные должности и должности муниципальной службы в Республике Саха (Якутия)».</w:t>
      </w:r>
    </w:p>
    <w:p w14:paraId="0561FC8D" w14:textId="77777777" w:rsidR="004660A5" w:rsidRPr="008A2F2D" w:rsidRDefault="004660A5">
      <w:pPr>
        <w:spacing w:line="300" w:lineRule="atLeast"/>
        <w:ind w:right="760"/>
        <w:rPr>
          <w:b/>
          <w:sz w:val="24"/>
          <w:szCs w:val="24"/>
        </w:rPr>
      </w:pPr>
    </w:p>
    <w:p w14:paraId="1B22668C" w14:textId="77777777" w:rsidR="00947867" w:rsidRPr="008A2F2D" w:rsidRDefault="00947867" w:rsidP="00947867">
      <w:pPr>
        <w:pStyle w:val="ConsNonformat"/>
        <w:widowControl/>
        <w:ind w:left="720" w:right="0"/>
        <w:jc w:val="center"/>
        <w:rPr>
          <w:rFonts w:ascii="Times New Roman" w:hAnsi="Times New Roman" w:cs="Times New Roman"/>
        </w:rPr>
      </w:pPr>
      <w:r w:rsidRPr="008A2F2D">
        <w:rPr>
          <w:rFonts w:ascii="Times New Roman" w:hAnsi="Times New Roman" w:cs="Times New Roman"/>
        </w:rPr>
        <w:t>_____________________________________</w:t>
      </w:r>
    </w:p>
    <w:p w14:paraId="11C4BA9D" w14:textId="77777777" w:rsidR="002D03E9" w:rsidRPr="008A2F2D" w:rsidRDefault="002D03E9" w:rsidP="004006D3">
      <w:pPr>
        <w:pStyle w:val="ConsNonformat"/>
        <w:widowControl/>
        <w:ind w:left="720" w:right="0"/>
        <w:jc w:val="right"/>
        <w:rPr>
          <w:rFonts w:ascii="Times New Roman" w:hAnsi="Times New Roman" w:cs="Times New Roman"/>
        </w:rPr>
      </w:pPr>
    </w:p>
    <w:p w14:paraId="4337E3E3" w14:textId="77777777" w:rsidR="002D03E9" w:rsidRPr="008A2F2D" w:rsidRDefault="002D03E9" w:rsidP="004006D3">
      <w:pPr>
        <w:pStyle w:val="ConsNonformat"/>
        <w:widowControl/>
        <w:ind w:left="720" w:right="0"/>
        <w:jc w:val="right"/>
        <w:rPr>
          <w:rFonts w:ascii="Times New Roman" w:hAnsi="Times New Roman" w:cs="Times New Roman"/>
        </w:rPr>
      </w:pPr>
    </w:p>
    <w:p w14:paraId="522E66E9" w14:textId="77777777" w:rsidR="002D03E9" w:rsidRPr="008A2F2D" w:rsidRDefault="002D03E9" w:rsidP="004006D3">
      <w:pPr>
        <w:pStyle w:val="ConsNonformat"/>
        <w:widowControl/>
        <w:ind w:left="720" w:right="0"/>
        <w:jc w:val="right"/>
        <w:rPr>
          <w:rFonts w:ascii="Times New Roman" w:hAnsi="Times New Roman" w:cs="Times New Roman"/>
        </w:rPr>
      </w:pPr>
    </w:p>
    <w:p w14:paraId="592EE49D" w14:textId="77777777" w:rsidR="002D03E9" w:rsidRPr="008A2F2D" w:rsidRDefault="002D03E9" w:rsidP="004006D3">
      <w:pPr>
        <w:pStyle w:val="ConsNonformat"/>
        <w:widowControl/>
        <w:ind w:left="720" w:right="0"/>
        <w:jc w:val="right"/>
        <w:rPr>
          <w:rFonts w:ascii="Times New Roman" w:hAnsi="Times New Roman" w:cs="Times New Roman"/>
        </w:rPr>
      </w:pPr>
    </w:p>
    <w:p w14:paraId="7705516B" w14:textId="77777777" w:rsidR="002D03E9" w:rsidRPr="008A2F2D" w:rsidRDefault="002D03E9" w:rsidP="004006D3">
      <w:pPr>
        <w:pStyle w:val="ConsNonformat"/>
        <w:widowControl/>
        <w:ind w:left="720" w:right="0"/>
        <w:jc w:val="right"/>
        <w:rPr>
          <w:rFonts w:ascii="Times New Roman" w:hAnsi="Times New Roman" w:cs="Times New Roman"/>
        </w:rPr>
      </w:pPr>
    </w:p>
    <w:p w14:paraId="221175C7" w14:textId="77777777" w:rsidR="002D03E9" w:rsidRPr="008A2F2D" w:rsidRDefault="002D03E9" w:rsidP="004006D3">
      <w:pPr>
        <w:pStyle w:val="ConsNonformat"/>
        <w:widowControl/>
        <w:ind w:left="720" w:right="0"/>
        <w:jc w:val="right"/>
        <w:rPr>
          <w:rFonts w:ascii="Times New Roman" w:hAnsi="Times New Roman" w:cs="Times New Roman"/>
        </w:rPr>
      </w:pPr>
    </w:p>
    <w:p w14:paraId="12E0092B" w14:textId="77777777" w:rsidR="002D03E9" w:rsidRPr="008A2F2D" w:rsidRDefault="002D03E9" w:rsidP="004006D3">
      <w:pPr>
        <w:pStyle w:val="ConsNonformat"/>
        <w:widowControl/>
        <w:ind w:left="720" w:right="0"/>
        <w:jc w:val="right"/>
        <w:rPr>
          <w:rFonts w:ascii="Times New Roman" w:hAnsi="Times New Roman" w:cs="Times New Roman"/>
        </w:rPr>
      </w:pPr>
    </w:p>
    <w:p w14:paraId="37CC811A" w14:textId="77777777" w:rsidR="002D03E9" w:rsidRPr="008A2F2D" w:rsidRDefault="002D03E9" w:rsidP="004006D3">
      <w:pPr>
        <w:pStyle w:val="ConsNonformat"/>
        <w:widowControl/>
        <w:ind w:left="720" w:right="0"/>
        <w:jc w:val="right"/>
        <w:rPr>
          <w:rFonts w:ascii="Times New Roman" w:hAnsi="Times New Roman" w:cs="Times New Roman"/>
        </w:rPr>
      </w:pPr>
    </w:p>
    <w:p w14:paraId="3B818B0D" w14:textId="77777777" w:rsidR="002D03E9" w:rsidRPr="008A2F2D" w:rsidRDefault="002D03E9" w:rsidP="004006D3">
      <w:pPr>
        <w:pStyle w:val="ConsNonformat"/>
        <w:widowControl/>
        <w:ind w:left="720" w:right="0"/>
        <w:jc w:val="right"/>
        <w:rPr>
          <w:rFonts w:ascii="Times New Roman" w:hAnsi="Times New Roman" w:cs="Times New Roman"/>
        </w:rPr>
      </w:pPr>
    </w:p>
    <w:p w14:paraId="73C04BEF" w14:textId="77777777" w:rsidR="002D03E9" w:rsidRPr="008A2F2D" w:rsidRDefault="002D03E9" w:rsidP="004006D3">
      <w:pPr>
        <w:pStyle w:val="ConsNonformat"/>
        <w:widowControl/>
        <w:ind w:left="720" w:right="0"/>
        <w:jc w:val="right"/>
        <w:rPr>
          <w:rFonts w:ascii="Times New Roman" w:hAnsi="Times New Roman" w:cs="Times New Roman"/>
        </w:rPr>
      </w:pPr>
    </w:p>
    <w:p w14:paraId="332E0457" w14:textId="77777777" w:rsidR="002D03E9" w:rsidRPr="008A2F2D" w:rsidRDefault="002D03E9" w:rsidP="004006D3">
      <w:pPr>
        <w:pStyle w:val="ConsNonformat"/>
        <w:widowControl/>
        <w:ind w:left="720" w:right="0"/>
        <w:jc w:val="right"/>
        <w:rPr>
          <w:rFonts w:ascii="Times New Roman" w:hAnsi="Times New Roman" w:cs="Times New Roman"/>
        </w:rPr>
      </w:pPr>
    </w:p>
    <w:p w14:paraId="07694278" w14:textId="77777777" w:rsidR="002D03E9" w:rsidRPr="008A2F2D" w:rsidRDefault="002D03E9" w:rsidP="004006D3">
      <w:pPr>
        <w:pStyle w:val="ConsNonformat"/>
        <w:widowControl/>
        <w:ind w:left="720" w:right="0"/>
        <w:jc w:val="right"/>
        <w:rPr>
          <w:rFonts w:ascii="Times New Roman" w:hAnsi="Times New Roman" w:cs="Times New Roman"/>
        </w:rPr>
      </w:pPr>
    </w:p>
    <w:p w14:paraId="6C27A64B" w14:textId="77777777" w:rsidR="002D03E9" w:rsidRPr="008A2F2D" w:rsidRDefault="002D03E9" w:rsidP="004006D3">
      <w:pPr>
        <w:pStyle w:val="ConsNonformat"/>
        <w:widowControl/>
        <w:ind w:left="720" w:right="0"/>
        <w:jc w:val="right"/>
        <w:rPr>
          <w:rFonts w:ascii="Times New Roman" w:hAnsi="Times New Roman" w:cs="Times New Roman"/>
        </w:rPr>
      </w:pPr>
    </w:p>
    <w:p w14:paraId="48238DFF" w14:textId="77777777" w:rsidR="002D03E9" w:rsidRPr="008A2F2D" w:rsidRDefault="002D03E9" w:rsidP="004006D3">
      <w:pPr>
        <w:pStyle w:val="ConsNonformat"/>
        <w:widowControl/>
        <w:ind w:left="720" w:right="0"/>
        <w:jc w:val="right"/>
        <w:rPr>
          <w:rFonts w:ascii="Times New Roman" w:hAnsi="Times New Roman" w:cs="Times New Roman"/>
        </w:rPr>
      </w:pPr>
    </w:p>
    <w:p w14:paraId="170B4821" w14:textId="77777777" w:rsidR="002D03E9" w:rsidRPr="008A2F2D" w:rsidRDefault="002D03E9" w:rsidP="004006D3">
      <w:pPr>
        <w:pStyle w:val="ConsNonformat"/>
        <w:widowControl/>
        <w:ind w:left="720" w:right="0"/>
        <w:jc w:val="right"/>
        <w:rPr>
          <w:rFonts w:ascii="Times New Roman" w:hAnsi="Times New Roman" w:cs="Times New Roman"/>
        </w:rPr>
      </w:pPr>
    </w:p>
    <w:p w14:paraId="26DAE152" w14:textId="77777777" w:rsidR="002D03E9" w:rsidRPr="008A2F2D" w:rsidRDefault="002D03E9" w:rsidP="004006D3">
      <w:pPr>
        <w:pStyle w:val="ConsNonformat"/>
        <w:widowControl/>
        <w:ind w:left="720" w:right="0"/>
        <w:jc w:val="right"/>
        <w:rPr>
          <w:rFonts w:ascii="Times New Roman" w:hAnsi="Times New Roman" w:cs="Times New Roman"/>
        </w:rPr>
      </w:pPr>
    </w:p>
    <w:p w14:paraId="3602DDA2" w14:textId="77777777" w:rsidR="002D03E9" w:rsidRPr="008A2F2D" w:rsidRDefault="002D03E9" w:rsidP="004006D3">
      <w:pPr>
        <w:pStyle w:val="ConsNonformat"/>
        <w:widowControl/>
        <w:ind w:left="720" w:right="0"/>
        <w:jc w:val="right"/>
        <w:rPr>
          <w:rFonts w:ascii="Times New Roman" w:hAnsi="Times New Roman" w:cs="Times New Roman"/>
        </w:rPr>
      </w:pPr>
    </w:p>
    <w:p w14:paraId="26FD5756" w14:textId="77777777" w:rsidR="002D03E9" w:rsidRPr="008A2F2D" w:rsidRDefault="002D03E9" w:rsidP="004006D3">
      <w:pPr>
        <w:pStyle w:val="ConsNonformat"/>
        <w:widowControl/>
        <w:ind w:left="720" w:right="0"/>
        <w:jc w:val="right"/>
        <w:rPr>
          <w:rFonts w:ascii="Times New Roman" w:hAnsi="Times New Roman" w:cs="Times New Roman"/>
        </w:rPr>
      </w:pPr>
    </w:p>
    <w:p w14:paraId="600C3CA8" w14:textId="77777777" w:rsidR="002D03E9" w:rsidRPr="008A2F2D" w:rsidRDefault="002D03E9" w:rsidP="004006D3">
      <w:pPr>
        <w:pStyle w:val="ConsNonformat"/>
        <w:widowControl/>
        <w:ind w:left="720" w:right="0"/>
        <w:jc w:val="right"/>
        <w:rPr>
          <w:rFonts w:ascii="Times New Roman" w:hAnsi="Times New Roman" w:cs="Times New Roman"/>
        </w:rPr>
      </w:pPr>
    </w:p>
    <w:p w14:paraId="507FDEA2" w14:textId="77777777" w:rsidR="002D03E9" w:rsidRPr="008A2F2D" w:rsidRDefault="002D03E9" w:rsidP="004006D3">
      <w:pPr>
        <w:pStyle w:val="ConsNonformat"/>
        <w:widowControl/>
        <w:ind w:left="720" w:right="0"/>
        <w:jc w:val="right"/>
        <w:rPr>
          <w:rFonts w:ascii="Times New Roman" w:hAnsi="Times New Roman" w:cs="Times New Roman"/>
        </w:rPr>
      </w:pPr>
    </w:p>
    <w:p w14:paraId="548CD261" w14:textId="77777777" w:rsidR="002D03E9" w:rsidRPr="008A2F2D" w:rsidRDefault="002D03E9" w:rsidP="004006D3">
      <w:pPr>
        <w:pStyle w:val="ConsNonformat"/>
        <w:widowControl/>
        <w:ind w:left="720" w:right="0"/>
        <w:jc w:val="right"/>
        <w:rPr>
          <w:rFonts w:ascii="Times New Roman" w:hAnsi="Times New Roman" w:cs="Times New Roman"/>
        </w:rPr>
      </w:pPr>
    </w:p>
    <w:p w14:paraId="396FB1CC" w14:textId="77777777" w:rsidR="002D03E9" w:rsidRPr="008A2F2D" w:rsidRDefault="002D03E9" w:rsidP="004006D3">
      <w:pPr>
        <w:pStyle w:val="ConsNonformat"/>
        <w:widowControl/>
        <w:ind w:left="720" w:right="0"/>
        <w:jc w:val="right"/>
        <w:rPr>
          <w:rFonts w:ascii="Times New Roman" w:hAnsi="Times New Roman" w:cs="Times New Roman"/>
        </w:rPr>
      </w:pPr>
    </w:p>
    <w:p w14:paraId="0D04C1CB" w14:textId="77777777" w:rsidR="002D03E9" w:rsidRPr="008A2F2D" w:rsidRDefault="002D03E9" w:rsidP="004006D3">
      <w:pPr>
        <w:pStyle w:val="ConsNonformat"/>
        <w:widowControl/>
        <w:ind w:left="720" w:right="0"/>
        <w:jc w:val="right"/>
        <w:rPr>
          <w:rFonts w:ascii="Times New Roman" w:hAnsi="Times New Roman" w:cs="Times New Roman"/>
        </w:rPr>
      </w:pPr>
    </w:p>
    <w:p w14:paraId="0A8B44B1" w14:textId="77777777" w:rsidR="002D03E9" w:rsidRPr="008A2F2D" w:rsidRDefault="002D03E9" w:rsidP="004006D3">
      <w:pPr>
        <w:pStyle w:val="ConsNonformat"/>
        <w:widowControl/>
        <w:ind w:left="720" w:right="0"/>
        <w:jc w:val="right"/>
        <w:rPr>
          <w:rFonts w:ascii="Times New Roman" w:hAnsi="Times New Roman" w:cs="Times New Roman"/>
        </w:rPr>
      </w:pPr>
    </w:p>
    <w:p w14:paraId="1BD6F9C5" w14:textId="77777777" w:rsidR="002D03E9" w:rsidRPr="008A2F2D" w:rsidRDefault="002D03E9" w:rsidP="004006D3">
      <w:pPr>
        <w:pStyle w:val="ConsNonformat"/>
        <w:widowControl/>
        <w:ind w:left="720" w:right="0"/>
        <w:jc w:val="right"/>
        <w:rPr>
          <w:rFonts w:ascii="Times New Roman" w:hAnsi="Times New Roman" w:cs="Times New Roman"/>
        </w:rPr>
      </w:pPr>
    </w:p>
    <w:p w14:paraId="2138A846" w14:textId="77777777" w:rsidR="002D03E9" w:rsidRPr="008A2F2D" w:rsidRDefault="002D03E9" w:rsidP="004006D3">
      <w:pPr>
        <w:pStyle w:val="ConsNonformat"/>
        <w:widowControl/>
        <w:ind w:left="720" w:right="0"/>
        <w:jc w:val="right"/>
        <w:rPr>
          <w:rFonts w:ascii="Times New Roman" w:hAnsi="Times New Roman" w:cs="Times New Roman"/>
        </w:rPr>
      </w:pPr>
    </w:p>
    <w:p w14:paraId="159C57A1" w14:textId="77777777" w:rsidR="002D03E9" w:rsidRPr="008A2F2D" w:rsidRDefault="002D03E9" w:rsidP="004006D3">
      <w:pPr>
        <w:pStyle w:val="ConsNonformat"/>
        <w:widowControl/>
        <w:ind w:left="720" w:right="0"/>
        <w:jc w:val="right"/>
        <w:rPr>
          <w:rFonts w:ascii="Times New Roman" w:hAnsi="Times New Roman" w:cs="Times New Roman"/>
        </w:rPr>
      </w:pPr>
    </w:p>
    <w:p w14:paraId="29DA78EE" w14:textId="77777777" w:rsidR="002D03E9" w:rsidRPr="008A2F2D" w:rsidRDefault="002D03E9" w:rsidP="004006D3">
      <w:pPr>
        <w:pStyle w:val="ConsNonformat"/>
        <w:widowControl/>
        <w:ind w:left="720" w:right="0"/>
        <w:jc w:val="right"/>
        <w:rPr>
          <w:rFonts w:ascii="Times New Roman" w:hAnsi="Times New Roman" w:cs="Times New Roman"/>
        </w:rPr>
      </w:pPr>
    </w:p>
    <w:p w14:paraId="3D5E1A34" w14:textId="77777777" w:rsidR="002D03E9" w:rsidRPr="008A2F2D" w:rsidRDefault="002D03E9" w:rsidP="004006D3">
      <w:pPr>
        <w:pStyle w:val="ConsNonformat"/>
        <w:widowControl/>
        <w:ind w:left="720" w:right="0"/>
        <w:jc w:val="right"/>
        <w:rPr>
          <w:rFonts w:ascii="Times New Roman" w:hAnsi="Times New Roman" w:cs="Times New Roman"/>
        </w:rPr>
      </w:pPr>
    </w:p>
    <w:p w14:paraId="5E200B44" w14:textId="77777777" w:rsidR="002D03E9" w:rsidRPr="008A2F2D" w:rsidRDefault="002D03E9" w:rsidP="004006D3">
      <w:pPr>
        <w:pStyle w:val="ConsNonformat"/>
        <w:widowControl/>
        <w:ind w:left="720" w:right="0"/>
        <w:jc w:val="right"/>
        <w:rPr>
          <w:rFonts w:ascii="Times New Roman" w:hAnsi="Times New Roman" w:cs="Times New Roman"/>
        </w:rPr>
      </w:pPr>
    </w:p>
    <w:p w14:paraId="0E5D0965" w14:textId="77777777" w:rsidR="002D03E9" w:rsidRPr="008A2F2D" w:rsidRDefault="002D03E9" w:rsidP="004006D3">
      <w:pPr>
        <w:pStyle w:val="ConsNonformat"/>
        <w:widowControl/>
        <w:ind w:left="720" w:right="0"/>
        <w:jc w:val="right"/>
        <w:rPr>
          <w:rFonts w:ascii="Times New Roman" w:hAnsi="Times New Roman" w:cs="Times New Roman"/>
        </w:rPr>
      </w:pPr>
    </w:p>
    <w:p w14:paraId="223E2B6E" w14:textId="77777777" w:rsidR="002D03E9" w:rsidRPr="008A2F2D" w:rsidRDefault="002D03E9" w:rsidP="004006D3">
      <w:pPr>
        <w:pStyle w:val="ConsNonformat"/>
        <w:widowControl/>
        <w:ind w:left="720" w:right="0"/>
        <w:jc w:val="right"/>
        <w:rPr>
          <w:rFonts w:ascii="Times New Roman" w:hAnsi="Times New Roman" w:cs="Times New Roman"/>
        </w:rPr>
      </w:pPr>
    </w:p>
    <w:p w14:paraId="4614D63B" w14:textId="77777777" w:rsidR="002D03E9" w:rsidRPr="008A2F2D" w:rsidRDefault="002D03E9" w:rsidP="004006D3">
      <w:pPr>
        <w:pStyle w:val="ConsNonformat"/>
        <w:widowControl/>
        <w:ind w:left="720" w:right="0"/>
        <w:jc w:val="right"/>
        <w:rPr>
          <w:rFonts w:ascii="Times New Roman" w:hAnsi="Times New Roman" w:cs="Times New Roman"/>
        </w:rPr>
      </w:pPr>
    </w:p>
    <w:p w14:paraId="286B62E9" w14:textId="77777777" w:rsidR="002D03E9" w:rsidRPr="008A2F2D" w:rsidRDefault="002D03E9" w:rsidP="004006D3">
      <w:pPr>
        <w:pStyle w:val="ConsNonformat"/>
        <w:widowControl/>
        <w:ind w:left="720" w:right="0"/>
        <w:jc w:val="right"/>
        <w:rPr>
          <w:rFonts w:ascii="Times New Roman" w:hAnsi="Times New Roman" w:cs="Times New Roman"/>
        </w:rPr>
      </w:pPr>
    </w:p>
    <w:p w14:paraId="3ABE5771" w14:textId="77777777" w:rsidR="002D03E9" w:rsidRPr="008A2F2D" w:rsidRDefault="002D03E9" w:rsidP="004006D3">
      <w:pPr>
        <w:pStyle w:val="ConsNonformat"/>
        <w:widowControl/>
        <w:ind w:left="720" w:right="0"/>
        <w:jc w:val="right"/>
        <w:rPr>
          <w:rFonts w:ascii="Times New Roman" w:hAnsi="Times New Roman" w:cs="Times New Roman"/>
        </w:rPr>
      </w:pPr>
    </w:p>
    <w:p w14:paraId="332D58E0" w14:textId="77777777" w:rsidR="002D03E9" w:rsidRPr="008A2F2D" w:rsidRDefault="002D03E9" w:rsidP="004006D3">
      <w:pPr>
        <w:pStyle w:val="ConsNonformat"/>
        <w:widowControl/>
        <w:ind w:left="720" w:right="0"/>
        <w:jc w:val="right"/>
        <w:rPr>
          <w:rFonts w:ascii="Times New Roman" w:hAnsi="Times New Roman" w:cs="Times New Roman"/>
        </w:rPr>
      </w:pPr>
    </w:p>
    <w:p w14:paraId="6DB76682" w14:textId="77777777" w:rsidR="002D03E9" w:rsidRPr="008A2F2D" w:rsidRDefault="002D03E9" w:rsidP="004006D3">
      <w:pPr>
        <w:pStyle w:val="ConsNonformat"/>
        <w:widowControl/>
        <w:ind w:left="720" w:right="0"/>
        <w:jc w:val="right"/>
        <w:rPr>
          <w:rFonts w:ascii="Times New Roman" w:hAnsi="Times New Roman" w:cs="Times New Roman"/>
        </w:rPr>
      </w:pPr>
    </w:p>
    <w:p w14:paraId="2FE480F7" w14:textId="77777777" w:rsidR="002D03E9" w:rsidRPr="008A2F2D" w:rsidRDefault="002D03E9" w:rsidP="004006D3">
      <w:pPr>
        <w:pStyle w:val="ConsNonformat"/>
        <w:widowControl/>
        <w:ind w:left="720" w:right="0"/>
        <w:jc w:val="right"/>
        <w:rPr>
          <w:rFonts w:ascii="Times New Roman" w:hAnsi="Times New Roman" w:cs="Times New Roman"/>
        </w:rPr>
      </w:pPr>
    </w:p>
    <w:p w14:paraId="6C344165" w14:textId="77777777" w:rsidR="002D03E9" w:rsidRPr="008A2F2D" w:rsidRDefault="002D03E9" w:rsidP="004006D3">
      <w:pPr>
        <w:pStyle w:val="ConsNonformat"/>
        <w:widowControl/>
        <w:ind w:left="720" w:right="0"/>
        <w:jc w:val="right"/>
        <w:rPr>
          <w:rFonts w:ascii="Times New Roman" w:hAnsi="Times New Roman" w:cs="Times New Roman"/>
        </w:rPr>
      </w:pPr>
    </w:p>
    <w:p w14:paraId="2BBDAC57" w14:textId="77777777" w:rsidR="002D03E9" w:rsidRPr="008A2F2D" w:rsidRDefault="002D03E9" w:rsidP="004006D3">
      <w:pPr>
        <w:pStyle w:val="ConsNonformat"/>
        <w:widowControl/>
        <w:ind w:left="720" w:right="0"/>
        <w:jc w:val="right"/>
        <w:rPr>
          <w:rFonts w:ascii="Times New Roman" w:hAnsi="Times New Roman" w:cs="Times New Roman"/>
        </w:rPr>
      </w:pPr>
    </w:p>
    <w:p w14:paraId="268947C5" w14:textId="77777777" w:rsidR="002D03E9" w:rsidRPr="008A2F2D" w:rsidRDefault="002D03E9" w:rsidP="004006D3">
      <w:pPr>
        <w:pStyle w:val="ConsNonformat"/>
        <w:widowControl/>
        <w:ind w:left="720" w:right="0"/>
        <w:jc w:val="right"/>
        <w:rPr>
          <w:rFonts w:ascii="Times New Roman" w:hAnsi="Times New Roman" w:cs="Times New Roman"/>
        </w:rPr>
      </w:pPr>
    </w:p>
    <w:p w14:paraId="7B9312F3" w14:textId="77777777" w:rsidR="002D03E9" w:rsidRPr="008A2F2D" w:rsidRDefault="002D03E9" w:rsidP="004006D3">
      <w:pPr>
        <w:pStyle w:val="ConsNonformat"/>
        <w:widowControl/>
        <w:ind w:left="720" w:right="0"/>
        <w:jc w:val="right"/>
        <w:rPr>
          <w:rFonts w:ascii="Times New Roman" w:hAnsi="Times New Roman" w:cs="Times New Roman"/>
        </w:rPr>
      </w:pPr>
    </w:p>
    <w:p w14:paraId="544AF1EE" w14:textId="77777777" w:rsidR="002D03E9" w:rsidRPr="008A2F2D" w:rsidRDefault="002D03E9" w:rsidP="004006D3">
      <w:pPr>
        <w:pStyle w:val="ConsNonformat"/>
        <w:widowControl/>
        <w:ind w:left="720" w:right="0"/>
        <w:jc w:val="right"/>
        <w:rPr>
          <w:rFonts w:ascii="Times New Roman" w:hAnsi="Times New Roman" w:cs="Times New Roman"/>
        </w:rPr>
      </w:pPr>
    </w:p>
    <w:p w14:paraId="5A3028D3" w14:textId="77777777" w:rsidR="002D03E9" w:rsidRPr="008A2F2D" w:rsidRDefault="002D03E9" w:rsidP="004006D3">
      <w:pPr>
        <w:pStyle w:val="ConsNonformat"/>
        <w:widowControl/>
        <w:ind w:left="720" w:right="0"/>
        <w:jc w:val="right"/>
        <w:rPr>
          <w:rFonts w:ascii="Times New Roman" w:hAnsi="Times New Roman" w:cs="Times New Roman"/>
        </w:rPr>
      </w:pPr>
    </w:p>
    <w:p w14:paraId="049B200A" w14:textId="77777777" w:rsidR="002D03E9" w:rsidRPr="008A2F2D" w:rsidRDefault="002D03E9" w:rsidP="004006D3">
      <w:pPr>
        <w:pStyle w:val="ConsNonformat"/>
        <w:widowControl/>
        <w:ind w:left="720" w:right="0"/>
        <w:jc w:val="right"/>
        <w:rPr>
          <w:rFonts w:ascii="Times New Roman" w:hAnsi="Times New Roman" w:cs="Times New Roman"/>
        </w:rPr>
      </w:pPr>
    </w:p>
    <w:p w14:paraId="4E28DD00" w14:textId="77777777" w:rsidR="002D03E9" w:rsidRPr="008A2F2D" w:rsidRDefault="002D03E9" w:rsidP="004006D3">
      <w:pPr>
        <w:pStyle w:val="ConsNonformat"/>
        <w:widowControl/>
        <w:ind w:left="720" w:right="0"/>
        <w:jc w:val="right"/>
        <w:rPr>
          <w:rFonts w:ascii="Times New Roman" w:hAnsi="Times New Roman" w:cs="Times New Roman"/>
        </w:rPr>
      </w:pPr>
    </w:p>
    <w:p w14:paraId="10B319C7" w14:textId="77777777" w:rsidR="002D03E9" w:rsidRPr="008A2F2D" w:rsidRDefault="002D03E9" w:rsidP="004006D3">
      <w:pPr>
        <w:pStyle w:val="ConsNonformat"/>
        <w:widowControl/>
        <w:ind w:left="720" w:right="0"/>
        <w:jc w:val="right"/>
        <w:rPr>
          <w:rFonts w:ascii="Times New Roman" w:hAnsi="Times New Roman" w:cs="Times New Roman"/>
        </w:rPr>
      </w:pPr>
    </w:p>
    <w:p w14:paraId="41F0936D" w14:textId="77777777" w:rsidR="002D03E9" w:rsidRPr="008A2F2D" w:rsidRDefault="002D03E9" w:rsidP="004006D3">
      <w:pPr>
        <w:pStyle w:val="ConsNonformat"/>
        <w:widowControl/>
        <w:ind w:left="720" w:right="0"/>
        <w:jc w:val="right"/>
        <w:rPr>
          <w:rFonts w:ascii="Times New Roman" w:hAnsi="Times New Roman" w:cs="Times New Roman"/>
        </w:rPr>
      </w:pPr>
    </w:p>
    <w:p w14:paraId="455495EA" w14:textId="77777777" w:rsidR="002D03E9" w:rsidRPr="008A2F2D" w:rsidRDefault="002D03E9" w:rsidP="004006D3">
      <w:pPr>
        <w:pStyle w:val="ConsNonformat"/>
        <w:widowControl/>
        <w:ind w:left="720" w:right="0"/>
        <w:jc w:val="right"/>
        <w:rPr>
          <w:rFonts w:ascii="Times New Roman" w:hAnsi="Times New Roman" w:cs="Times New Roman"/>
        </w:rPr>
      </w:pPr>
    </w:p>
    <w:p w14:paraId="5907F943" w14:textId="77777777" w:rsidR="002D03E9" w:rsidRPr="008A2F2D" w:rsidRDefault="002D03E9" w:rsidP="004006D3">
      <w:pPr>
        <w:pStyle w:val="ConsNonformat"/>
        <w:widowControl/>
        <w:ind w:left="720" w:right="0"/>
        <w:jc w:val="right"/>
        <w:rPr>
          <w:rFonts w:ascii="Times New Roman" w:hAnsi="Times New Roman" w:cs="Times New Roman"/>
        </w:rPr>
      </w:pPr>
    </w:p>
    <w:p w14:paraId="21F27594" w14:textId="77777777" w:rsidR="002D03E9" w:rsidRPr="008A2F2D" w:rsidRDefault="002D03E9" w:rsidP="004006D3">
      <w:pPr>
        <w:pStyle w:val="ConsNonformat"/>
        <w:widowControl/>
        <w:ind w:left="720" w:right="0"/>
        <w:jc w:val="right"/>
        <w:rPr>
          <w:rFonts w:ascii="Times New Roman" w:hAnsi="Times New Roman" w:cs="Times New Roman"/>
        </w:rPr>
      </w:pPr>
    </w:p>
    <w:p w14:paraId="3EDF5A22" w14:textId="77777777" w:rsidR="004006D3" w:rsidRPr="008A2F2D" w:rsidRDefault="004006D3" w:rsidP="004006D3">
      <w:pPr>
        <w:pStyle w:val="ConsNonformat"/>
        <w:widowControl/>
        <w:ind w:left="720" w:right="0"/>
        <w:jc w:val="right"/>
        <w:rPr>
          <w:rFonts w:ascii="Times New Roman" w:hAnsi="Times New Roman" w:cs="Times New Roman"/>
        </w:rPr>
      </w:pPr>
      <w:r w:rsidRPr="008A2F2D">
        <w:rPr>
          <w:rFonts w:ascii="Times New Roman" w:hAnsi="Times New Roman" w:cs="Times New Roman"/>
        </w:rPr>
        <w:lastRenderedPageBreak/>
        <w:t>Приложение 1</w:t>
      </w:r>
    </w:p>
    <w:p w14:paraId="19919848" w14:textId="77777777" w:rsidR="004006D3" w:rsidRPr="008A2F2D" w:rsidRDefault="006D5081" w:rsidP="004006D3">
      <w:pPr>
        <w:pStyle w:val="ConsNormal"/>
        <w:ind w:firstLine="540"/>
        <w:jc w:val="right"/>
        <w:rPr>
          <w:rFonts w:ascii="Times New Roman" w:hAnsi="Times New Roman" w:cs="Times New Roman"/>
        </w:rPr>
      </w:pPr>
      <w:r w:rsidRPr="008A2F2D">
        <w:rPr>
          <w:rFonts w:ascii="Times New Roman" w:hAnsi="Times New Roman" w:cs="Times New Roman"/>
        </w:rPr>
        <w:t>к Положению о</w:t>
      </w:r>
      <w:r w:rsidR="004006D3" w:rsidRPr="008A2F2D">
        <w:rPr>
          <w:rFonts w:ascii="Times New Roman" w:hAnsi="Times New Roman" w:cs="Times New Roman"/>
        </w:rPr>
        <w:t xml:space="preserve"> порядке назначения, </w:t>
      </w:r>
    </w:p>
    <w:p w14:paraId="018BB20A" w14:textId="77777777" w:rsidR="004006D3" w:rsidRPr="008A2F2D" w:rsidRDefault="004006D3" w:rsidP="004006D3">
      <w:pPr>
        <w:pStyle w:val="ConsNormal"/>
        <w:ind w:firstLine="540"/>
        <w:jc w:val="right"/>
        <w:rPr>
          <w:rFonts w:ascii="Times New Roman" w:hAnsi="Times New Roman" w:cs="Times New Roman"/>
        </w:rPr>
      </w:pPr>
      <w:r w:rsidRPr="008A2F2D">
        <w:rPr>
          <w:rFonts w:ascii="Times New Roman" w:hAnsi="Times New Roman" w:cs="Times New Roman"/>
        </w:rPr>
        <w:t xml:space="preserve">выплаты и перерасчета пенсии </w:t>
      </w:r>
    </w:p>
    <w:p w14:paraId="6739DFBB" w14:textId="77777777" w:rsidR="004006D3" w:rsidRPr="008A2F2D" w:rsidRDefault="004006D3" w:rsidP="004006D3">
      <w:pPr>
        <w:pStyle w:val="ConsNormal"/>
        <w:ind w:firstLine="540"/>
        <w:jc w:val="right"/>
        <w:rPr>
          <w:rFonts w:ascii="Times New Roman" w:hAnsi="Times New Roman" w:cs="Times New Roman"/>
        </w:rPr>
      </w:pPr>
      <w:r w:rsidRPr="008A2F2D">
        <w:rPr>
          <w:rFonts w:ascii="Times New Roman" w:hAnsi="Times New Roman" w:cs="Times New Roman"/>
        </w:rPr>
        <w:t>за выслугу лет лицам, замещавшим</w:t>
      </w:r>
    </w:p>
    <w:p w14:paraId="3248E852" w14:textId="77777777" w:rsidR="004006D3" w:rsidRPr="008A2F2D" w:rsidRDefault="004006D3" w:rsidP="004006D3">
      <w:pPr>
        <w:pStyle w:val="ConsNormal"/>
        <w:ind w:firstLine="540"/>
        <w:jc w:val="right"/>
        <w:rPr>
          <w:rFonts w:ascii="Times New Roman" w:hAnsi="Times New Roman" w:cs="Times New Roman"/>
        </w:rPr>
      </w:pPr>
      <w:r w:rsidRPr="008A2F2D">
        <w:rPr>
          <w:rFonts w:ascii="Times New Roman" w:hAnsi="Times New Roman" w:cs="Times New Roman"/>
        </w:rPr>
        <w:t>муниципальные должности и</w:t>
      </w:r>
    </w:p>
    <w:p w14:paraId="3205597F" w14:textId="77777777" w:rsidR="004006D3" w:rsidRPr="008A2F2D" w:rsidRDefault="004006D3" w:rsidP="004006D3">
      <w:pPr>
        <w:pStyle w:val="ConsNormal"/>
        <w:ind w:firstLine="540"/>
        <w:jc w:val="right"/>
        <w:rPr>
          <w:rFonts w:ascii="Times New Roman" w:hAnsi="Times New Roman" w:cs="Times New Roman"/>
        </w:rPr>
      </w:pPr>
      <w:r w:rsidRPr="008A2F2D">
        <w:rPr>
          <w:rFonts w:ascii="Times New Roman" w:hAnsi="Times New Roman" w:cs="Times New Roman"/>
        </w:rPr>
        <w:t>должности муниципальной</w:t>
      </w:r>
    </w:p>
    <w:p w14:paraId="12473076" w14:textId="77777777" w:rsidR="004006D3" w:rsidRPr="008A2F2D" w:rsidRDefault="00FB4BBE" w:rsidP="004006D3">
      <w:pPr>
        <w:pStyle w:val="ConsNormal"/>
        <w:ind w:firstLine="540"/>
        <w:jc w:val="right"/>
        <w:rPr>
          <w:rFonts w:ascii="Times New Roman" w:hAnsi="Times New Roman" w:cs="Times New Roman"/>
        </w:rPr>
      </w:pPr>
      <w:r w:rsidRPr="008A2F2D">
        <w:rPr>
          <w:rFonts w:ascii="Times New Roman" w:hAnsi="Times New Roman" w:cs="Times New Roman"/>
        </w:rPr>
        <w:t>службы ГП</w:t>
      </w:r>
      <w:r w:rsidR="004006D3" w:rsidRPr="008A2F2D">
        <w:rPr>
          <w:rFonts w:ascii="Times New Roman" w:hAnsi="Times New Roman" w:cs="Times New Roman"/>
        </w:rPr>
        <w:t xml:space="preserve"> «Город Удачный»</w:t>
      </w:r>
    </w:p>
    <w:p w14:paraId="501AD1BE" w14:textId="77777777" w:rsidR="00E2178A" w:rsidRPr="008A2F2D" w:rsidRDefault="00E2178A" w:rsidP="004006D3">
      <w:pPr>
        <w:pStyle w:val="ConsNormal"/>
        <w:ind w:firstLine="540"/>
        <w:jc w:val="right"/>
        <w:rPr>
          <w:rFonts w:ascii="Times New Roman" w:hAnsi="Times New Roman" w:cs="Times New Roman"/>
          <w:b/>
          <w:i/>
        </w:rPr>
      </w:pPr>
    </w:p>
    <w:p w14:paraId="2FED4CAD" w14:textId="77777777" w:rsidR="00E2178A" w:rsidRPr="008A2F2D" w:rsidRDefault="00E2178A" w:rsidP="00E2178A">
      <w:pPr>
        <w:pStyle w:val="ConsNormal"/>
        <w:tabs>
          <w:tab w:val="left" w:pos="-3420"/>
        </w:tabs>
        <w:ind w:firstLine="0"/>
        <w:jc w:val="center"/>
        <w:rPr>
          <w:rFonts w:ascii="Times New Roman" w:hAnsi="Times New Roman" w:cs="Times New Roman"/>
          <w:i/>
        </w:rPr>
      </w:pPr>
      <w:r w:rsidRPr="008A2F2D">
        <w:rPr>
          <w:rFonts w:ascii="Times New Roman" w:hAnsi="Times New Roman" w:cs="Times New Roman"/>
          <w:i/>
        </w:rPr>
        <w:t xml:space="preserve">(приложение 1 </w:t>
      </w:r>
      <w:r w:rsidRPr="008A2F2D">
        <w:rPr>
          <w:rFonts w:ascii="Times New Roman" w:eastAsia="Calibri" w:hAnsi="Times New Roman" w:cs="Times New Roman"/>
          <w:i/>
        </w:rPr>
        <w:t>в редакции решения городского Совета депутатов от 26.02.2025 №27-3)</w:t>
      </w:r>
    </w:p>
    <w:p w14:paraId="3DA35CD8" w14:textId="77777777" w:rsidR="002369F0" w:rsidRPr="008A2F2D" w:rsidRDefault="002369F0" w:rsidP="002369F0">
      <w:pPr>
        <w:rPr>
          <w:sz w:val="24"/>
          <w:szCs w:val="24"/>
        </w:rPr>
      </w:pPr>
    </w:p>
    <w:p w14:paraId="3F2D95B2" w14:textId="77777777" w:rsidR="004D1BC2" w:rsidRPr="008A2F2D" w:rsidRDefault="00E5105F" w:rsidP="00970283">
      <w:pPr>
        <w:rPr>
          <w:b/>
          <w:sz w:val="24"/>
          <w:szCs w:val="24"/>
        </w:rPr>
      </w:pPr>
      <w:r w:rsidRPr="008A2F2D">
        <w:tab/>
      </w:r>
      <w:r w:rsidR="004D1BC2" w:rsidRPr="008A2F2D">
        <w:rPr>
          <w:b/>
          <w:sz w:val="24"/>
          <w:szCs w:val="24"/>
        </w:rPr>
        <w:t>_____________________________________________________________________</w:t>
      </w:r>
    </w:p>
    <w:p w14:paraId="52D4B597" w14:textId="77777777" w:rsidR="00C11FC4" w:rsidRPr="008A2F2D" w:rsidRDefault="004D1BC2" w:rsidP="00C11FC4">
      <w:pPr>
        <w:pStyle w:val="ConsPlusNonformat"/>
        <w:jc w:val="center"/>
        <w:rPr>
          <w:rFonts w:ascii="Times New Roman" w:hAnsi="Times New Roman" w:cs="Times New Roman"/>
          <w:b/>
          <w:sz w:val="24"/>
          <w:szCs w:val="24"/>
        </w:rPr>
      </w:pPr>
      <w:r w:rsidRPr="008A2F2D">
        <w:rPr>
          <w:rFonts w:ascii="Times New Roman" w:hAnsi="Times New Roman" w:cs="Times New Roman"/>
          <w:b/>
          <w:sz w:val="24"/>
          <w:szCs w:val="24"/>
        </w:rPr>
        <w:t xml:space="preserve">(фамилия, имя, отчество председателя комиссии </w:t>
      </w:r>
      <w:r w:rsidR="00C11FC4" w:rsidRPr="008A2F2D">
        <w:rPr>
          <w:rFonts w:ascii="Times New Roman" w:hAnsi="Times New Roman" w:cs="Times New Roman"/>
          <w:b/>
          <w:sz w:val="24"/>
          <w:szCs w:val="24"/>
        </w:rPr>
        <w:t>по назначению пенсии за выслугу лет лицам, замещавшим муниципальные должности и должности муниципал</w:t>
      </w:r>
      <w:r w:rsidR="006D5081" w:rsidRPr="008A2F2D">
        <w:rPr>
          <w:rFonts w:ascii="Times New Roman" w:hAnsi="Times New Roman" w:cs="Times New Roman"/>
          <w:b/>
          <w:sz w:val="24"/>
          <w:szCs w:val="24"/>
        </w:rPr>
        <w:t xml:space="preserve">ьной службы при администрации </w:t>
      </w:r>
      <w:r w:rsidR="00FB4BBE" w:rsidRPr="008A2F2D">
        <w:rPr>
          <w:rFonts w:ascii="Times New Roman" w:hAnsi="Times New Roman" w:cs="Times New Roman"/>
          <w:b/>
          <w:sz w:val="24"/>
          <w:szCs w:val="24"/>
        </w:rPr>
        <w:t>городского поселения «Город Удачный» муниципального района «Мирнинский район» Республики Саха (Якутия)</w:t>
      </w:r>
    </w:p>
    <w:p w14:paraId="45473939" w14:textId="77777777" w:rsidR="004D1BC2" w:rsidRPr="008A2F2D" w:rsidRDefault="004D1BC2" w:rsidP="00C11FC4">
      <w:pPr>
        <w:pStyle w:val="ConsPlusNonformat"/>
        <w:jc w:val="center"/>
        <w:rPr>
          <w:rFonts w:ascii="Times New Roman" w:hAnsi="Times New Roman" w:cs="Times New Roman"/>
          <w:b/>
          <w:sz w:val="24"/>
          <w:szCs w:val="24"/>
        </w:rPr>
      </w:pPr>
    </w:p>
    <w:p w14:paraId="586B119A" w14:textId="77777777" w:rsidR="004D1BC2" w:rsidRPr="008A2F2D" w:rsidRDefault="004D1BC2" w:rsidP="004D1BC2">
      <w:pPr>
        <w:pStyle w:val="ConsPlusNonformat"/>
        <w:jc w:val="center"/>
        <w:rPr>
          <w:rFonts w:ascii="Times New Roman" w:hAnsi="Times New Roman" w:cs="Times New Roman"/>
          <w:b/>
          <w:sz w:val="24"/>
          <w:szCs w:val="24"/>
        </w:rPr>
      </w:pPr>
    </w:p>
    <w:p w14:paraId="1E8F2F3E" w14:textId="77777777" w:rsidR="004D1BC2" w:rsidRPr="008A2F2D" w:rsidRDefault="004D1BC2" w:rsidP="004D1BC2">
      <w:pPr>
        <w:pStyle w:val="ConsPlusNonformat"/>
        <w:jc w:val="center"/>
        <w:rPr>
          <w:rFonts w:ascii="Times New Roman" w:hAnsi="Times New Roman" w:cs="Times New Roman"/>
          <w:b/>
          <w:sz w:val="24"/>
          <w:szCs w:val="24"/>
        </w:rPr>
      </w:pPr>
      <w:bookmarkStart w:id="24" w:name="Par265"/>
      <w:bookmarkEnd w:id="24"/>
      <w:r w:rsidRPr="008A2F2D">
        <w:rPr>
          <w:rFonts w:ascii="Times New Roman" w:hAnsi="Times New Roman" w:cs="Times New Roman"/>
          <w:b/>
          <w:sz w:val="24"/>
          <w:szCs w:val="24"/>
        </w:rPr>
        <w:t>ЗАЯВЛЕНИЕ</w:t>
      </w:r>
    </w:p>
    <w:p w14:paraId="76141F62" w14:textId="77777777" w:rsidR="004D1BC2" w:rsidRPr="008A2F2D" w:rsidRDefault="004D1BC2" w:rsidP="004D1BC2">
      <w:pPr>
        <w:pStyle w:val="ConsPlusNonformat"/>
        <w:jc w:val="center"/>
        <w:rPr>
          <w:rFonts w:ascii="Times New Roman" w:hAnsi="Times New Roman" w:cs="Times New Roman"/>
          <w:b/>
          <w:sz w:val="24"/>
          <w:szCs w:val="24"/>
        </w:rPr>
      </w:pPr>
      <w:r w:rsidRPr="008A2F2D">
        <w:rPr>
          <w:rFonts w:ascii="Times New Roman" w:hAnsi="Times New Roman" w:cs="Times New Roman"/>
          <w:b/>
          <w:sz w:val="24"/>
          <w:szCs w:val="24"/>
        </w:rPr>
        <w:t>об установлении пенсии за выслугу лет</w:t>
      </w:r>
    </w:p>
    <w:p w14:paraId="7D04E5D6" w14:textId="77777777" w:rsidR="004D1BC2" w:rsidRPr="008A2F2D" w:rsidRDefault="004D1BC2" w:rsidP="004D1BC2">
      <w:pPr>
        <w:pStyle w:val="ConsPlusNonformat"/>
        <w:jc w:val="center"/>
        <w:rPr>
          <w:rFonts w:ascii="Times New Roman" w:hAnsi="Times New Roman" w:cs="Times New Roman"/>
          <w:sz w:val="24"/>
          <w:szCs w:val="24"/>
        </w:rPr>
      </w:pPr>
      <w:r w:rsidRPr="008A2F2D">
        <w:rPr>
          <w:rFonts w:ascii="Times New Roman" w:hAnsi="Times New Roman" w:cs="Times New Roman"/>
          <w:sz w:val="24"/>
          <w:szCs w:val="24"/>
        </w:rPr>
        <w:t>___________________________________________________________________________</w:t>
      </w:r>
    </w:p>
    <w:p w14:paraId="3FF25108" w14:textId="77777777" w:rsidR="004D1BC2" w:rsidRPr="008A2F2D" w:rsidRDefault="004D1BC2" w:rsidP="004D1BC2">
      <w:pPr>
        <w:pStyle w:val="ConsPlusNonformat"/>
        <w:jc w:val="center"/>
        <w:rPr>
          <w:rFonts w:ascii="Times New Roman" w:hAnsi="Times New Roman" w:cs="Times New Roman"/>
          <w:sz w:val="16"/>
          <w:szCs w:val="16"/>
        </w:rPr>
      </w:pPr>
      <w:r w:rsidRPr="008A2F2D">
        <w:rPr>
          <w:rFonts w:ascii="Times New Roman" w:hAnsi="Times New Roman" w:cs="Times New Roman"/>
          <w:sz w:val="16"/>
          <w:szCs w:val="16"/>
        </w:rPr>
        <w:t>(фамилия, имя, отчество)</w:t>
      </w:r>
    </w:p>
    <w:p w14:paraId="4E1B7759" w14:textId="77777777" w:rsidR="004D1BC2" w:rsidRPr="008A2F2D" w:rsidRDefault="004D1BC2" w:rsidP="004D1BC2">
      <w:pPr>
        <w:pStyle w:val="ConsPlusNonformat"/>
        <w:jc w:val="center"/>
        <w:rPr>
          <w:rFonts w:ascii="Times New Roman" w:hAnsi="Times New Roman" w:cs="Times New Roman"/>
          <w:sz w:val="24"/>
          <w:szCs w:val="24"/>
        </w:rPr>
      </w:pPr>
    </w:p>
    <w:p w14:paraId="0EBE6A33" w14:textId="77777777" w:rsidR="004D1BC2" w:rsidRPr="008A2F2D" w:rsidRDefault="004D1BC2" w:rsidP="004D1BC2">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1. Страховой номер индивидуального лицевого счета _____________________</w:t>
      </w:r>
    </w:p>
    <w:p w14:paraId="39FCEA57" w14:textId="77777777" w:rsidR="004D1BC2" w:rsidRPr="008A2F2D" w:rsidRDefault="004D1BC2" w:rsidP="004D1BC2">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2. Адрес места жительства:</w:t>
      </w:r>
    </w:p>
    <w:p w14:paraId="36B6CDD8" w14:textId="77777777" w:rsidR="004D1BC2" w:rsidRPr="008A2F2D" w:rsidRDefault="004D1BC2" w:rsidP="004D1BC2">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_______________________________________________________________________</w:t>
      </w:r>
    </w:p>
    <w:p w14:paraId="1E03A0D3" w14:textId="77777777" w:rsidR="004D1BC2" w:rsidRPr="008A2F2D" w:rsidRDefault="004D1BC2" w:rsidP="00FB6B0D">
      <w:pPr>
        <w:pStyle w:val="ConsPlusNonformat"/>
        <w:jc w:val="center"/>
        <w:rPr>
          <w:rFonts w:ascii="Times New Roman" w:hAnsi="Times New Roman" w:cs="Times New Roman"/>
          <w:sz w:val="16"/>
          <w:szCs w:val="16"/>
        </w:rPr>
      </w:pPr>
      <w:r w:rsidRPr="008A2F2D">
        <w:rPr>
          <w:rFonts w:ascii="Times New Roman" w:hAnsi="Times New Roman" w:cs="Times New Roman"/>
          <w:sz w:val="16"/>
          <w:szCs w:val="16"/>
        </w:rPr>
        <w:t>(указывается почтовый адрес места жительства, места пребывания,</w:t>
      </w:r>
    </w:p>
    <w:p w14:paraId="0C3D91D4" w14:textId="77777777" w:rsidR="004D1BC2" w:rsidRPr="008A2F2D" w:rsidRDefault="004D1BC2" w:rsidP="00FB6B0D">
      <w:pPr>
        <w:pStyle w:val="ConsPlusNonformat"/>
        <w:jc w:val="center"/>
        <w:rPr>
          <w:rFonts w:ascii="Times New Roman" w:hAnsi="Times New Roman" w:cs="Times New Roman"/>
          <w:sz w:val="16"/>
          <w:szCs w:val="16"/>
        </w:rPr>
      </w:pPr>
      <w:r w:rsidRPr="008A2F2D">
        <w:rPr>
          <w:rFonts w:ascii="Times New Roman" w:hAnsi="Times New Roman" w:cs="Times New Roman"/>
          <w:sz w:val="16"/>
          <w:szCs w:val="16"/>
        </w:rPr>
        <w:t>фактического проживания)</w:t>
      </w:r>
    </w:p>
    <w:p w14:paraId="311016F5" w14:textId="77777777" w:rsidR="004D1BC2" w:rsidRPr="008A2F2D" w:rsidRDefault="004D1BC2" w:rsidP="004D1BC2">
      <w:pPr>
        <w:pStyle w:val="ConsPlusNormal"/>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3458"/>
        <w:gridCol w:w="1984"/>
        <w:gridCol w:w="1984"/>
        <w:gridCol w:w="2154"/>
      </w:tblGrid>
      <w:tr w:rsidR="004D1BC2" w:rsidRPr="008A2F2D" w14:paraId="40FC7ECE" w14:textId="77777777" w:rsidTr="00113FE8">
        <w:tc>
          <w:tcPr>
            <w:tcW w:w="3458" w:type="dxa"/>
            <w:tcBorders>
              <w:top w:val="single" w:sz="4" w:space="0" w:color="auto"/>
              <w:left w:val="single" w:sz="4" w:space="0" w:color="auto"/>
              <w:bottom w:val="single" w:sz="4" w:space="0" w:color="auto"/>
              <w:right w:val="single" w:sz="4" w:space="0" w:color="auto"/>
            </w:tcBorders>
          </w:tcPr>
          <w:p w14:paraId="514D7D89" w14:textId="77777777" w:rsidR="004D1BC2" w:rsidRPr="008A2F2D" w:rsidRDefault="004D1BC2" w:rsidP="004D1BC2">
            <w:pPr>
              <w:pStyle w:val="ConsPlusNormal"/>
              <w:ind w:firstLine="0"/>
              <w:jc w:val="both"/>
              <w:rPr>
                <w:rFonts w:ascii="Times New Roman" w:hAnsi="Times New Roman" w:cs="Times New Roman"/>
                <w:sz w:val="24"/>
                <w:szCs w:val="24"/>
              </w:rPr>
            </w:pPr>
            <w:r w:rsidRPr="008A2F2D">
              <w:rPr>
                <w:rFonts w:ascii="Times New Roman" w:hAnsi="Times New Roman" w:cs="Times New Roman"/>
                <w:sz w:val="24"/>
                <w:szCs w:val="24"/>
              </w:rPr>
              <w:t>Наименование документа, удостоверяющего личность</w:t>
            </w:r>
          </w:p>
        </w:tc>
        <w:tc>
          <w:tcPr>
            <w:tcW w:w="1984" w:type="dxa"/>
            <w:tcBorders>
              <w:top w:val="single" w:sz="4" w:space="0" w:color="auto"/>
              <w:left w:val="single" w:sz="4" w:space="0" w:color="auto"/>
              <w:bottom w:val="single" w:sz="4" w:space="0" w:color="auto"/>
              <w:right w:val="single" w:sz="4" w:space="0" w:color="auto"/>
            </w:tcBorders>
          </w:tcPr>
          <w:p w14:paraId="24D5C404" w14:textId="77777777" w:rsidR="004D1BC2" w:rsidRPr="008A2F2D" w:rsidRDefault="004D1BC2" w:rsidP="004D1BC2">
            <w:pPr>
              <w:pStyle w:val="ConsPlusNormal"/>
              <w:jc w:val="both"/>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37CD9FBA" w14:textId="77777777" w:rsidR="004D1BC2" w:rsidRPr="008A2F2D" w:rsidRDefault="004D1BC2" w:rsidP="004D1BC2">
            <w:pPr>
              <w:pStyle w:val="ConsPlusNormal"/>
              <w:ind w:firstLine="0"/>
              <w:jc w:val="both"/>
              <w:rPr>
                <w:rFonts w:ascii="Times New Roman" w:hAnsi="Times New Roman" w:cs="Times New Roman"/>
                <w:sz w:val="24"/>
                <w:szCs w:val="24"/>
              </w:rPr>
            </w:pPr>
            <w:r w:rsidRPr="008A2F2D">
              <w:rPr>
                <w:rFonts w:ascii="Times New Roman" w:hAnsi="Times New Roman" w:cs="Times New Roman"/>
                <w:sz w:val="24"/>
                <w:szCs w:val="24"/>
              </w:rPr>
              <w:t>Дата выдачи</w:t>
            </w:r>
          </w:p>
        </w:tc>
        <w:tc>
          <w:tcPr>
            <w:tcW w:w="2154" w:type="dxa"/>
            <w:tcBorders>
              <w:top w:val="single" w:sz="4" w:space="0" w:color="auto"/>
              <w:left w:val="single" w:sz="4" w:space="0" w:color="auto"/>
              <w:bottom w:val="single" w:sz="4" w:space="0" w:color="auto"/>
              <w:right w:val="single" w:sz="4" w:space="0" w:color="auto"/>
            </w:tcBorders>
          </w:tcPr>
          <w:p w14:paraId="667566FA" w14:textId="77777777" w:rsidR="004D1BC2" w:rsidRPr="008A2F2D" w:rsidRDefault="004D1BC2" w:rsidP="004D1BC2">
            <w:pPr>
              <w:pStyle w:val="ConsPlusNormal"/>
              <w:jc w:val="both"/>
              <w:rPr>
                <w:rFonts w:ascii="Times New Roman" w:hAnsi="Times New Roman" w:cs="Times New Roman"/>
                <w:sz w:val="24"/>
                <w:szCs w:val="24"/>
              </w:rPr>
            </w:pPr>
          </w:p>
        </w:tc>
      </w:tr>
      <w:tr w:rsidR="004D1BC2" w:rsidRPr="008A2F2D" w14:paraId="6FBFD252" w14:textId="77777777" w:rsidTr="00113FE8">
        <w:tc>
          <w:tcPr>
            <w:tcW w:w="3458" w:type="dxa"/>
            <w:tcBorders>
              <w:top w:val="single" w:sz="4" w:space="0" w:color="auto"/>
              <w:left w:val="single" w:sz="4" w:space="0" w:color="auto"/>
              <w:bottom w:val="single" w:sz="4" w:space="0" w:color="auto"/>
              <w:right w:val="single" w:sz="4" w:space="0" w:color="auto"/>
            </w:tcBorders>
          </w:tcPr>
          <w:p w14:paraId="31997396" w14:textId="77777777" w:rsidR="004D1BC2" w:rsidRPr="008A2F2D" w:rsidRDefault="004D1BC2" w:rsidP="004D1BC2">
            <w:pPr>
              <w:pStyle w:val="ConsPlusNormal"/>
              <w:ind w:firstLine="0"/>
              <w:jc w:val="both"/>
              <w:rPr>
                <w:rFonts w:ascii="Times New Roman" w:hAnsi="Times New Roman" w:cs="Times New Roman"/>
                <w:sz w:val="24"/>
                <w:szCs w:val="24"/>
              </w:rPr>
            </w:pPr>
            <w:r w:rsidRPr="008A2F2D">
              <w:rPr>
                <w:rFonts w:ascii="Times New Roman" w:hAnsi="Times New Roman" w:cs="Times New Roman"/>
                <w:sz w:val="24"/>
                <w:szCs w:val="24"/>
              </w:rPr>
              <w:t>Номер документа</w:t>
            </w:r>
          </w:p>
        </w:tc>
        <w:tc>
          <w:tcPr>
            <w:tcW w:w="1984" w:type="dxa"/>
            <w:tcBorders>
              <w:top w:val="single" w:sz="4" w:space="0" w:color="auto"/>
              <w:left w:val="single" w:sz="4" w:space="0" w:color="auto"/>
              <w:bottom w:val="single" w:sz="4" w:space="0" w:color="auto"/>
              <w:right w:val="single" w:sz="4" w:space="0" w:color="auto"/>
            </w:tcBorders>
          </w:tcPr>
          <w:p w14:paraId="66F417A8" w14:textId="77777777" w:rsidR="004D1BC2" w:rsidRPr="008A2F2D" w:rsidRDefault="004D1BC2" w:rsidP="004D1BC2">
            <w:pPr>
              <w:pStyle w:val="ConsPlusNormal"/>
              <w:jc w:val="both"/>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3D3C83E3" w14:textId="77777777" w:rsidR="004D1BC2" w:rsidRPr="008A2F2D" w:rsidRDefault="004D1BC2" w:rsidP="004D1BC2">
            <w:pPr>
              <w:pStyle w:val="ConsPlusNormal"/>
              <w:ind w:firstLine="0"/>
              <w:jc w:val="both"/>
              <w:rPr>
                <w:rFonts w:ascii="Times New Roman" w:hAnsi="Times New Roman" w:cs="Times New Roman"/>
                <w:sz w:val="24"/>
                <w:szCs w:val="24"/>
              </w:rPr>
            </w:pPr>
            <w:r w:rsidRPr="008A2F2D">
              <w:rPr>
                <w:rFonts w:ascii="Times New Roman" w:hAnsi="Times New Roman" w:cs="Times New Roman"/>
                <w:sz w:val="24"/>
                <w:szCs w:val="24"/>
              </w:rPr>
              <w:t>Дата рождения</w:t>
            </w:r>
          </w:p>
        </w:tc>
        <w:tc>
          <w:tcPr>
            <w:tcW w:w="2154" w:type="dxa"/>
            <w:tcBorders>
              <w:top w:val="single" w:sz="4" w:space="0" w:color="auto"/>
              <w:left w:val="single" w:sz="4" w:space="0" w:color="auto"/>
              <w:bottom w:val="single" w:sz="4" w:space="0" w:color="auto"/>
              <w:right w:val="single" w:sz="4" w:space="0" w:color="auto"/>
            </w:tcBorders>
          </w:tcPr>
          <w:p w14:paraId="559C7EF8" w14:textId="77777777" w:rsidR="004D1BC2" w:rsidRPr="008A2F2D" w:rsidRDefault="004D1BC2" w:rsidP="004D1BC2">
            <w:pPr>
              <w:pStyle w:val="ConsPlusNormal"/>
              <w:jc w:val="both"/>
              <w:rPr>
                <w:rFonts w:ascii="Times New Roman" w:hAnsi="Times New Roman" w:cs="Times New Roman"/>
                <w:sz w:val="24"/>
                <w:szCs w:val="24"/>
              </w:rPr>
            </w:pPr>
          </w:p>
        </w:tc>
      </w:tr>
      <w:tr w:rsidR="004D1BC2" w:rsidRPr="008A2F2D" w14:paraId="4CFD5145" w14:textId="77777777" w:rsidTr="00113FE8">
        <w:tc>
          <w:tcPr>
            <w:tcW w:w="3458" w:type="dxa"/>
            <w:tcBorders>
              <w:top w:val="single" w:sz="4" w:space="0" w:color="auto"/>
              <w:left w:val="single" w:sz="4" w:space="0" w:color="auto"/>
              <w:bottom w:val="single" w:sz="4" w:space="0" w:color="auto"/>
              <w:right w:val="single" w:sz="4" w:space="0" w:color="auto"/>
            </w:tcBorders>
          </w:tcPr>
          <w:p w14:paraId="2CF49903" w14:textId="77777777" w:rsidR="004D1BC2" w:rsidRPr="008A2F2D" w:rsidRDefault="004D1BC2" w:rsidP="004D1BC2">
            <w:pPr>
              <w:pStyle w:val="ConsPlusNormal"/>
              <w:ind w:firstLine="0"/>
              <w:jc w:val="both"/>
              <w:rPr>
                <w:rFonts w:ascii="Times New Roman" w:hAnsi="Times New Roman" w:cs="Times New Roman"/>
                <w:sz w:val="24"/>
                <w:szCs w:val="24"/>
              </w:rPr>
            </w:pPr>
            <w:r w:rsidRPr="008A2F2D">
              <w:rPr>
                <w:rFonts w:ascii="Times New Roman" w:hAnsi="Times New Roman" w:cs="Times New Roman"/>
                <w:sz w:val="24"/>
                <w:szCs w:val="24"/>
              </w:rPr>
              <w:t>Кем выдан</w:t>
            </w:r>
          </w:p>
        </w:tc>
        <w:tc>
          <w:tcPr>
            <w:tcW w:w="1984" w:type="dxa"/>
            <w:tcBorders>
              <w:top w:val="single" w:sz="4" w:space="0" w:color="auto"/>
              <w:left w:val="single" w:sz="4" w:space="0" w:color="auto"/>
              <w:bottom w:val="single" w:sz="4" w:space="0" w:color="auto"/>
              <w:right w:val="single" w:sz="4" w:space="0" w:color="auto"/>
            </w:tcBorders>
          </w:tcPr>
          <w:p w14:paraId="3E9EE06E" w14:textId="77777777" w:rsidR="004D1BC2" w:rsidRPr="008A2F2D" w:rsidRDefault="004D1BC2" w:rsidP="004D1BC2">
            <w:pPr>
              <w:pStyle w:val="ConsPlusNormal"/>
              <w:jc w:val="both"/>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7014BBB7" w14:textId="77777777" w:rsidR="004D1BC2" w:rsidRPr="008A2F2D" w:rsidRDefault="004D1BC2" w:rsidP="004D1BC2">
            <w:pPr>
              <w:pStyle w:val="ConsPlusNormal"/>
              <w:ind w:firstLine="0"/>
              <w:jc w:val="both"/>
              <w:rPr>
                <w:rFonts w:ascii="Times New Roman" w:hAnsi="Times New Roman" w:cs="Times New Roman"/>
                <w:sz w:val="24"/>
                <w:szCs w:val="24"/>
              </w:rPr>
            </w:pPr>
            <w:r w:rsidRPr="008A2F2D">
              <w:rPr>
                <w:rFonts w:ascii="Times New Roman" w:hAnsi="Times New Roman" w:cs="Times New Roman"/>
                <w:sz w:val="24"/>
                <w:szCs w:val="24"/>
              </w:rPr>
              <w:t>Место рождения</w:t>
            </w:r>
          </w:p>
        </w:tc>
        <w:tc>
          <w:tcPr>
            <w:tcW w:w="2154" w:type="dxa"/>
            <w:tcBorders>
              <w:top w:val="single" w:sz="4" w:space="0" w:color="auto"/>
              <w:left w:val="single" w:sz="4" w:space="0" w:color="auto"/>
              <w:bottom w:val="single" w:sz="4" w:space="0" w:color="auto"/>
              <w:right w:val="single" w:sz="4" w:space="0" w:color="auto"/>
            </w:tcBorders>
          </w:tcPr>
          <w:p w14:paraId="667260ED" w14:textId="77777777" w:rsidR="004D1BC2" w:rsidRPr="008A2F2D" w:rsidRDefault="004D1BC2" w:rsidP="004D1BC2">
            <w:pPr>
              <w:pStyle w:val="ConsPlusNormal"/>
              <w:jc w:val="both"/>
              <w:rPr>
                <w:rFonts w:ascii="Times New Roman" w:hAnsi="Times New Roman" w:cs="Times New Roman"/>
                <w:sz w:val="24"/>
                <w:szCs w:val="24"/>
              </w:rPr>
            </w:pPr>
          </w:p>
        </w:tc>
      </w:tr>
    </w:tbl>
    <w:p w14:paraId="2D23907F" w14:textId="77777777" w:rsidR="004D1BC2" w:rsidRPr="008A2F2D" w:rsidRDefault="004D1BC2" w:rsidP="004D1BC2">
      <w:pPr>
        <w:pStyle w:val="ConsPlusNormal"/>
        <w:jc w:val="both"/>
        <w:rPr>
          <w:rFonts w:ascii="Times New Roman" w:hAnsi="Times New Roman" w:cs="Times New Roman"/>
          <w:sz w:val="24"/>
          <w:szCs w:val="24"/>
        </w:rPr>
      </w:pPr>
    </w:p>
    <w:p w14:paraId="486B161A" w14:textId="77777777" w:rsidR="004D1BC2" w:rsidRPr="008A2F2D" w:rsidRDefault="004D1BC2" w:rsidP="00A424E6">
      <w:pPr>
        <w:pStyle w:val="ConsPlusNormal"/>
        <w:ind w:firstLine="0"/>
        <w:jc w:val="both"/>
        <w:rPr>
          <w:rFonts w:ascii="Times New Roman" w:hAnsi="Times New Roman" w:cs="Times New Roman"/>
          <w:sz w:val="24"/>
          <w:szCs w:val="24"/>
        </w:rPr>
      </w:pPr>
      <w:r w:rsidRPr="008A2F2D">
        <w:rPr>
          <w:rFonts w:ascii="Times New Roman" w:hAnsi="Times New Roman" w:cs="Times New Roman"/>
          <w:sz w:val="24"/>
          <w:szCs w:val="24"/>
        </w:rPr>
        <w:t xml:space="preserve">3. Прошу установить пенсию за выслугу лет в соответствии с </w:t>
      </w:r>
      <w:r w:rsidR="00A424E6" w:rsidRPr="008A2F2D">
        <w:rPr>
          <w:rFonts w:ascii="Times New Roman" w:hAnsi="Times New Roman" w:cs="Times New Roman"/>
          <w:sz w:val="24"/>
          <w:szCs w:val="24"/>
        </w:rPr>
        <w:t>Положением «О порядке назначения, выплаты и перерасчета пенсии за выслугу лет лицам, замещавшим муниципальные должности и д</w:t>
      </w:r>
      <w:r w:rsidR="00F354F4" w:rsidRPr="008A2F2D">
        <w:rPr>
          <w:rFonts w:ascii="Times New Roman" w:hAnsi="Times New Roman" w:cs="Times New Roman"/>
          <w:sz w:val="24"/>
          <w:szCs w:val="24"/>
        </w:rPr>
        <w:t>олжности муниципальной службы ГП</w:t>
      </w:r>
      <w:r w:rsidR="00A424E6" w:rsidRPr="008A2F2D">
        <w:rPr>
          <w:rFonts w:ascii="Times New Roman" w:hAnsi="Times New Roman" w:cs="Times New Roman"/>
          <w:sz w:val="24"/>
          <w:szCs w:val="24"/>
        </w:rPr>
        <w:t xml:space="preserve"> «Город Удачный»</w:t>
      </w:r>
    </w:p>
    <w:p w14:paraId="4F3BC59A" w14:textId="77777777" w:rsidR="004D1BC2" w:rsidRPr="008A2F2D" w:rsidRDefault="004D1BC2" w:rsidP="004D1BC2">
      <w:pPr>
        <w:pStyle w:val="ConsPlusNormal"/>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417"/>
        <w:gridCol w:w="1417"/>
        <w:gridCol w:w="1417"/>
        <w:gridCol w:w="3855"/>
      </w:tblGrid>
      <w:tr w:rsidR="004D1BC2" w:rsidRPr="008A2F2D" w14:paraId="2BA0D05A" w14:textId="77777777" w:rsidTr="00113FE8">
        <w:tc>
          <w:tcPr>
            <w:tcW w:w="1417" w:type="dxa"/>
            <w:tcBorders>
              <w:top w:val="single" w:sz="4" w:space="0" w:color="auto"/>
              <w:left w:val="single" w:sz="4" w:space="0" w:color="auto"/>
              <w:bottom w:val="single" w:sz="4" w:space="0" w:color="auto"/>
              <w:right w:val="single" w:sz="4" w:space="0" w:color="auto"/>
            </w:tcBorders>
          </w:tcPr>
          <w:p w14:paraId="43187CD6" w14:textId="77777777" w:rsidR="004D1BC2" w:rsidRPr="008A2F2D" w:rsidRDefault="004D1BC2" w:rsidP="004D1BC2">
            <w:pPr>
              <w:pStyle w:val="ConsPlusNormal"/>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1D79FA0E" w14:textId="77777777" w:rsidR="004D1BC2" w:rsidRPr="008A2F2D" w:rsidRDefault="004D1BC2" w:rsidP="004D1BC2">
            <w:pPr>
              <w:pStyle w:val="ConsPlusNormal"/>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6B7ABC88" w14:textId="77777777" w:rsidR="004D1BC2" w:rsidRPr="008A2F2D" w:rsidRDefault="004D1BC2" w:rsidP="004D1BC2">
            <w:pPr>
              <w:pStyle w:val="ConsPlusNormal"/>
              <w:jc w:val="both"/>
              <w:rPr>
                <w:rFonts w:ascii="Times New Roman" w:hAnsi="Times New Roman" w:cs="Times New Roman"/>
                <w:sz w:val="24"/>
                <w:szCs w:val="24"/>
              </w:rPr>
            </w:pPr>
          </w:p>
        </w:tc>
        <w:tc>
          <w:tcPr>
            <w:tcW w:w="3855" w:type="dxa"/>
            <w:tcBorders>
              <w:top w:val="single" w:sz="4" w:space="0" w:color="auto"/>
              <w:left w:val="single" w:sz="4" w:space="0" w:color="auto"/>
              <w:bottom w:val="single" w:sz="4" w:space="0" w:color="auto"/>
              <w:right w:val="single" w:sz="4" w:space="0" w:color="auto"/>
            </w:tcBorders>
          </w:tcPr>
          <w:p w14:paraId="5E9F9841" w14:textId="77777777" w:rsidR="004D1BC2" w:rsidRPr="008A2F2D" w:rsidRDefault="004D1BC2" w:rsidP="004D1BC2">
            <w:pPr>
              <w:pStyle w:val="ConsPlusNormal"/>
              <w:jc w:val="both"/>
              <w:rPr>
                <w:rFonts w:ascii="Times New Roman" w:hAnsi="Times New Roman" w:cs="Times New Roman"/>
                <w:sz w:val="24"/>
                <w:szCs w:val="24"/>
              </w:rPr>
            </w:pPr>
          </w:p>
        </w:tc>
      </w:tr>
      <w:tr w:rsidR="004D1BC2" w:rsidRPr="008A2F2D" w14:paraId="6693AB4C" w14:textId="77777777" w:rsidTr="00113FE8">
        <w:tc>
          <w:tcPr>
            <w:tcW w:w="4251" w:type="dxa"/>
            <w:gridSpan w:val="3"/>
            <w:tcBorders>
              <w:top w:val="single" w:sz="4" w:space="0" w:color="auto"/>
              <w:left w:val="single" w:sz="4" w:space="0" w:color="auto"/>
              <w:bottom w:val="single" w:sz="4" w:space="0" w:color="auto"/>
              <w:right w:val="single" w:sz="4" w:space="0" w:color="auto"/>
            </w:tcBorders>
          </w:tcPr>
          <w:p w14:paraId="5365E542" w14:textId="77777777" w:rsidR="004D1BC2" w:rsidRPr="008A2F2D" w:rsidRDefault="004D1BC2" w:rsidP="004D1BC2">
            <w:pPr>
              <w:pStyle w:val="ConsPlusNormal"/>
              <w:ind w:firstLine="0"/>
              <w:jc w:val="both"/>
              <w:rPr>
                <w:rFonts w:ascii="Times New Roman" w:hAnsi="Times New Roman" w:cs="Times New Roman"/>
                <w:sz w:val="24"/>
                <w:szCs w:val="24"/>
              </w:rPr>
            </w:pPr>
            <w:r w:rsidRPr="008A2F2D">
              <w:rPr>
                <w:rFonts w:ascii="Times New Roman" w:hAnsi="Times New Roman" w:cs="Times New Roman"/>
                <w:sz w:val="24"/>
                <w:szCs w:val="24"/>
              </w:rPr>
              <w:t>Дата</w:t>
            </w:r>
          </w:p>
        </w:tc>
        <w:tc>
          <w:tcPr>
            <w:tcW w:w="3855" w:type="dxa"/>
            <w:tcBorders>
              <w:top w:val="single" w:sz="4" w:space="0" w:color="auto"/>
              <w:left w:val="single" w:sz="4" w:space="0" w:color="auto"/>
              <w:bottom w:val="single" w:sz="4" w:space="0" w:color="auto"/>
              <w:right w:val="single" w:sz="4" w:space="0" w:color="auto"/>
            </w:tcBorders>
          </w:tcPr>
          <w:p w14:paraId="071909A5" w14:textId="77777777" w:rsidR="004D1BC2" w:rsidRPr="008A2F2D" w:rsidRDefault="004D1BC2" w:rsidP="004D1BC2">
            <w:pPr>
              <w:pStyle w:val="ConsPlusNormal"/>
              <w:ind w:firstLine="0"/>
              <w:jc w:val="both"/>
              <w:rPr>
                <w:rFonts w:ascii="Times New Roman" w:hAnsi="Times New Roman" w:cs="Times New Roman"/>
                <w:sz w:val="24"/>
                <w:szCs w:val="24"/>
              </w:rPr>
            </w:pPr>
            <w:r w:rsidRPr="008A2F2D">
              <w:rPr>
                <w:rFonts w:ascii="Times New Roman" w:hAnsi="Times New Roman" w:cs="Times New Roman"/>
                <w:sz w:val="24"/>
                <w:szCs w:val="24"/>
              </w:rPr>
              <w:t>Подпись заявителя</w:t>
            </w:r>
          </w:p>
        </w:tc>
      </w:tr>
    </w:tbl>
    <w:p w14:paraId="4A1F70D4" w14:textId="77777777" w:rsidR="004D1BC2" w:rsidRPr="008A2F2D" w:rsidRDefault="004D1BC2" w:rsidP="004D1BC2">
      <w:pPr>
        <w:pStyle w:val="ConsPlusNormal"/>
        <w:jc w:val="both"/>
        <w:rPr>
          <w:rFonts w:ascii="Times New Roman" w:hAnsi="Times New Roman" w:cs="Times New Roman"/>
          <w:sz w:val="24"/>
          <w:szCs w:val="24"/>
        </w:rPr>
      </w:pPr>
    </w:p>
    <w:p w14:paraId="33385646" w14:textId="77777777" w:rsidR="004D1BC2" w:rsidRPr="008A2F2D" w:rsidRDefault="004D1BC2" w:rsidP="004D1BC2">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4. Пенсию получаю _____________________________________________________</w:t>
      </w:r>
    </w:p>
    <w:p w14:paraId="13528C6E" w14:textId="77777777" w:rsidR="004D1BC2" w:rsidRPr="008A2F2D" w:rsidRDefault="004D1BC2" w:rsidP="00FB6B0D">
      <w:pPr>
        <w:pStyle w:val="ConsPlusNonformat"/>
        <w:jc w:val="center"/>
        <w:rPr>
          <w:rFonts w:ascii="Times New Roman" w:hAnsi="Times New Roman" w:cs="Times New Roman"/>
          <w:sz w:val="16"/>
          <w:szCs w:val="16"/>
        </w:rPr>
      </w:pPr>
      <w:r w:rsidRPr="008A2F2D">
        <w:rPr>
          <w:rFonts w:ascii="Times New Roman" w:hAnsi="Times New Roman" w:cs="Times New Roman"/>
          <w:sz w:val="16"/>
          <w:szCs w:val="16"/>
        </w:rPr>
        <w:t>(вид пенсии, наименование и местонахождение органа,</w:t>
      </w:r>
    </w:p>
    <w:p w14:paraId="60E218FF" w14:textId="77777777" w:rsidR="004D1BC2" w:rsidRPr="008A2F2D" w:rsidRDefault="004D1BC2" w:rsidP="00FB6B0D">
      <w:pPr>
        <w:pStyle w:val="ConsPlusNonformat"/>
        <w:jc w:val="center"/>
        <w:rPr>
          <w:rFonts w:ascii="Times New Roman" w:hAnsi="Times New Roman" w:cs="Times New Roman"/>
          <w:sz w:val="16"/>
          <w:szCs w:val="16"/>
        </w:rPr>
      </w:pPr>
      <w:r w:rsidRPr="008A2F2D">
        <w:rPr>
          <w:rFonts w:ascii="Times New Roman" w:hAnsi="Times New Roman" w:cs="Times New Roman"/>
          <w:sz w:val="16"/>
          <w:szCs w:val="16"/>
        </w:rPr>
        <w:t>осуществляющего пенсионное обеспечение)</w:t>
      </w:r>
    </w:p>
    <w:p w14:paraId="5CE5E1F3" w14:textId="77777777" w:rsidR="004D1BC2" w:rsidRPr="008A2F2D" w:rsidRDefault="004D1BC2" w:rsidP="004D1BC2">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5. Прошу доставлять установленную мне пенсию за выслугу лет через _____</w:t>
      </w:r>
    </w:p>
    <w:p w14:paraId="7A1A1605" w14:textId="77777777" w:rsidR="004D1BC2" w:rsidRPr="008A2F2D" w:rsidRDefault="004D1BC2" w:rsidP="004D1BC2">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___________________________________________________________________________</w:t>
      </w:r>
    </w:p>
    <w:p w14:paraId="55CBA97D" w14:textId="77777777" w:rsidR="004D1BC2" w:rsidRPr="008A2F2D" w:rsidRDefault="004D1BC2" w:rsidP="00FB6B0D">
      <w:pPr>
        <w:pStyle w:val="ConsPlusNonformat"/>
        <w:jc w:val="center"/>
        <w:rPr>
          <w:rFonts w:ascii="Times New Roman" w:hAnsi="Times New Roman" w:cs="Times New Roman"/>
          <w:sz w:val="16"/>
          <w:szCs w:val="16"/>
        </w:rPr>
      </w:pPr>
      <w:r w:rsidRPr="008A2F2D">
        <w:rPr>
          <w:rFonts w:ascii="Times New Roman" w:hAnsi="Times New Roman" w:cs="Times New Roman"/>
          <w:sz w:val="16"/>
          <w:szCs w:val="16"/>
        </w:rPr>
        <w:t>(указываются сведения об организации, выбранной заявителем для доставки</w:t>
      </w:r>
    </w:p>
    <w:p w14:paraId="0131FB01" w14:textId="77777777" w:rsidR="004D1BC2" w:rsidRPr="008A2F2D" w:rsidRDefault="004D1BC2" w:rsidP="00FB6B0D">
      <w:pPr>
        <w:pStyle w:val="ConsPlusNonformat"/>
        <w:jc w:val="center"/>
        <w:rPr>
          <w:rFonts w:ascii="Times New Roman" w:hAnsi="Times New Roman" w:cs="Times New Roman"/>
          <w:sz w:val="16"/>
          <w:szCs w:val="16"/>
        </w:rPr>
      </w:pPr>
      <w:r w:rsidRPr="008A2F2D">
        <w:rPr>
          <w:rFonts w:ascii="Times New Roman" w:hAnsi="Times New Roman" w:cs="Times New Roman"/>
          <w:sz w:val="16"/>
          <w:szCs w:val="16"/>
        </w:rPr>
        <w:t>пенсии за выслугу лет: наименование и банковские реквизиты кредитной</w:t>
      </w:r>
    </w:p>
    <w:p w14:paraId="7576F9A0" w14:textId="77777777" w:rsidR="004D1BC2" w:rsidRPr="008A2F2D" w:rsidRDefault="004D1BC2" w:rsidP="00FB6B0D">
      <w:pPr>
        <w:pStyle w:val="ConsPlusNonformat"/>
        <w:jc w:val="center"/>
        <w:rPr>
          <w:rFonts w:ascii="Times New Roman" w:hAnsi="Times New Roman" w:cs="Times New Roman"/>
          <w:sz w:val="16"/>
          <w:szCs w:val="16"/>
        </w:rPr>
      </w:pPr>
      <w:r w:rsidRPr="008A2F2D">
        <w:rPr>
          <w:rFonts w:ascii="Times New Roman" w:hAnsi="Times New Roman" w:cs="Times New Roman"/>
          <w:sz w:val="16"/>
          <w:szCs w:val="16"/>
        </w:rPr>
        <w:t>организации, номер счета гражданина в этой организации)</w:t>
      </w:r>
    </w:p>
    <w:p w14:paraId="70536C07" w14:textId="77777777" w:rsidR="004D1BC2" w:rsidRPr="008A2F2D" w:rsidRDefault="004D1BC2" w:rsidP="004D1BC2">
      <w:pPr>
        <w:pStyle w:val="ConsPlusNonformat"/>
        <w:jc w:val="both"/>
        <w:rPr>
          <w:rFonts w:ascii="Times New Roman" w:hAnsi="Times New Roman" w:cs="Times New Roman"/>
          <w:sz w:val="24"/>
          <w:szCs w:val="24"/>
        </w:rPr>
      </w:pPr>
    </w:p>
    <w:p w14:paraId="4B644C7E" w14:textId="77777777" w:rsidR="004D1BC2" w:rsidRPr="008A2F2D" w:rsidRDefault="004D1BC2" w:rsidP="004D1BC2">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К заявлению прилагаю следующие документы:</w:t>
      </w:r>
    </w:p>
    <w:p w14:paraId="61D752AA" w14:textId="77777777" w:rsidR="004D1BC2" w:rsidRPr="008A2F2D" w:rsidRDefault="004D1BC2" w:rsidP="004D1BC2">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1. _____________________________________________.</w:t>
      </w:r>
    </w:p>
    <w:p w14:paraId="1C8B3C3F" w14:textId="77777777" w:rsidR="004D1BC2" w:rsidRPr="008A2F2D" w:rsidRDefault="004D1BC2" w:rsidP="004D1BC2">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2. _____________________________________________.</w:t>
      </w:r>
    </w:p>
    <w:p w14:paraId="2492F35D" w14:textId="77777777" w:rsidR="004D1BC2" w:rsidRPr="008A2F2D" w:rsidRDefault="004D1BC2" w:rsidP="004D1BC2">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3. _____________________________________________.</w:t>
      </w:r>
    </w:p>
    <w:p w14:paraId="348EEC49" w14:textId="77777777" w:rsidR="004D1BC2" w:rsidRPr="008A2F2D" w:rsidRDefault="004D1BC2" w:rsidP="004D1BC2">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lastRenderedPageBreak/>
        <w:t>4. _____________________________________________.</w:t>
      </w:r>
    </w:p>
    <w:p w14:paraId="6A0B7A85" w14:textId="77777777" w:rsidR="004D1BC2" w:rsidRPr="008A2F2D" w:rsidRDefault="004D1BC2" w:rsidP="004D1BC2">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5. _____________________________________________.</w:t>
      </w:r>
    </w:p>
    <w:p w14:paraId="55681D87" w14:textId="77777777" w:rsidR="004D1BC2" w:rsidRPr="008A2F2D" w:rsidRDefault="004D1BC2" w:rsidP="004D1BC2">
      <w:pPr>
        <w:pStyle w:val="ConsPlusNonformat"/>
        <w:jc w:val="both"/>
        <w:rPr>
          <w:rFonts w:ascii="Times New Roman" w:hAnsi="Times New Roman" w:cs="Times New Roman"/>
          <w:sz w:val="24"/>
          <w:szCs w:val="24"/>
        </w:rPr>
      </w:pPr>
    </w:p>
    <w:p w14:paraId="16419C63" w14:textId="28E6CF82" w:rsidR="004D1BC2" w:rsidRPr="008A2F2D" w:rsidRDefault="004D1BC2" w:rsidP="00270B9B">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6.</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Я</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обязуюсь</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в пятидневный срок сообщать в комиссию по установлению</w:t>
      </w:r>
    </w:p>
    <w:p w14:paraId="6E193B5C" w14:textId="54EC5884" w:rsidR="004D1BC2" w:rsidRPr="008A2F2D" w:rsidRDefault="004D1BC2" w:rsidP="00270B9B">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пенсии</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за</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выслугу</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лет</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при</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администрации</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муниципального образования:</w:t>
      </w:r>
    </w:p>
    <w:p w14:paraId="59071781" w14:textId="4394EC90" w:rsidR="004D1BC2" w:rsidRPr="008A2F2D" w:rsidRDefault="004D1BC2" w:rsidP="00270B9B">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о</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замещении</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государственной</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должности</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Российской</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Федерации,</w:t>
      </w:r>
    </w:p>
    <w:p w14:paraId="001D9D0A" w14:textId="6CA63A5F" w:rsidR="004D1BC2" w:rsidRPr="008A2F2D" w:rsidRDefault="004D1BC2" w:rsidP="00270B9B">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государственной</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должности</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субъекта</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Российской</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Федерации,</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должности</w:t>
      </w:r>
    </w:p>
    <w:p w14:paraId="0B1E2EB3" w14:textId="1779AA55" w:rsidR="004D1BC2" w:rsidRPr="008A2F2D" w:rsidRDefault="004D1BC2" w:rsidP="00270B9B">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государственной</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гражданской</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службы</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Российской</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Федерации,</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должности</w:t>
      </w:r>
    </w:p>
    <w:p w14:paraId="1FF246FF" w14:textId="463F3FB6" w:rsidR="004D1BC2" w:rsidRPr="008A2F2D" w:rsidRDefault="004D1BC2" w:rsidP="00270B9B">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государственной</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гражданской</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службы</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субъекта</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Российской</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Федерации,</w:t>
      </w:r>
    </w:p>
    <w:p w14:paraId="2C9A6ECF" w14:textId="622E9526" w:rsidR="004D1BC2" w:rsidRPr="008A2F2D" w:rsidRDefault="004D1BC2" w:rsidP="00270B9B">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муниципальной</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должности, должности муниципальной службы, должности военной</w:t>
      </w:r>
    </w:p>
    <w:p w14:paraId="3B99BF0C" w14:textId="77777777" w:rsidR="004D1BC2" w:rsidRPr="008A2F2D" w:rsidRDefault="004D1BC2" w:rsidP="00270B9B">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службы, должности правоохранительной службы;</w:t>
      </w:r>
    </w:p>
    <w:p w14:paraId="14430844" w14:textId="1E92C719" w:rsidR="004D1BC2" w:rsidRPr="008A2F2D" w:rsidRDefault="004D1BC2" w:rsidP="00270B9B">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о</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назначении</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пенсии</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за</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выслугу</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лет,</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установленной</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федеральным</w:t>
      </w:r>
    </w:p>
    <w:p w14:paraId="6AA0CCDA" w14:textId="77777777" w:rsidR="004D1BC2" w:rsidRPr="008A2F2D" w:rsidRDefault="004D1BC2" w:rsidP="00270B9B">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законодательством, ежемесячного пожизненного содержания или дополнительного</w:t>
      </w:r>
    </w:p>
    <w:p w14:paraId="35DFB138" w14:textId="71FF6DAF" w:rsidR="004D1BC2" w:rsidRPr="008A2F2D" w:rsidRDefault="004D1BC2" w:rsidP="00270B9B">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ежемесячного</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материального</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обеспечения,</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или дополнительного пожизненного</w:t>
      </w:r>
    </w:p>
    <w:p w14:paraId="619E8C01" w14:textId="0DDB741D" w:rsidR="004D1BC2" w:rsidRPr="008A2F2D" w:rsidRDefault="004D1BC2" w:rsidP="00270B9B">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ежемесячного</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материального</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обеспечения</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в</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соответствии</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с</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федеральным</w:t>
      </w:r>
    </w:p>
    <w:p w14:paraId="1A6DFA53" w14:textId="77777777" w:rsidR="004D1BC2" w:rsidRPr="008A2F2D" w:rsidRDefault="004D1BC2" w:rsidP="00270B9B">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законодательством;</w:t>
      </w:r>
    </w:p>
    <w:p w14:paraId="08291494" w14:textId="5BE31B3D" w:rsidR="004D1BC2" w:rsidRPr="008A2F2D" w:rsidRDefault="004D1BC2" w:rsidP="00270B9B">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о</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назначении пенсии за выслугу лет или ежемесячной доплаты к страховой</w:t>
      </w:r>
    </w:p>
    <w:p w14:paraId="2B071DC0" w14:textId="72B4E865" w:rsidR="004D1BC2" w:rsidRPr="008A2F2D" w:rsidRDefault="004D1BC2" w:rsidP="00270B9B">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пенсии</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органами</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государственной власти Республики Саха (Якутия), органами</w:t>
      </w:r>
    </w:p>
    <w:p w14:paraId="4B0D1A21" w14:textId="77777777" w:rsidR="004D1BC2" w:rsidRPr="008A2F2D" w:rsidRDefault="004D1BC2" w:rsidP="00270B9B">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государственной власти субъектов Российской Федерации;</w:t>
      </w:r>
    </w:p>
    <w:p w14:paraId="50B0337D" w14:textId="57A631DF" w:rsidR="004D1BC2" w:rsidRPr="008A2F2D" w:rsidRDefault="004D1BC2" w:rsidP="00270B9B">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о</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назначении пенсии за выслугу лет или ежемесячной доплаты к страховой</w:t>
      </w:r>
    </w:p>
    <w:p w14:paraId="12B4118A" w14:textId="77777777" w:rsidR="004D1BC2" w:rsidRPr="008A2F2D" w:rsidRDefault="004D1BC2" w:rsidP="00270B9B">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пенсии органами местного самоуправления других муниципальных образований.</w:t>
      </w:r>
    </w:p>
    <w:p w14:paraId="2111876B" w14:textId="77777777" w:rsidR="004D1BC2" w:rsidRPr="008A2F2D" w:rsidRDefault="004D1BC2" w:rsidP="00270B9B">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Я даю согласие на обработку моих персональных данных.</w:t>
      </w:r>
    </w:p>
    <w:p w14:paraId="3884D4C3" w14:textId="77777777" w:rsidR="004D1BC2" w:rsidRPr="008A2F2D" w:rsidRDefault="004D1BC2" w:rsidP="004D1BC2">
      <w:pPr>
        <w:pStyle w:val="ConsPlusNormal"/>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417"/>
        <w:gridCol w:w="1417"/>
        <w:gridCol w:w="1417"/>
        <w:gridCol w:w="3855"/>
      </w:tblGrid>
      <w:tr w:rsidR="004D1BC2" w:rsidRPr="008A2F2D" w14:paraId="69ACA6CD" w14:textId="77777777" w:rsidTr="00113FE8">
        <w:tc>
          <w:tcPr>
            <w:tcW w:w="1417" w:type="dxa"/>
            <w:tcBorders>
              <w:top w:val="single" w:sz="4" w:space="0" w:color="auto"/>
              <w:left w:val="single" w:sz="4" w:space="0" w:color="auto"/>
              <w:bottom w:val="single" w:sz="4" w:space="0" w:color="auto"/>
              <w:right w:val="single" w:sz="4" w:space="0" w:color="auto"/>
            </w:tcBorders>
          </w:tcPr>
          <w:p w14:paraId="5AE2FBDA" w14:textId="77777777" w:rsidR="004D1BC2" w:rsidRPr="008A2F2D" w:rsidRDefault="004D1BC2" w:rsidP="004D1BC2">
            <w:pPr>
              <w:pStyle w:val="ConsPlusNormal"/>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50E4D12E" w14:textId="77777777" w:rsidR="004D1BC2" w:rsidRPr="008A2F2D" w:rsidRDefault="004D1BC2" w:rsidP="004D1BC2">
            <w:pPr>
              <w:pStyle w:val="ConsPlusNormal"/>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7539BCA1" w14:textId="77777777" w:rsidR="004D1BC2" w:rsidRPr="008A2F2D" w:rsidRDefault="004D1BC2" w:rsidP="004D1BC2">
            <w:pPr>
              <w:pStyle w:val="ConsPlusNormal"/>
              <w:jc w:val="both"/>
              <w:rPr>
                <w:rFonts w:ascii="Times New Roman" w:hAnsi="Times New Roman" w:cs="Times New Roman"/>
                <w:sz w:val="24"/>
                <w:szCs w:val="24"/>
              </w:rPr>
            </w:pPr>
          </w:p>
        </w:tc>
        <w:tc>
          <w:tcPr>
            <w:tcW w:w="3855" w:type="dxa"/>
            <w:tcBorders>
              <w:top w:val="single" w:sz="4" w:space="0" w:color="auto"/>
              <w:left w:val="single" w:sz="4" w:space="0" w:color="auto"/>
              <w:bottom w:val="single" w:sz="4" w:space="0" w:color="auto"/>
              <w:right w:val="single" w:sz="4" w:space="0" w:color="auto"/>
            </w:tcBorders>
          </w:tcPr>
          <w:p w14:paraId="43067469" w14:textId="77777777" w:rsidR="004D1BC2" w:rsidRPr="008A2F2D" w:rsidRDefault="004D1BC2" w:rsidP="004D1BC2">
            <w:pPr>
              <w:pStyle w:val="ConsPlusNormal"/>
              <w:jc w:val="both"/>
              <w:rPr>
                <w:rFonts w:ascii="Times New Roman" w:hAnsi="Times New Roman" w:cs="Times New Roman"/>
                <w:sz w:val="24"/>
                <w:szCs w:val="24"/>
              </w:rPr>
            </w:pPr>
          </w:p>
        </w:tc>
      </w:tr>
      <w:tr w:rsidR="004D1BC2" w:rsidRPr="008A2F2D" w14:paraId="263D899E" w14:textId="77777777" w:rsidTr="00113FE8">
        <w:tc>
          <w:tcPr>
            <w:tcW w:w="4251" w:type="dxa"/>
            <w:gridSpan w:val="3"/>
            <w:tcBorders>
              <w:top w:val="single" w:sz="4" w:space="0" w:color="auto"/>
              <w:left w:val="single" w:sz="4" w:space="0" w:color="auto"/>
              <w:bottom w:val="single" w:sz="4" w:space="0" w:color="auto"/>
              <w:right w:val="single" w:sz="4" w:space="0" w:color="auto"/>
            </w:tcBorders>
          </w:tcPr>
          <w:p w14:paraId="1F87EB54" w14:textId="77777777" w:rsidR="004D1BC2" w:rsidRPr="008A2F2D" w:rsidRDefault="004D1BC2" w:rsidP="004D1BC2">
            <w:pPr>
              <w:pStyle w:val="ConsPlusNormal"/>
              <w:ind w:firstLine="0"/>
              <w:jc w:val="both"/>
              <w:rPr>
                <w:rFonts w:ascii="Times New Roman" w:hAnsi="Times New Roman" w:cs="Times New Roman"/>
                <w:sz w:val="24"/>
                <w:szCs w:val="24"/>
              </w:rPr>
            </w:pPr>
            <w:r w:rsidRPr="008A2F2D">
              <w:rPr>
                <w:rFonts w:ascii="Times New Roman" w:hAnsi="Times New Roman" w:cs="Times New Roman"/>
                <w:sz w:val="24"/>
                <w:szCs w:val="24"/>
              </w:rPr>
              <w:t>Дата</w:t>
            </w:r>
          </w:p>
        </w:tc>
        <w:tc>
          <w:tcPr>
            <w:tcW w:w="3855" w:type="dxa"/>
            <w:tcBorders>
              <w:top w:val="single" w:sz="4" w:space="0" w:color="auto"/>
              <w:left w:val="single" w:sz="4" w:space="0" w:color="auto"/>
              <w:bottom w:val="single" w:sz="4" w:space="0" w:color="auto"/>
              <w:right w:val="single" w:sz="4" w:space="0" w:color="auto"/>
            </w:tcBorders>
          </w:tcPr>
          <w:p w14:paraId="3C5BBBB9" w14:textId="77777777" w:rsidR="004D1BC2" w:rsidRPr="008A2F2D" w:rsidRDefault="004D1BC2" w:rsidP="004D1BC2">
            <w:pPr>
              <w:pStyle w:val="ConsPlusNormal"/>
              <w:ind w:firstLine="0"/>
              <w:jc w:val="both"/>
              <w:rPr>
                <w:rFonts w:ascii="Times New Roman" w:hAnsi="Times New Roman" w:cs="Times New Roman"/>
                <w:sz w:val="24"/>
                <w:szCs w:val="24"/>
              </w:rPr>
            </w:pPr>
            <w:r w:rsidRPr="008A2F2D">
              <w:rPr>
                <w:rFonts w:ascii="Times New Roman" w:hAnsi="Times New Roman" w:cs="Times New Roman"/>
                <w:sz w:val="24"/>
                <w:szCs w:val="24"/>
              </w:rPr>
              <w:t>Подпись заявителя</w:t>
            </w:r>
          </w:p>
        </w:tc>
      </w:tr>
    </w:tbl>
    <w:p w14:paraId="21D52AF9" w14:textId="77777777" w:rsidR="004D1BC2" w:rsidRPr="008A2F2D" w:rsidRDefault="004D1BC2" w:rsidP="004D1BC2">
      <w:pPr>
        <w:pStyle w:val="ConsPlusNormal"/>
        <w:jc w:val="both"/>
        <w:rPr>
          <w:rFonts w:ascii="Times New Roman" w:hAnsi="Times New Roman" w:cs="Times New Roman"/>
          <w:sz w:val="24"/>
          <w:szCs w:val="24"/>
        </w:rPr>
      </w:pPr>
    </w:p>
    <w:p w14:paraId="09DE4B42" w14:textId="77777777" w:rsidR="004D1BC2" w:rsidRPr="008A2F2D" w:rsidRDefault="004D1BC2" w:rsidP="004D1BC2">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Расписка-уведомление</w:t>
      </w:r>
    </w:p>
    <w:p w14:paraId="2FF9CA51" w14:textId="77777777" w:rsidR="004D1BC2" w:rsidRPr="008A2F2D" w:rsidRDefault="004D1BC2" w:rsidP="004D1BC2">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Приняты заявление и документы от гр.___________________________________</w:t>
      </w:r>
    </w:p>
    <w:p w14:paraId="1CD346C4" w14:textId="77777777" w:rsidR="004D1BC2" w:rsidRPr="008A2F2D" w:rsidRDefault="004D1BC2" w:rsidP="004D1BC2">
      <w:pPr>
        <w:pStyle w:val="ConsPlusNormal"/>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3288"/>
        <w:gridCol w:w="2778"/>
        <w:gridCol w:w="3515"/>
      </w:tblGrid>
      <w:tr w:rsidR="004D1BC2" w:rsidRPr="008A2F2D" w14:paraId="074CC5C7" w14:textId="77777777" w:rsidTr="00113FE8">
        <w:tc>
          <w:tcPr>
            <w:tcW w:w="3288" w:type="dxa"/>
            <w:vMerge w:val="restart"/>
            <w:tcBorders>
              <w:top w:val="single" w:sz="4" w:space="0" w:color="auto"/>
              <w:left w:val="single" w:sz="4" w:space="0" w:color="auto"/>
              <w:bottom w:val="single" w:sz="4" w:space="0" w:color="auto"/>
              <w:right w:val="single" w:sz="4" w:space="0" w:color="auto"/>
            </w:tcBorders>
          </w:tcPr>
          <w:p w14:paraId="704E8FA9" w14:textId="77777777" w:rsidR="004D1BC2" w:rsidRPr="008A2F2D" w:rsidRDefault="004D1BC2" w:rsidP="004D1BC2">
            <w:pPr>
              <w:pStyle w:val="ConsPlusNormal"/>
              <w:ind w:firstLine="0"/>
              <w:jc w:val="both"/>
              <w:rPr>
                <w:rFonts w:ascii="Times New Roman" w:hAnsi="Times New Roman" w:cs="Times New Roman"/>
                <w:sz w:val="24"/>
                <w:szCs w:val="24"/>
              </w:rPr>
            </w:pPr>
            <w:r w:rsidRPr="008A2F2D">
              <w:rPr>
                <w:rFonts w:ascii="Times New Roman" w:hAnsi="Times New Roman" w:cs="Times New Roman"/>
                <w:sz w:val="24"/>
                <w:szCs w:val="24"/>
              </w:rPr>
              <w:t>Регистрационный номер заявления</w:t>
            </w:r>
          </w:p>
        </w:tc>
        <w:tc>
          <w:tcPr>
            <w:tcW w:w="6293" w:type="dxa"/>
            <w:gridSpan w:val="2"/>
            <w:tcBorders>
              <w:top w:val="single" w:sz="4" w:space="0" w:color="auto"/>
              <w:left w:val="single" w:sz="4" w:space="0" w:color="auto"/>
              <w:bottom w:val="single" w:sz="4" w:space="0" w:color="auto"/>
              <w:right w:val="single" w:sz="4" w:space="0" w:color="auto"/>
            </w:tcBorders>
          </w:tcPr>
          <w:p w14:paraId="10EA4B05" w14:textId="77777777" w:rsidR="004D1BC2" w:rsidRPr="008A2F2D" w:rsidRDefault="004D1BC2" w:rsidP="004D1BC2">
            <w:pPr>
              <w:pStyle w:val="ConsPlusNormal"/>
              <w:ind w:firstLine="0"/>
              <w:jc w:val="both"/>
              <w:rPr>
                <w:rFonts w:ascii="Times New Roman" w:hAnsi="Times New Roman" w:cs="Times New Roman"/>
                <w:sz w:val="24"/>
                <w:szCs w:val="24"/>
              </w:rPr>
            </w:pPr>
            <w:r w:rsidRPr="008A2F2D">
              <w:rPr>
                <w:rFonts w:ascii="Times New Roman" w:hAnsi="Times New Roman" w:cs="Times New Roman"/>
                <w:sz w:val="24"/>
                <w:szCs w:val="24"/>
              </w:rPr>
              <w:t>Принял</w:t>
            </w:r>
          </w:p>
        </w:tc>
      </w:tr>
      <w:tr w:rsidR="004D1BC2" w:rsidRPr="008A2F2D" w14:paraId="23E8C6DF" w14:textId="77777777" w:rsidTr="00113FE8">
        <w:tc>
          <w:tcPr>
            <w:tcW w:w="3288" w:type="dxa"/>
            <w:vMerge/>
            <w:tcBorders>
              <w:top w:val="single" w:sz="4" w:space="0" w:color="auto"/>
              <w:left w:val="single" w:sz="4" w:space="0" w:color="auto"/>
              <w:bottom w:val="single" w:sz="4" w:space="0" w:color="auto"/>
              <w:right w:val="single" w:sz="4" w:space="0" w:color="auto"/>
            </w:tcBorders>
          </w:tcPr>
          <w:p w14:paraId="274C174C" w14:textId="77777777" w:rsidR="004D1BC2" w:rsidRPr="008A2F2D" w:rsidRDefault="004D1BC2" w:rsidP="004D1BC2">
            <w:pPr>
              <w:pStyle w:val="ConsPlusNormal"/>
              <w:jc w:val="both"/>
              <w:rPr>
                <w:rFonts w:ascii="Times New Roman" w:hAnsi="Times New Roman" w:cs="Times New Roman"/>
                <w:sz w:val="24"/>
                <w:szCs w:val="24"/>
              </w:rPr>
            </w:pPr>
          </w:p>
        </w:tc>
        <w:tc>
          <w:tcPr>
            <w:tcW w:w="2778" w:type="dxa"/>
            <w:tcBorders>
              <w:top w:val="single" w:sz="4" w:space="0" w:color="auto"/>
              <w:left w:val="single" w:sz="4" w:space="0" w:color="auto"/>
              <w:bottom w:val="single" w:sz="4" w:space="0" w:color="auto"/>
              <w:right w:val="single" w:sz="4" w:space="0" w:color="auto"/>
            </w:tcBorders>
          </w:tcPr>
          <w:p w14:paraId="2D267456" w14:textId="77777777" w:rsidR="004D1BC2" w:rsidRPr="008A2F2D" w:rsidRDefault="004D1BC2" w:rsidP="004D1BC2">
            <w:pPr>
              <w:pStyle w:val="ConsPlusNormal"/>
              <w:ind w:firstLine="0"/>
              <w:jc w:val="both"/>
              <w:rPr>
                <w:rFonts w:ascii="Times New Roman" w:hAnsi="Times New Roman" w:cs="Times New Roman"/>
                <w:sz w:val="24"/>
                <w:szCs w:val="24"/>
              </w:rPr>
            </w:pPr>
            <w:r w:rsidRPr="008A2F2D">
              <w:rPr>
                <w:rFonts w:ascii="Times New Roman" w:hAnsi="Times New Roman" w:cs="Times New Roman"/>
                <w:sz w:val="24"/>
                <w:szCs w:val="24"/>
              </w:rPr>
              <w:t>Дата приема заявления</w:t>
            </w:r>
          </w:p>
        </w:tc>
        <w:tc>
          <w:tcPr>
            <w:tcW w:w="3515" w:type="dxa"/>
            <w:tcBorders>
              <w:top w:val="single" w:sz="4" w:space="0" w:color="auto"/>
              <w:left w:val="single" w:sz="4" w:space="0" w:color="auto"/>
              <w:bottom w:val="single" w:sz="4" w:space="0" w:color="auto"/>
              <w:right w:val="single" w:sz="4" w:space="0" w:color="auto"/>
            </w:tcBorders>
          </w:tcPr>
          <w:p w14:paraId="3749C3C9" w14:textId="77777777" w:rsidR="004D1BC2" w:rsidRPr="008A2F2D" w:rsidRDefault="004D1BC2" w:rsidP="004D1BC2">
            <w:pPr>
              <w:pStyle w:val="ConsPlusNormal"/>
              <w:ind w:firstLine="0"/>
              <w:jc w:val="both"/>
              <w:rPr>
                <w:rFonts w:ascii="Times New Roman" w:hAnsi="Times New Roman" w:cs="Times New Roman"/>
                <w:sz w:val="24"/>
                <w:szCs w:val="24"/>
              </w:rPr>
            </w:pPr>
            <w:r w:rsidRPr="008A2F2D">
              <w:rPr>
                <w:rFonts w:ascii="Times New Roman" w:hAnsi="Times New Roman" w:cs="Times New Roman"/>
                <w:sz w:val="24"/>
                <w:szCs w:val="24"/>
              </w:rPr>
              <w:t>Подпись специалиста</w:t>
            </w:r>
          </w:p>
        </w:tc>
      </w:tr>
      <w:tr w:rsidR="004D1BC2" w:rsidRPr="008A2F2D" w14:paraId="0B229108" w14:textId="77777777" w:rsidTr="00113FE8">
        <w:tc>
          <w:tcPr>
            <w:tcW w:w="3288" w:type="dxa"/>
            <w:tcBorders>
              <w:top w:val="single" w:sz="4" w:space="0" w:color="auto"/>
              <w:left w:val="single" w:sz="4" w:space="0" w:color="auto"/>
              <w:bottom w:val="single" w:sz="4" w:space="0" w:color="auto"/>
              <w:right w:val="single" w:sz="4" w:space="0" w:color="auto"/>
            </w:tcBorders>
          </w:tcPr>
          <w:p w14:paraId="34220C1D" w14:textId="77777777" w:rsidR="004D1BC2" w:rsidRPr="008A2F2D" w:rsidRDefault="004D1BC2" w:rsidP="004D1BC2">
            <w:pPr>
              <w:pStyle w:val="ConsPlusNormal"/>
              <w:jc w:val="both"/>
              <w:rPr>
                <w:rFonts w:ascii="Times New Roman" w:hAnsi="Times New Roman" w:cs="Times New Roman"/>
                <w:sz w:val="24"/>
                <w:szCs w:val="24"/>
              </w:rPr>
            </w:pPr>
          </w:p>
        </w:tc>
        <w:tc>
          <w:tcPr>
            <w:tcW w:w="2778" w:type="dxa"/>
            <w:tcBorders>
              <w:top w:val="single" w:sz="4" w:space="0" w:color="auto"/>
              <w:left w:val="single" w:sz="4" w:space="0" w:color="auto"/>
              <w:bottom w:val="single" w:sz="4" w:space="0" w:color="auto"/>
              <w:right w:val="single" w:sz="4" w:space="0" w:color="auto"/>
            </w:tcBorders>
          </w:tcPr>
          <w:p w14:paraId="193789BB" w14:textId="77777777" w:rsidR="004D1BC2" w:rsidRPr="008A2F2D" w:rsidRDefault="004D1BC2" w:rsidP="004D1BC2">
            <w:pPr>
              <w:pStyle w:val="ConsPlusNormal"/>
              <w:jc w:val="both"/>
              <w:rPr>
                <w:rFonts w:ascii="Times New Roman" w:hAnsi="Times New Roman" w:cs="Times New Roman"/>
                <w:sz w:val="24"/>
                <w:szCs w:val="24"/>
              </w:rPr>
            </w:pPr>
          </w:p>
        </w:tc>
        <w:tc>
          <w:tcPr>
            <w:tcW w:w="3515" w:type="dxa"/>
            <w:tcBorders>
              <w:top w:val="single" w:sz="4" w:space="0" w:color="auto"/>
              <w:left w:val="single" w:sz="4" w:space="0" w:color="auto"/>
              <w:bottom w:val="single" w:sz="4" w:space="0" w:color="auto"/>
              <w:right w:val="single" w:sz="4" w:space="0" w:color="auto"/>
            </w:tcBorders>
          </w:tcPr>
          <w:p w14:paraId="02AB9292" w14:textId="77777777" w:rsidR="004D1BC2" w:rsidRPr="008A2F2D" w:rsidRDefault="004D1BC2" w:rsidP="004D1BC2">
            <w:pPr>
              <w:pStyle w:val="ConsPlusNormal"/>
              <w:jc w:val="both"/>
              <w:rPr>
                <w:rFonts w:ascii="Times New Roman" w:hAnsi="Times New Roman" w:cs="Times New Roman"/>
                <w:sz w:val="24"/>
                <w:szCs w:val="24"/>
              </w:rPr>
            </w:pPr>
          </w:p>
        </w:tc>
      </w:tr>
    </w:tbl>
    <w:p w14:paraId="482296E8" w14:textId="77777777" w:rsidR="004D1BC2" w:rsidRPr="008A2F2D" w:rsidRDefault="004D1BC2" w:rsidP="004D1BC2">
      <w:pPr>
        <w:pStyle w:val="ConsPlusNormal"/>
        <w:jc w:val="both"/>
        <w:rPr>
          <w:rFonts w:ascii="Times New Roman" w:hAnsi="Times New Roman" w:cs="Times New Roman"/>
          <w:sz w:val="24"/>
          <w:szCs w:val="24"/>
        </w:rPr>
      </w:pPr>
    </w:p>
    <w:p w14:paraId="72041930" w14:textId="77777777" w:rsidR="004D1BC2" w:rsidRPr="008A2F2D" w:rsidRDefault="004D1BC2" w:rsidP="004D1BC2">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_______________________________________________________________________</w:t>
      </w:r>
    </w:p>
    <w:p w14:paraId="22472BF8" w14:textId="77777777" w:rsidR="004D1BC2" w:rsidRPr="008A2F2D" w:rsidRDefault="004D1BC2" w:rsidP="00FB6B0D">
      <w:pPr>
        <w:pStyle w:val="ConsPlusNonformat"/>
        <w:jc w:val="center"/>
        <w:rPr>
          <w:rFonts w:ascii="Times New Roman" w:hAnsi="Times New Roman" w:cs="Times New Roman"/>
          <w:sz w:val="16"/>
          <w:szCs w:val="16"/>
        </w:rPr>
      </w:pPr>
      <w:r w:rsidRPr="008A2F2D">
        <w:rPr>
          <w:rFonts w:ascii="Times New Roman" w:hAnsi="Times New Roman" w:cs="Times New Roman"/>
          <w:sz w:val="16"/>
          <w:szCs w:val="16"/>
        </w:rPr>
        <w:t>(линия отреза)</w:t>
      </w:r>
    </w:p>
    <w:p w14:paraId="1F6E815E" w14:textId="77777777" w:rsidR="004D1BC2" w:rsidRPr="008A2F2D" w:rsidRDefault="004D1BC2" w:rsidP="004D1BC2">
      <w:pPr>
        <w:pStyle w:val="ConsPlusNonformat"/>
        <w:jc w:val="both"/>
        <w:rPr>
          <w:rFonts w:ascii="Times New Roman" w:hAnsi="Times New Roman" w:cs="Times New Roman"/>
          <w:sz w:val="24"/>
          <w:szCs w:val="24"/>
        </w:rPr>
      </w:pPr>
    </w:p>
    <w:p w14:paraId="6D65B66E" w14:textId="77777777" w:rsidR="004D1BC2" w:rsidRPr="008A2F2D" w:rsidRDefault="004D1BC2" w:rsidP="004D1BC2">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Расписка-уведомление</w:t>
      </w:r>
    </w:p>
    <w:p w14:paraId="72149E82" w14:textId="77777777" w:rsidR="004D1BC2" w:rsidRPr="008A2F2D" w:rsidRDefault="004D1BC2" w:rsidP="004D1BC2">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Приняты заявление и документы от гр. __________________________________</w:t>
      </w:r>
    </w:p>
    <w:p w14:paraId="1C11C782" w14:textId="77777777" w:rsidR="004D1BC2" w:rsidRPr="008A2F2D" w:rsidRDefault="004D1BC2" w:rsidP="004D1BC2">
      <w:pPr>
        <w:pStyle w:val="ConsPlusNormal"/>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3288"/>
        <w:gridCol w:w="2778"/>
        <w:gridCol w:w="3515"/>
      </w:tblGrid>
      <w:tr w:rsidR="004D1BC2" w:rsidRPr="008A2F2D" w14:paraId="4970967B" w14:textId="77777777" w:rsidTr="00113FE8">
        <w:tc>
          <w:tcPr>
            <w:tcW w:w="3288" w:type="dxa"/>
            <w:vMerge w:val="restart"/>
            <w:tcBorders>
              <w:top w:val="single" w:sz="4" w:space="0" w:color="auto"/>
              <w:left w:val="single" w:sz="4" w:space="0" w:color="auto"/>
              <w:bottom w:val="single" w:sz="4" w:space="0" w:color="auto"/>
              <w:right w:val="single" w:sz="4" w:space="0" w:color="auto"/>
            </w:tcBorders>
          </w:tcPr>
          <w:p w14:paraId="711F7774" w14:textId="77777777" w:rsidR="004D1BC2" w:rsidRPr="008A2F2D" w:rsidRDefault="004D1BC2" w:rsidP="004D1BC2">
            <w:pPr>
              <w:pStyle w:val="ConsPlusNormal"/>
              <w:ind w:firstLine="0"/>
              <w:jc w:val="both"/>
              <w:rPr>
                <w:rFonts w:ascii="Times New Roman" w:hAnsi="Times New Roman" w:cs="Times New Roman"/>
                <w:sz w:val="24"/>
                <w:szCs w:val="24"/>
              </w:rPr>
            </w:pPr>
            <w:r w:rsidRPr="008A2F2D">
              <w:rPr>
                <w:rFonts w:ascii="Times New Roman" w:hAnsi="Times New Roman" w:cs="Times New Roman"/>
                <w:sz w:val="24"/>
                <w:szCs w:val="24"/>
              </w:rPr>
              <w:t>Регистрационный номер заявления</w:t>
            </w:r>
          </w:p>
        </w:tc>
        <w:tc>
          <w:tcPr>
            <w:tcW w:w="6293" w:type="dxa"/>
            <w:gridSpan w:val="2"/>
            <w:tcBorders>
              <w:top w:val="single" w:sz="4" w:space="0" w:color="auto"/>
              <w:left w:val="single" w:sz="4" w:space="0" w:color="auto"/>
              <w:bottom w:val="single" w:sz="4" w:space="0" w:color="auto"/>
              <w:right w:val="single" w:sz="4" w:space="0" w:color="auto"/>
            </w:tcBorders>
          </w:tcPr>
          <w:p w14:paraId="5F3683F1" w14:textId="77777777" w:rsidR="004D1BC2" w:rsidRPr="008A2F2D" w:rsidRDefault="004D1BC2" w:rsidP="004D1BC2">
            <w:pPr>
              <w:pStyle w:val="ConsPlusNormal"/>
              <w:ind w:firstLine="0"/>
              <w:jc w:val="both"/>
              <w:rPr>
                <w:rFonts w:ascii="Times New Roman" w:hAnsi="Times New Roman" w:cs="Times New Roman"/>
                <w:sz w:val="24"/>
                <w:szCs w:val="24"/>
              </w:rPr>
            </w:pPr>
            <w:r w:rsidRPr="008A2F2D">
              <w:rPr>
                <w:rFonts w:ascii="Times New Roman" w:hAnsi="Times New Roman" w:cs="Times New Roman"/>
                <w:sz w:val="24"/>
                <w:szCs w:val="24"/>
              </w:rPr>
              <w:t>Принял</w:t>
            </w:r>
          </w:p>
        </w:tc>
      </w:tr>
      <w:tr w:rsidR="004D1BC2" w:rsidRPr="008A2F2D" w14:paraId="08E08610" w14:textId="77777777" w:rsidTr="00113FE8">
        <w:tc>
          <w:tcPr>
            <w:tcW w:w="3288" w:type="dxa"/>
            <w:vMerge/>
            <w:tcBorders>
              <w:top w:val="single" w:sz="4" w:space="0" w:color="auto"/>
              <w:left w:val="single" w:sz="4" w:space="0" w:color="auto"/>
              <w:bottom w:val="single" w:sz="4" w:space="0" w:color="auto"/>
              <w:right w:val="single" w:sz="4" w:space="0" w:color="auto"/>
            </w:tcBorders>
          </w:tcPr>
          <w:p w14:paraId="7F49D607" w14:textId="77777777" w:rsidR="004D1BC2" w:rsidRPr="008A2F2D" w:rsidRDefault="004D1BC2" w:rsidP="004D1BC2">
            <w:pPr>
              <w:pStyle w:val="ConsPlusNormal"/>
              <w:jc w:val="both"/>
              <w:rPr>
                <w:rFonts w:ascii="Times New Roman" w:hAnsi="Times New Roman" w:cs="Times New Roman"/>
                <w:sz w:val="24"/>
                <w:szCs w:val="24"/>
              </w:rPr>
            </w:pPr>
          </w:p>
        </w:tc>
        <w:tc>
          <w:tcPr>
            <w:tcW w:w="2778" w:type="dxa"/>
            <w:tcBorders>
              <w:top w:val="single" w:sz="4" w:space="0" w:color="auto"/>
              <w:left w:val="single" w:sz="4" w:space="0" w:color="auto"/>
              <w:bottom w:val="single" w:sz="4" w:space="0" w:color="auto"/>
              <w:right w:val="single" w:sz="4" w:space="0" w:color="auto"/>
            </w:tcBorders>
          </w:tcPr>
          <w:p w14:paraId="4EA4D995" w14:textId="77777777" w:rsidR="004D1BC2" w:rsidRPr="008A2F2D" w:rsidRDefault="004D1BC2" w:rsidP="004D1BC2">
            <w:pPr>
              <w:pStyle w:val="ConsPlusNormal"/>
              <w:ind w:firstLine="0"/>
              <w:jc w:val="both"/>
              <w:rPr>
                <w:rFonts w:ascii="Times New Roman" w:hAnsi="Times New Roman" w:cs="Times New Roman"/>
                <w:sz w:val="24"/>
                <w:szCs w:val="24"/>
              </w:rPr>
            </w:pPr>
            <w:r w:rsidRPr="008A2F2D">
              <w:rPr>
                <w:rFonts w:ascii="Times New Roman" w:hAnsi="Times New Roman" w:cs="Times New Roman"/>
                <w:sz w:val="24"/>
                <w:szCs w:val="24"/>
              </w:rPr>
              <w:t>Дата приема заявления</w:t>
            </w:r>
          </w:p>
        </w:tc>
        <w:tc>
          <w:tcPr>
            <w:tcW w:w="3515" w:type="dxa"/>
            <w:tcBorders>
              <w:top w:val="single" w:sz="4" w:space="0" w:color="auto"/>
              <w:left w:val="single" w:sz="4" w:space="0" w:color="auto"/>
              <w:bottom w:val="single" w:sz="4" w:space="0" w:color="auto"/>
              <w:right w:val="single" w:sz="4" w:space="0" w:color="auto"/>
            </w:tcBorders>
          </w:tcPr>
          <w:p w14:paraId="253BF987" w14:textId="77777777" w:rsidR="004D1BC2" w:rsidRPr="008A2F2D" w:rsidRDefault="004D1BC2" w:rsidP="004D1BC2">
            <w:pPr>
              <w:pStyle w:val="ConsPlusNormal"/>
              <w:ind w:firstLine="0"/>
              <w:jc w:val="both"/>
              <w:rPr>
                <w:rFonts w:ascii="Times New Roman" w:hAnsi="Times New Roman" w:cs="Times New Roman"/>
                <w:sz w:val="24"/>
                <w:szCs w:val="24"/>
              </w:rPr>
            </w:pPr>
            <w:r w:rsidRPr="008A2F2D">
              <w:rPr>
                <w:rFonts w:ascii="Times New Roman" w:hAnsi="Times New Roman" w:cs="Times New Roman"/>
                <w:sz w:val="24"/>
                <w:szCs w:val="24"/>
              </w:rPr>
              <w:t>Подпись специалиста</w:t>
            </w:r>
          </w:p>
        </w:tc>
      </w:tr>
      <w:tr w:rsidR="004D1BC2" w:rsidRPr="008A2F2D" w14:paraId="4253E663" w14:textId="77777777" w:rsidTr="00113FE8">
        <w:tc>
          <w:tcPr>
            <w:tcW w:w="3288" w:type="dxa"/>
            <w:tcBorders>
              <w:top w:val="single" w:sz="4" w:space="0" w:color="auto"/>
              <w:left w:val="single" w:sz="4" w:space="0" w:color="auto"/>
              <w:bottom w:val="single" w:sz="4" w:space="0" w:color="auto"/>
              <w:right w:val="single" w:sz="4" w:space="0" w:color="auto"/>
            </w:tcBorders>
          </w:tcPr>
          <w:p w14:paraId="2883DB5F" w14:textId="77777777" w:rsidR="004D1BC2" w:rsidRPr="008A2F2D" w:rsidRDefault="004D1BC2" w:rsidP="004D1BC2">
            <w:pPr>
              <w:pStyle w:val="ConsPlusNormal"/>
              <w:jc w:val="both"/>
              <w:rPr>
                <w:rFonts w:ascii="Times New Roman" w:hAnsi="Times New Roman" w:cs="Times New Roman"/>
                <w:sz w:val="24"/>
                <w:szCs w:val="24"/>
              </w:rPr>
            </w:pPr>
          </w:p>
        </w:tc>
        <w:tc>
          <w:tcPr>
            <w:tcW w:w="2778" w:type="dxa"/>
            <w:tcBorders>
              <w:top w:val="single" w:sz="4" w:space="0" w:color="auto"/>
              <w:left w:val="single" w:sz="4" w:space="0" w:color="auto"/>
              <w:bottom w:val="single" w:sz="4" w:space="0" w:color="auto"/>
              <w:right w:val="single" w:sz="4" w:space="0" w:color="auto"/>
            </w:tcBorders>
          </w:tcPr>
          <w:p w14:paraId="658390E5" w14:textId="77777777" w:rsidR="004D1BC2" w:rsidRPr="008A2F2D" w:rsidRDefault="004D1BC2" w:rsidP="004D1BC2">
            <w:pPr>
              <w:pStyle w:val="ConsPlusNormal"/>
              <w:jc w:val="both"/>
              <w:rPr>
                <w:rFonts w:ascii="Times New Roman" w:hAnsi="Times New Roman" w:cs="Times New Roman"/>
                <w:sz w:val="24"/>
                <w:szCs w:val="24"/>
              </w:rPr>
            </w:pPr>
          </w:p>
        </w:tc>
        <w:tc>
          <w:tcPr>
            <w:tcW w:w="3515" w:type="dxa"/>
            <w:tcBorders>
              <w:top w:val="single" w:sz="4" w:space="0" w:color="auto"/>
              <w:left w:val="single" w:sz="4" w:space="0" w:color="auto"/>
              <w:bottom w:val="single" w:sz="4" w:space="0" w:color="auto"/>
              <w:right w:val="single" w:sz="4" w:space="0" w:color="auto"/>
            </w:tcBorders>
          </w:tcPr>
          <w:p w14:paraId="035A82AD" w14:textId="77777777" w:rsidR="004D1BC2" w:rsidRPr="008A2F2D" w:rsidRDefault="004D1BC2" w:rsidP="004D1BC2">
            <w:pPr>
              <w:pStyle w:val="ConsPlusNormal"/>
              <w:jc w:val="both"/>
              <w:rPr>
                <w:rFonts w:ascii="Times New Roman" w:hAnsi="Times New Roman" w:cs="Times New Roman"/>
                <w:sz w:val="24"/>
                <w:szCs w:val="24"/>
              </w:rPr>
            </w:pPr>
          </w:p>
        </w:tc>
      </w:tr>
    </w:tbl>
    <w:p w14:paraId="27BA3F01" w14:textId="77777777" w:rsidR="004D1BC2" w:rsidRPr="008A2F2D" w:rsidRDefault="004D1BC2" w:rsidP="004D1BC2">
      <w:pPr>
        <w:pStyle w:val="ConsPlusNormal"/>
        <w:jc w:val="both"/>
        <w:rPr>
          <w:rFonts w:ascii="Times New Roman" w:hAnsi="Times New Roman" w:cs="Times New Roman"/>
          <w:sz w:val="24"/>
          <w:szCs w:val="24"/>
        </w:rPr>
      </w:pPr>
    </w:p>
    <w:p w14:paraId="2F0FD771" w14:textId="77777777" w:rsidR="00A54F02" w:rsidRPr="008A2F2D" w:rsidRDefault="00A54F02" w:rsidP="004D1BC2">
      <w:pPr>
        <w:autoSpaceDE w:val="0"/>
        <w:autoSpaceDN w:val="0"/>
        <w:adjustRightInd w:val="0"/>
        <w:jc w:val="both"/>
        <w:rPr>
          <w:sz w:val="24"/>
          <w:szCs w:val="24"/>
        </w:rPr>
      </w:pPr>
    </w:p>
    <w:p w14:paraId="0DC8C7DF" w14:textId="77777777" w:rsidR="004D1BC2" w:rsidRPr="008A2F2D" w:rsidRDefault="004D1BC2">
      <w:pPr>
        <w:spacing w:line="300" w:lineRule="atLeast"/>
        <w:ind w:right="760"/>
        <w:rPr>
          <w:rFonts w:eastAsia="Calibri"/>
          <w:sz w:val="24"/>
          <w:szCs w:val="24"/>
        </w:rPr>
      </w:pPr>
      <w:r w:rsidRPr="008A2F2D">
        <w:rPr>
          <w:rFonts w:eastAsia="Calibri"/>
          <w:sz w:val="24"/>
          <w:szCs w:val="24"/>
        </w:rPr>
        <w:br w:type="page"/>
      </w:r>
    </w:p>
    <w:p w14:paraId="6AA863DE" w14:textId="77777777" w:rsidR="00C63ABA" w:rsidRPr="008A2F2D" w:rsidRDefault="00C63ABA" w:rsidP="004D1BC2">
      <w:pPr>
        <w:pStyle w:val="ConsPlusNormal"/>
        <w:ind w:firstLine="540"/>
        <w:jc w:val="both"/>
        <w:outlineLvl w:val="1"/>
        <w:rPr>
          <w:rFonts w:ascii="Times New Roman" w:hAnsi="Times New Roman" w:cs="Times New Roman"/>
          <w:b/>
          <w:sz w:val="24"/>
          <w:szCs w:val="24"/>
        </w:rPr>
        <w:sectPr w:rsidR="00C63ABA" w:rsidRPr="008A2F2D" w:rsidSect="00C63ABA">
          <w:pgSz w:w="11906" w:h="16838"/>
          <w:pgMar w:top="1134" w:right="851" w:bottom="1134" w:left="1701" w:header="709" w:footer="709" w:gutter="0"/>
          <w:cols w:space="708"/>
          <w:docGrid w:linePitch="360"/>
        </w:sectPr>
      </w:pPr>
    </w:p>
    <w:p w14:paraId="590C1BC8" w14:textId="77777777" w:rsidR="004006D3" w:rsidRPr="008A2F2D" w:rsidRDefault="004006D3" w:rsidP="004006D3">
      <w:pPr>
        <w:pStyle w:val="ConsNonformat"/>
        <w:widowControl/>
        <w:ind w:left="720" w:right="0"/>
        <w:jc w:val="right"/>
        <w:rPr>
          <w:rFonts w:ascii="Times New Roman" w:hAnsi="Times New Roman" w:cs="Times New Roman"/>
        </w:rPr>
      </w:pPr>
      <w:bookmarkStart w:id="25" w:name="_GoBack"/>
      <w:bookmarkEnd w:id="25"/>
      <w:r w:rsidRPr="008A2F2D">
        <w:rPr>
          <w:rFonts w:ascii="Times New Roman" w:hAnsi="Times New Roman" w:cs="Times New Roman"/>
        </w:rPr>
        <w:lastRenderedPageBreak/>
        <w:t>Приложение 2</w:t>
      </w:r>
    </w:p>
    <w:p w14:paraId="4092A338" w14:textId="77777777" w:rsidR="004006D3" w:rsidRPr="008A2F2D" w:rsidRDefault="006D5081" w:rsidP="004006D3">
      <w:pPr>
        <w:pStyle w:val="ConsNormal"/>
        <w:ind w:firstLine="540"/>
        <w:jc w:val="right"/>
        <w:rPr>
          <w:rFonts w:ascii="Times New Roman" w:hAnsi="Times New Roman" w:cs="Times New Roman"/>
        </w:rPr>
      </w:pPr>
      <w:r w:rsidRPr="008A2F2D">
        <w:rPr>
          <w:rFonts w:ascii="Times New Roman" w:hAnsi="Times New Roman" w:cs="Times New Roman"/>
        </w:rPr>
        <w:t>к Положению о</w:t>
      </w:r>
      <w:r w:rsidR="004006D3" w:rsidRPr="008A2F2D">
        <w:rPr>
          <w:rFonts w:ascii="Times New Roman" w:hAnsi="Times New Roman" w:cs="Times New Roman"/>
        </w:rPr>
        <w:t xml:space="preserve"> порядке назначения, </w:t>
      </w:r>
    </w:p>
    <w:p w14:paraId="548C73D5" w14:textId="77777777" w:rsidR="004006D3" w:rsidRPr="008A2F2D" w:rsidRDefault="004006D3" w:rsidP="004006D3">
      <w:pPr>
        <w:pStyle w:val="ConsNormal"/>
        <w:ind w:firstLine="540"/>
        <w:jc w:val="right"/>
        <w:rPr>
          <w:rFonts w:ascii="Times New Roman" w:hAnsi="Times New Roman" w:cs="Times New Roman"/>
        </w:rPr>
      </w:pPr>
      <w:r w:rsidRPr="008A2F2D">
        <w:rPr>
          <w:rFonts w:ascii="Times New Roman" w:hAnsi="Times New Roman" w:cs="Times New Roman"/>
        </w:rPr>
        <w:t xml:space="preserve">выплаты и перерасчета пенсии </w:t>
      </w:r>
    </w:p>
    <w:p w14:paraId="2B44A013" w14:textId="77777777" w:rsidR="004006D3" w:rsidRPr="008A2F2D" w:rsidRDefault="004006D3" w:rsidP="004006D3">
      <w:pPr>
        <w:pStyle w:val="ConsNormal"/>
        <w:ind w:firstLine="540"/>
        <w:jc w:val="right"/>
        <w:rPr>
          <w:rFonts w:ascii="Times New Roman" w:hAnsi="Times New Roman" w:cs="Times New Roman"/>
        </w:rPr>
      </w:pPr>
      <w:r w:rsidRPr="008A2F2D">
        <w:rPr>
          <w:rFonts w:ascii="Times New Roman" w:hAnsi="Times New Roman" w:cs="Times New Roman"/>
        </w:rPr>
        <w:t>за выслугу лет лицам, замещавшим</w:t>
      </w:r>
    </w:p>
    <w:p w14:paraId="02BDCFC0" w14:textId="77777777" w:rsidR="004006D3" w:rsidRPr="008A2F2D" w:rsidRDefault="004006D3" w:rsidP="004006D3">
      <w:pPr>
        <w:pStyle w:val="ConsNormal"/>
        <w:ind w:firstLine="540"/>
        <w:jc w:val="right"/>
        <w:rPr>
          <w:rFonts w:ascii="Times New Roman" w:hAnsi="Times New Roman" w:cs="Times New Roman"/>
        </w:rPr>
      </w:pPr>
      <w:r w:rsidRPr="008A2F2D">
        <w:rPr>
          <w:rFonts w:ascii="Times New Roman" w:hAnsi="Times New Roman" w:cs="Times New Roman"/>
        </w:rPr>
        <w:t>муниципальные должности и</w:t>
      </w:r>
    </w:p>
    <w:p w14:paraId="46D799DE" w14:textId="77777777" w:rsidR="004006D3" w:rsidRPr="008A2F2D" w:rsidRDefault="004006D3" w:rsidP="004006D3">
      <w:pPr>
        <w:pStyle w:val="ConsNormal"/>
        <w:ind w:firstLine="540"/>
        <w:jc w:val="right"/>
        <w:rPr>
          <w:rFonts w:ascii="Times New Roman" w:hAnsi="Times New Roman" w:cs="Times New Roman"/>
        </w:rPr>
      </w:pPr>
      <w:r w:rsidRPr="008A2F2D">
        <w:rPr>
          <w:rFonts w:ascii="Times New Roman" w:hAnsi="Times New Roman" w:cs="Times New Roman"/>
        </w:rPr>
        <w:t>должности муниципальной</w:t>
      </w:r>
    </w:p>
    <w:p w14:paraId="5836BE6E" w14:textId="77777777" w:rsidR="004006D3" w:rsidRPr="008A2F2D" w:rsidRDefault="00F354F4" w:rsidP="004006D3">
      <w:pPr>
        <w:pStyle w:val="ConsNormal"/>
        <w:ind w:firstLine="540"/>
        <w:jc w:val="right"/>
        <w:rPr>
          <w:rFonts w:ascii="Times New Roman" w:hAnsi="Times New Roman" w:cs="Times New Roman"/>
          <w:b/>
          <w:i/>
        </w:rPr>
      </w:pPr>
      <w:r w:rsidRPr="008A2F2D">
        <w:rPr>
          <w:rFonts w:ascii="Times New Roman" w:hAnsi="Times New Roman" w:cs="Times New Roman"/>
        </w:rPr>
        <w:t>службы ГП</w:t>
      </w:r>
      <w:r w:rsidR="004006D3" w:rsidRPr="008A2F2D">
        <w:rPr>
          <w:rFonts w:ascii="Times New Roman" w:hAnsi="Times New Roman" w:cs="Times New Roman"/>
        </w:rPr>
        <w:t xml:space="preserve"> «Город Удачный»</w:t>
      </w:r>
    </w:p>
    <w:p w14:paraId="47345834" w14:textId="77777777" w:rsidR="00E2178A" w:rsidRPr="008A2F2D" w:rsidRDefault="00E2178A" w:rsidP="00E2178A">
      <w:pPr>
        <w:tabs>
          <w:tab w:val="left" w:pos="-3420"/>
        </w:tabs>
        <w:autoSpaceDE w:val="0"/>
        <w:autoSpaceDN w:val="0"/>
        <w:adjustRightInd w:val="0"/>
        <w:jc w:val="center"/>
        <w:rPr>
          <w:i/>
        </w:rPr>
      </w:pPr>
    </w:p>
    <w:p w14:paraId="3E289F5A" w14:textId="77777777" w:rsidR="00E2178A" w:rsidRPr="008A2F2D" w:rsidRDefault="00E2178A" w:rsidP="00E2178A">
      <w:pPr>
        <w:tabs>
          <w:tab w:val="left" w:pos="-3420"/>
        </w:tabs>
        <w:autoSpaceDE w:val="0"/>
        <w:autoSpaceDN w:val="0"/>
        <w:adjustRightInd w:val="0"/>
        <w:jc w:val="center"/>
        <w:rPr>
          <w:i/>
        </w:rPr>
      </w:pPr>
      <w:r w:rsidRPr="008A2F2D">
        <w:rPr>
          <w:i/>
        </w:rPr>
        <w:t xml:space="preserve">(приложение 2 </w:t>
      </w:r>
      <w:r w:rsidRPr="008A2F2D">
        <w:rPr>
          <w:rFonts w:eastAsia="Calibri"/>
          <w:i/>
        </w:rPr>
        <w:t>в редакции решения городского Совета депутатов от 26.02.2025 №27-3)</w:t>
      </w:r>
    </w:p>
    <w:p w14:paraId="37761F14" w14:textId="77777777" w:rsidR="004D1BC2" w:rsidRPr="008A2F2D" w:rsidRDefault="004D1BC2" w:rsidP="004D1BC2">
      <w:pPr>
        <w:pStyle w:val="ConsPlusNormal"/>
        <w:ind w:firstLine="540"/>
        <w:jc w:val="both"/>
        <w:outlineLvl w:val="1"/>
        <w:rPr>
          <w:rFonts w:ascii="Times New Roman" w:hAnsi="Times New Roman" w:cs="Times New Roman"/>
          <w:sz w:val="24"/>
          <w:szCs w:val="24"/>
        </w:rPr>
      </w:pPr>
    </w:p>
    <w:p w14:paraId="499324DF" w14:textId="77777777" w:rsidR="004D1BC2" w:rsidRPr="008A2F2D" w:rsidRDefault="006D5081" w:rsidP="001C063F">
      <w:pPr>
        <w:pStyle w:val="ConsPlusNonformat"/>
        <w:jc w:val="center"/>
        <w:rPr>
          <w:rFonts w:ascii="Times New Roman" w:hAnsi="Times New Roman" w:cs="Times New Roman"/>
          <w:b/>
          <w:sz w:val="24"/>
          <w:szCs w:val="24"/>
          <w:u w:val="single"/>
        </w:rPr>
      </w:pPr>
      <w:r w:rsidRPr="008A2F2D">
        <w:rPr>
          <w:rFonts w:ascii="Times New Roman" w:hAnsi="Times New Roman" w:cs="Times New Roman"/>
          <w:b/>
          <w:sz w:val="24"/>
          <w:szCs w:val="24"/>
          <w:u w:val="single"/>
        </w:rPr>
        <w:t xml:space="preserve">Администрация </w:t>
      </w:r>
      <w:r w:rsidR="00F354F4" w:rsidRPr="008A2F2D">
        <w:rPr>
          <w:rFonts w:ascii="Times New Roman" w:hAnsi="Times New Roman" w:cs="Times New Roman"/>
          <w:b/>
          <w:sz w:val="24"/>
          <w:szCs w:val="24"/>
          <w:u w:val="single"/>
        </w:rPr>
        <w:t>городского поселения «Город Удачный» муниципального района «Мирнинский район» Республики Саха (Якутия)</w:t>
      </w:r>
    </w:p>
    <w:p w14:paraId="2CFA5A5A" w14:textId="77777777" w:rsidR="004D1BC2" w:rsidRPr="008A2F2D" w:rsidRDefault="004D1BC2" w:rsidP="001C063F">
      <w:pPr>
        <w:pStyle w:val="ConsPlusNonformat"/>
        <w:jc w:val="center"/>
        <w:rPr>
          <w:rFonts w:ascii="Times New Roman" w:hAnsi="Times New Roman" w:cs="Times New Roman"/>
          <w:b/>
          <w:sz w:val="16"/>
          <w:szCs w:val="16"/>
        </w:rPr>
      </w:pPr>
      <w:r w:rsidRPr="008A2F2D">
        <w:rPr>
          <w:rFonts w:ascii="Times New Roman" w:hAnsi="Times New Roman" w:cs="Times New Roman"/>
          <w:b/>
          <w:sz w:val="16"/>
          <w:szCs w:val="16"/>
        </w:rPr>
        <w:t>(наименование органа, выдавшего справку)</w:t>
      </w:r>
    </w:p>
    <w:p w14:paraId="1B68F248" w14:textId="77777777" w:rsidR="004D1BC2" w:rsidRPr="008A2F2D" w:rsidRDefault="004D1BC2" w:rsidP="001C063F">
      <w:pPr>
        <w:pStyle w:val="ConsPlusNonformat"/>
        <w:jc w:val="center"/>
        <w:rPr>
          <w:rFonts w:ascii="Times New Roman" w:hAnsi="Times New Roman" w:cs="Times New Roman"/>
          <w:b/>
          <w:sz w:val="24"/>
          <w:szCs w:val="24"/>
        </w:rPr>
      </w:pPr>
    </w:p>
    <w:p w14:paraId="242387DA" w14:textId="77777777" w:rsidR="004D1BC2" w:rsidRPr="008A2F2D" w:rsidRDefault="004D1BC2" w:rsidP="001C063F">
      <w:pPr>
        <w:pStyle w:val="ConsPlusNonformat"/>
        <w:jc w:val="center"/>
        <w:rPr>
          <w:rFonts w:ascii="Times New Roman" w:hAnsi="Times New Roman" w:cs="Times New Roman"/>
          <w:b/>
          <w:sz w:val="24"/>
          <w:szCs w:val="24"/>
        </w:rPr>
      </w:pPr>
      <w:bookmarkStart w:id="26" w:name="Par379"/>
      <w:bookmarkEnd w:id="26"/>
      <w:r w:rsidRPr="008A2F2D">
        <w:rPr>
          <w:rFonts w:ascii="Times New Roman" w:hAnsi="Times New Roman" w:cs="Times New Roman"/>
          <w:b/>
          <w:sz w:val="24"/>
          <w:szCs w:val="24"/>
        </w:rPr>
        <w:t>СПРАВКА</w:t>
      </w:r>
    </w:p>
    <w:p w14:paraId="021F8BEB" w14:textId="77777777" w:rsidR="004D1BC2" w:rsidRPr="008A2F2D" w:rsidRDefault="004D1BC2" w:rsidP="001C063F">
      <w:pPr>
        <w:pStyle w:val="ConsPlusNonformat"/>
        <w:jc w:val="center"/>
        <w:rPr>
          <w:rFonts w:ascii="Times New Roman" w:hAnsi="Times New Roman" w:cs="Times New Roman"/>
          <w:b/>
          <w:sz w:val="24"/>
          <w:szCs w:val="24"/>
        </w:rPr>
      </w:pPr>
      <w:r w:rsidRPr="008A2F2D">
        <w:rPr>
          <w:rFonts w:ascii="Times New Roman" w:hAnsi="Times New Roman" w:cs="Times New Roman"/>
          <w:b/>
          <w:sz w:val="24"/>
          <w:szCs w:val="24"/>
        </w:rPr>
        <w:t>о размере денежного вознаграждения (денежного содержания)</w:t>
      </w:r>
    </w:p>
    <w:p w14:paraId="0F47620F" w14:textId="77777777" w:rsidR="004D1BC2" w:rsidRPr="008A2F2D" w:rsidRDefault="004D1BC2" w:rsidP="001C063F">
      <w:pPr>
        <w:pStyle w:val="ConsPlusNonformat"/>
        <w:jc w:val="center"/>
        <w:rPr>
          <w:rFonts w:ascii="Times New Roman" w:hAnsi="Times New Roman" w:cs="Times New Roman"/>
          <w:b/>
          <w:sz w:val="24"/>
          <w:szCs w:val="24"/>
        </w:rPr>
      </w:pPr>
      <w:r w:rsidRPr="008A2F2D">
        <w:rPr>
          <w:rFonts w:ascii="Times New Roman" w:hAnsi="Times New Roman" w:cs="Times New Roman"/>
          <w:b/>
          <w:sz w:val="24"/>
          <w:szCs w:val="24"/>
        </w:rPr>
        <w:t>лица, замещавшего муниципальную должность, должность</w:t>
      </w:r>
    </w:p>
    <w:p w14:paraId="408988F5" w14:textId="77777777" w:rsidR="004D1BC2" w:rsidRPr="008A2F2D" w:rsidRDefault="004D1BC2" w:rsidP="001C063F">
      <w:pPr>
        <w:pStyle w:val="ConsPlusNonformat"/>
        <w:jc w:val="center"/>
        <w:rPr>
          <w:rFonts w:ascii="Times New Roman" w:hAnsi="Times New Roman" w:cs="Times New Roman"/>
          <w:b/>
          <w:sz w:val="24"/>
          <w:szCs w:val="24"/>
        </w:rPr>
      </w:pPr>
      <w:r w:rsidRPr="008A2F2D">
        <w:rPr>
          <w:rFonts w:ascii="Times New Roman" w:hAnsi="Times New Roman" w:cs="Times New Roman"/>
          <w:b/>
          <w:sz w:val="24"/>
          <w:szCs w:val="24"/>
        </w:rPr>
        <w:t>муниципальной службы, для установления пенсии за выслугу лет</w:t>
      </w:r>
    </w:p>
    <w:p w14:paraId="7757EFA0" w14:textId="77777777" w:rsidR="004D1BC2" w:rsidRPr="008A2F2D" w:rsidRDefault="004D1BC2" w:rsidP="004D1BC2">
      <w:pPr>
        <w:pStyle w:val="ConsPlusNonformat"/>
        <w:jc w:val="both"/>
        <w:rPr>
          <w:rFonts w:ascii="Times New Roman" w:hAnsi="Times New Roman" w:cs="Times New Roman"/>
          <w:sz w:val="24"/>
          <w:szCs w:val="24"/>
        </w:rPr>
      </w:pPr>
    </w:p>
    <w:p w14:paraId="0390B80D" w14:textId="77777777" w:rsidR="004D1BC2" w:rsidRPr="008A2F2D" w:rsidRDefault="004D1BC2" w:rsidP="004D1BC2">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Денежное вознаграждение (денежного содержание) _______________________,</w:t>
      </w:r>
    </w:p>
    <w:p w14:paraId="61F185FD" w14:textId="77777777" w:rsidR="001C063F" w:rsidRPr="008A2F2D" w:rsidRDefault="004D1BC2" w:rsidP="001C063F">
      <w:pPr>
        <w:pStyle w:val="ConsPlusNonformat"/>
        <w:jc w:val="center"/>
        <w:rPr>
          <w:rFonts w:ascii="Times New Roman" w:hAnsi="Times New Roman" w:cs="Times New Roman"/>
          <w:sz w:val="16"/>
          <w:szCs w:val="16"/>
        </w:rPr>
      </w:pPr>
      <w:r w:rsidRPr="008A2F2D">
        <w:rPr>
          <w:rFonts w:ascii="Times New Roman" w:hAnsi="Times New Roman" w:cs="Times New Roman"/>
          <w:sz w:val="16"/>
          <w:szCs w:val="16"/>
        </w:rPr>
        <w:t>(фамилия, имя, отчество)</w:t>
      </w:r>
    </w:p>
    <w:p w14:paraId="09AE2EC1" w14:textId="5801ADA9" w:rsidR="004D1BC2" w:rsidRPr="008A2F2D" w:rsidRDefault="004D1BC2" w:rsidP="001C063F">
      <w:pPr>
        <w:pStyle w:val="ConsPlusNonformat"/>
        <w:rPr>
          <w:rFonts w:ascii="Times New Roman" w:hAnsi="Times New Roman" w:cs="Times New Roman"/>
          <w:sz w:val="16"/>
          <w:szCs w:val="16"/>
        </w:rPr>
      </w:pPr>
      <w:r w:rsidRPr="008A2F2D">
        <w:rPr>
          <w:rFonts w:ascii="Times New Roman" w:hAnsi="Times New Roman" w:cs="Times New Roman"/>
          <w:sz w:val="24"/>
          <w:szCs w:val="24"/>
        </w:rPr>
        <w:t>замещавшего</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муниципальную</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должность,</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должность</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муниципальной</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службы</w:t>
      </w:r>
    </w:p>
    <w:p w14:paraId="7A444E8B" w14:textId="77777777" w:rsidR="004D1BC2" w:rsidRPr="008A2F2D" w:rsidRDefault="004D1BC2" w:rsidP="004D1BC2">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______________________________________________________.</w:t>
      </w:r>
    </w:p>
    <w:p w14:paraId="29861FB0" w14:textId="77777777" w:rsidR="004D1BC2" w:rsidRPr="008A2F2D" w:rsidRDefault="004D1BC2" w:rsidP="004D1BC2">
      <w:pPr>
        <w:pStyle w:val="ConsPlusNonformat"/>
        <w:jc w:val="both"/>
        <w:rPr>
          <w:rFonts w:ascii="Times New Roman" w:hAnsi="Times New Roman" w:cs="Times New Roman"/>
          <w:sz w:val="24"/>
          <w:szCs w:val="24"/>
        </w:rPr>
      </w:pPr>
    </w:p>
    <w:p w14:paraId="197A59B6" w14:textId="1015AAA6" w:rsidR="004D1BC2" w:rsidRPr="008A2F2D" w:rsidRDefault="00BB5931" w:rsidP="004D1BC2">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4D1BC2" w:rsidRPr="008A2F2D">
        <w:rPr>
          <w:rFonts w:ascii="Times New Roman" w:hAnsi="Times New Roman" w:cs="Times New Roman"/>
          <w:sz w:val="24"/>
          <w:szCs w:val="24"/>
        </w:rPr>
        <w:t>За период с ___________________ по ____________________</w:t>
      </w:r>
    </w:p>
    <w:p w14:paraId="05D06C7E" w14:textId="77777777" w:rsidR="004D1BC2" w:rsidRPr="008A2F2D" w:rsidRDefault="004D1BC2" w:rsidP="004D1BC2">
      <w:pPr>
        <w:pStyle w:val="ConsPlusNonformat"/>
        <w:jc w:val="both"/>
        <w:rPr>
          <w:rFonts w:ascii="Times New Roman" w:hAnsi="Times New Roman" w:cs="Times New Roman"/>
          <w:sz w:val="24"/>
          <w:szCs w:val="24"/>
        </w:rPr>
      </w:pPr>
    </w:p>
    <w:p w14:paraId="27DEDB4B" w14:textId="7FD75A75" w:rsidR="004D1BC2" w:rsidRPr="008A2F2D" w:rsidRDefault="00BB5931" w:rsidP="004D1BC2">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4D1BC2" w:rsidRPr="008A2F2D">
        <w:rPr>
          <w:rFonts w:ascii="Times New Roman" w:hAnsi="Times New Roman" w:cs="Times New Roman"/>
          <w:sz w:val="24"/>
          <w:szCs w:val="24"/>
        </w:rPr>
        <w:t>Денежное вознаграждение (денежного содержание), в том числе:</w:t>
      </w:r>
    </w:p>
    <w:p w14:paraId="2B8F8498" w14:textId="77777777" w:rsidR="004D1BC2" w:rsidRPr="008A2F2D" w:rsidRDefault="004D1BC2" w:rsidP="004D1BC2">
      <w:pPr>
        <w:pStyle w:val="ConsPlusNormal"/>
        <w:jc w:val="both"/>
        <w:rPr>
          <w:rFonts w:ascii="Times New Roman" w:hAnsi="Times New Roman" w:cs="Times New Roman"/>
          <w:sz w:val="24"/>
          <w:szCs w:val="24"/>
        </w:rPr>
      </w:pPr>
    </w:p>
    <w:tbl>
      <w:tblPr>
        <w:tblW w:w="5000" w:type="pct"/>
        <w:tblCellMar>
          <w:top w:w="102" w:type="dxa"/>
          <w:left w:w="62" w:type="dxa"/>
          <w:bottom w:w="102" w:type="dxa"/>
          <w:right w:w="62" w:type="dxa"/>
        </w:tblCellMar>
        <w:tblLook w:val="0000" w:firstRow="0" w:lastRow="0" w:firstColumn="0" w:lastColumn="0" w:noHBand="0" w:noVBand="0"/>
      </w:tblPr>
      <w:tblGrid>
        <w:gridCol w:w="895"/>
        <w:gridCol w:w="428"/>
        <w:gridCol w:w="428"/>
        <w:gridCol w:w="1508"/>
        <w:gridCol w:w="1214"/>
        <w:gridCol w:w="1427"/>
        <w:gridCol w:w="1552"/>
        <w:gridCol w:w="897"/>
        <w:gridCol w:w="1220"/>
        <w:gridCol w:w="1118"/>
        <w:gridCol w:w="1540"/>
        <w:gridCol w:w="1226"/>
        <w:gridCol w:w="1107"/>
      </w:tblGrid>
      <w:tr w:rsidR="001C063F" w:rsidRPr="008A2F2D" w14:paraId="6A0E6FE1" w14:textId="77777777" w:rsidTr="001C063F">
        <w:tc>
          <w:tcPr>
            <w:tcW w:w="307" w:type="pct"/>
            <w:tcBorders>
              <w:top w:val="single" w:sz="4" w:space="0" w:color="auto"/>
              <w:left w:val="single" w:sz="4" w:space="0" w:color="auto"/>
              <w:bottom w:val="single" w:sz="4" w:space="0" w:color="auto"/>
              <w:right w:val="single" w:sz="4" w:space="0" w:color="auto"/>
            </w:tcBorders>
          </w:tcPr>
          <w:p w14:paraId="3BDE8579" w14:textId="77777777" w:rsidR="004D1BC2" w:rsidRPr="008A2F2D" w:rsidRDefault="004D1BC2" w:rsidP="001C063F">
            <w:pPr>
              <w:pStyle w:val="ConsPlusNormal"/>
              <w:ind w:firstLine="0"/>
              <w:jc w:val="both"/>
              <w:rPr>
                <w:rFonts w:ascii="Times New Roman" w:hAnsi="Times New Roman" w:cs="Times New Roman"/>
                <w:sz w:val="18"/>
              </w:rPr>
            </w:pPr>
            <w:r w:rsidRPr="008A2F2D">
              <w:rPr>
                <w:rFonts w:ascii="Times New Roman" w:hAnsi="Times New Roman" w:cs="Times New Roman"/>
                <w:sz w:val="18"/>
              </w:rPr>
              <w:t>Месяц</w:t>
            </w:r>
          </w:p>
        </w:tc>
        <w:tc>
          <w:tcPr>
            <w:tcW w:w="147" w:type="pct"/>
            <w:tcBorders>
              <w:top w:val="single" w:sz="4" w:space="0" w:color="auto"/>
              <w:left w:val="single" w:sz="4" w:space="0" w:color="auto"/>
              <w:bottom w:val="single" w:sz="4" w:space="0" w:color="auto"/>
              <w:right w:val="single" w:sz="4" w:space="0" w:color="auto"/>
            </w:tcBorders>
          </w:tcPr>
          <w:p w14:paraId="62B34D05" w14:textId="77777777" w:rsidR="004D1BC2" w:rsidRPr="008A2F2D" w:rsidRDefault="001C063F" w:rsidP="001C063F">
            <w:pPr>
              <w:pStyle w:val="ConsPlusNormal"/>
              <w:ind w:firstLine="0"/>
              <w:jc w:val="both"/>
              <w:rPr>
                <w:rFonts w:ascii="Times New Roman" w:hAnsi="Times New Roman" w:cs="Times New Roman"/>
                <w:sz w:val="18"/>
              </w:rPr>
            </w:pPr>
            <w:r w:rsidRPr="008A2F2D">
              <w:rPr>
                <w:rFonts w:ascii="Times New Roman" w:hAnsi="Times New Roman" w:cs="Times New Roman"/>
                <w:sz w:val="18"/>
              </w:rPr>
              <w:t>Г</w:t>
            </w:r>
            <w:r w:rsidR="004D1BC2" w:rsidRPr="008A2F2D">
              <w:rPr>
                <w:rFonts w:ascii="Times New Roman" w:hAnsi="Times New Roman" w:cs="Times New Roman"/>
                <w:sz w:val="18"/>
              </w:rPr>
              <w:t>од</w:t>
            </w:r>
          </w:p>
        </w:tc>
        <w:tc>
          <w:tcPr>
            <w:tcW w:w="147" w:type="pct"/>
            <w:tcBorders>
              <w:top w:val="single" w:sz="4" w:space="0" w:color="auto"/>
              <w:left w:val="single" w:sz="4" w:space="0" w:color="auto"/>
              <w:bottom w:val="single" w:sz="4" w:space="0" w:color="auto"/>
              <w:right w:val="single" w:sz="4" w:space="0" w:color="auto"/>
            </w:tcBorders>
          </w:tcPr>
          <w:p w14:paraId="139E9F65" w14:textId="77777777" w:rsidR="004D1BC2" w:rsidRPr="008A2F2D" w:rsidRDefault="001C063F" w:rsidP="001C063F">
            <w:pPr>
              <w:pStyle w:val="ConsPlusNormal"/>
              <w:ind w:firstLine="0"/>
              <w:jc w:val="both"/>
              <w:rPr>
                <w:rFonts w:ascii="Times New Roman" w:hAnsi="Times New Roman" w:cs="Times New Roman"/>
                <w:sz w:val="18"/>
              </w:rPr>
            </w:pPr>
            <w:r w:rsidRPr="008A2F2D">
              <w:rPr>
                <w:rFonts w:ascii="Times New Roman" w:hAnsi="Times New Roman" w:cs="Times New Roman"/>
                <w:sz w:val="18"/>
              </w:rPr>
              <w:t>Г</w:t>
            </w:r>
            <w:r w:rsidR="004D1BC2" w:rsidRPr="008A2F2D">
              <w:rPr>
                <w:rFonts w:ascii="Times New Roman" w:hAnsi="Times New Roman" w:cs="Times New Roman"/>
                <w:sz w:val="18"/>
              </w:rPr>
              <w:t>од</w:t>
            </w:r>
          </w:p>
        </w:tc>
        <w:tc>
          <w:tcPr>
            <w:tcW w:w="518" w:type="pct"/>
            <w:tcBorders>
              <w:top w:val="single" w:sz="4" w:space="0" w:color="auto"/>
              <w:left w:val="single" w:sz="4" w:space="0" w:color="auto"/>
              <w:bottom w:val="single" w:sz="4" w:space="0" w:color="auto"/>
              <w:right w:val="single" w:sz="4" w:space="0" w:color="auto"/>
            </w:tcBorders>
          </w:tcPr>
          <w:p w14:paraId="4755B2B8" w14:textId="77777777" w:rsidR="004D1BC2" w:rsidRPr="008A2F2D" w:rsidRDefault="001C063F" w:rsidP="001C063F">
            <w:pPr>
              <w:pStyle w:val="ConsPlusNormal"/>
              <w:ind w:firstLine="0"/>
              <w:jc w:val="both"/>
              <w:rPr>
                <w:rFonts w:ascii="Times New Roman" w:hAnsi="Times New Roman" w:cs="Times New Roman"/>
                <w:sz w:val="18"/>
              </w:rPr>
            </w:pPr>
            <w:r w:rsidRPr="008A2F2D">
              <w:rPr>
                <w:rFonts w:ascii="Times New Roman" w:hAnsi="Times New Roman" w:cs="Times New Roman"/>
                <w:sz w:val="18"/>
              </w:rPr>
              <w:t xml:space="preserve">Должностной оклад </w:t>
            </w:r>
            <w:r w:rsidR="004D1BC2" w:rsidRPr="008A2F2D">
              <w:rPr>
                <w:rFonts w:ascii="Times New Roman" w:hAnsi="Times New Roman" w:cs="Times New Roman"/>
                <w:sz w:val="18"/>
              </w:rPr>
              <w:t>(денежное</w:t>
            </w:r>
          </w:p>
          <w:p w14:paraId="3DB60C31" w14:textId="77777777" w:rsidR="004D1BC2" w:rsidRPr="008A2F2D" w:rsidRDefault="001C063F" w:rsidP="001C063F">
            <w:pPr>
              <w:pStyle w:val="ConsPlusNormal"/>
              <w:ind w:firstLine="0"/>
              <w:jc w:val="both"/>
              <w:rPr>
                <w:rFonts w:ascii="Times New Roman" w:hAnsi="Times New Roman" w:cs="Times New Roman"/>
                <w:sz w:val="18"/>
              </w:rPr>
            </w:pPr>
            <w:r w:rsidRPr="008A2F2D">
              <w:rPr>
                <w:rFonts w:ascii="Times New Roman" w:hAnsi="Times New Roman" w:cs="Times New Roman"/>
                <w:sz w:val="18"/>
              </w:rPr>
              <w:t>вознаграждение</w:t>
            </w:r>
            <w:r w:rsidR="004D1BC2" w:rsidRPr="008A2F2D">
              <w:rPr>
                <w:rFonts w:ascii="Times New Roman" w:hAnsi="Times New Roman" w:cs="Times New Roman"/>
                <w:sz w:val="18"/>
              </w:rPr>
              <w:t>)</w:t>
            </w:r>
          </w:p>
        </w:tc>
        <w:tc>
          <w:tcPr>
            <w:tcW w:w="417" w:type="pct"/>
            <w:tcBorders>
              <w:top w:val="single" w:sz="4" w:space="0" w:color="auto"/>
              <w:left w:val="single" w:sz="4" w:space="0" w:color="auto"/>
              <w:bottom w:val="single" w:sz="4" w:space="0" w:color="auto"/>
              <w:right w:val="single" w:sz="4" w:space="0" w:color="auto"/>
            </w:tcBorders>
          </w:tcPr>
          <w:p w14:paraId="0BFE9B5B" w14:textId="77777777" w:rsidR="004D1BC2" w:rsidRPr="008A2F2D" w:rsidRDefault="004D1BC2" w:rsidP="001C063F">
            <w:pPr>
              <w:pStyle w:val="ConsPlusNormal"/>
              <w:ind w:firstLine="0"/>
              <w:jc w:val="both"/>
              <w:rPr>
                <w:rFonts w:ascii="Times New Roman" w:hAnsi="Times New Roman" w:cs="Times New Roman"/>
                <w:sz w:val="18"/>
              </w:rPr>
            </w:pPr>
            <w:r w:rsidRPr="008A2F2D">
              <w:rPr>
                <w:rFonts w:ascii="Times New Roman" w:hAnsi="Times New Roman" w:cs="Times New Roman"/>
                <w:sz w:val="18"/>
              </w:rPr>
              <w:t>Ежемесячная надбавка за классный чин</w:t>
            </w:r>
          </w:p>
        </w:tc>
        <w:tc>
          <w:tcPr>
            <w:tcW w:w="490" w:type="pct"/>
            <w:tcBorders>
              <w:top w:val="single" w:sz="4" w:space="0" w:color="auto"/>
              <w:left w:val="single" w:sz="4" w:space="0" w:color="auto"/>
              <w:bottom w:val="single" w:sz="4" w:space="0" w:color="auto"/>
              <w:right w:val="single" w:sz="4" w:space="0" w:color="auto"/>
            </w:tcBorders>
          </w:tcPr>
          <w:p w14:paraId="419AA695" w14:textId="77777777" w:rsidR="004D1BC2" w:rsidRPr="008A2F2D" w:rsidRDefault="004D1BC2" w:rsidP="001C063F">
            <w:pPr>
              <w:pStyle w:val="ConsPlusNormal"/>
              <w:ind w:firstLine="0"/>
              <w:jc w:val="both"/>
              <w:rPr>
                <w:rFonts w:ascii="Times New Roman" w:hAnsi="Times New Roman" w:cs="Times New Roman"/>
                <w:sz w:val="18"/>
              </w:rPr>
            </w:pPr>
            <w:r w:rsidRPr="008A2F2D">
              <w:rPr>
                <w:rFonts w:ascii="Times New Roman" w:hAnsi="Times New Roman" w:cs="Times New Roman"/>
                <w:sz w:val="18"/>
              </w:rPr>
              <w:t>Ежемесячная надбавка за особые</w:t>
            </w:r>
          </w:p>
          <w:p w14:paraId="64F588A1" w14:textId="77777777" w:rsidR="004D1BC2" w:rsidRPr="008A2F2D" w:rsidRDefault="004D1BC2" w:rsidP="001C063F">
            <w:pPr>
              <w:pStyle w:val="ConsPlusNormal"/>
              <w:ind w:firstLine="0"/>
              <w:jc w:val="both"/>
              <w:rPr>
                <w:rFonts w:ascii="Times New Roman" w:hAnsi="Times New Roman" w:cs="Times New Roman"/>
                <w:sz w:val="18"/>
              </w:rPr>
            </w:pPr>
            <w:r w:rsidRPr="008A2F2D">
              <w:rPr>
                <w:rFonts w:ascii="Times New Roman" w:hAnsi="Times New Roman" w:cs="Times New Roman"/>
                <w:sz w:val="18"/>
              </w:rPr>
              <w:t>условия муниципальной</w:t>
            </w:r>
          </w:p>
          <w:p w14:paraId="3A8774E9" w14:textId="77777777" w:rsidR="004D1BC2" w:rsidRPr="008A2F2D" w:rsidRDefault="004D1BC2" w:rsidP="001C063F">
            <w:pPr>
              <w:pStyle w:val="ConsPlusNormal"/>
              <w:ind w:firstLine="0"/>
              <w:jc w:val="both"/>
              <w:rPr>
                <w:rFonts w:ascii="Times New Roman" w:hAnsi="Times New Roman" w:cs="Times New Roman"/>
                <w:sz w:val="18"/>
              </w:rPr>
            </w:pPr>
            <w:r w:rsidRPr="008A2F2D">
              <w:rPr>
                <w:rFonts w:ascii="Times New Roman" w:hAnsi="Times New Roman" w:cs="Times New Roman"/>
                <w:sz w:val="18"/>
              </w:rPr>
              <w:t>службы</w:t>
            </w:r>
          </w:p>
        </w:tc>
        <w:tc>
          <w:tcPr>
            <w:tcW w:w="533" w:type="pct"/>
            <w:tcBorders>
              <w:top w:val="single" w:sz="4" w:space="0" w:color="auto"/>
              <w:left w:val="single" w:sz="4" w:space="0" w:color="auto"/>
              <w:bottom w:val="single" w:sz="4" w:space="0" w:color="auto"/>
              <w:right w:val="single" w:sz="4" w:space="0" w:color="auto"/>
            </w:tcBorders>
          </w:tcPr>
          <w:p w14:paraId="799CE21D" w14:textId="77777777" w:rsidR="004D1BC2" w:rsidRPr="008A2F2D" w:rsidRDefault="004D1BC2" w:rsidP="001C063F">
            <w:pPr>
              <w:pStyle w:val="ConsPlusNormal"/>
              <w:ind w:firstLine="0"/>
              <w:jc w:val="both"/>
              <w:rPr>
                <w:rFonts w:ascii="Times New Roman" w:hAnsi="Times New Roman" w:cs="Times New Roman"/>
                <w:sz w:val="18"/>
              </w:rPr>
            </w:pPr>
            <w:r w:rsidRPr="008A2F2D">
              <w:rPr>
                <w:rFonts w:ascii="Times New Roman" w:hAnsi="Times New Roman" w:cs="Times New Roman"/>
                <w:sz w:val="18"/>
              </w:rPr>
              <w:t>Ежемесячная надбавка за работу со сведениями,</w:t>
            </w:r>
          </w:p>
          <w:p w14:paraId="129B59B7" w14:textId="77777777" w:rsidR="004D1BC2" w:rsidRPr="008A2F2D" w:rsidRDefault="004D1BC2" w:rsidP="001C063F">
            <w:pPr>
              <w:pStyle w:val="ConsPlusNormal"/>
              <w:ind w:firstLine="0"/>
              <w:jc w:val="both"/>
              <w:rPr>
                <w:rFonts w:ascii="Times New Roman" w:hAnsi="Times New Roman" w:cs="Times New Roman"/>
                <w:sz w:val="18"/>
              </w:rPr>
            </w:pPr>
            <w:r w:rsidRPr="008A2F2D">
              <w:rPr>
                <w:rFonts w:ascii="Times New Roman" w:hAnsi="Times New Roman" w:cs="Times New Roman"/>
                <w:sz w:val="18"/>
              </w:rPr>
              <w:t>составляющими государственную тайну</w:t>
            </w:r>
          </w:p>
        </w:tc>
        <w:tc>
          <w:tcPr>
            <w:tcW w:w="308" w:type="pct"/>
            <w:tcBorders>
              <w:top w:val="single" w:sz="4" w:space="0" w:color="auto"/>
              <w:left w:val="single" w:sz="4" w:space="0" w:color="auto"/>
              <w:bottom w:val="single" w:sz="4" w:space="0" w:color="auto"/>
              <w:right w:val="single" w:sz="4" w:space="0" w:color="auto"/>
            </w:tcBorders>
          </w:tcPr>
          <w:p w14:paraId="6CCD7999" w14:textId="77777777" w:rsidR="004D1BC2" w:rsidRPr="008A2F2D" w:rsidRDefault="004D1BC2" w:rsidP="001C063F">
            <w:pPr>
              <w:pStyle w:val="ConsPlusNormal"/>
              <w:ind w:firstLine="0"/>
              <w:jc w:val="both"/>
              <w:rPr>
                <w:rFonts w:ascii="Times New Roman" w:hAnsi="Times New Roman" w:cs="Times New Roman"/>
                <w:sz w:val="18"/>
              </w:rPr>
            </w:pPr>
            <w:r w:rsidRPr="008A2F2D">
              <w:rPr>
                <w:rFonts w:ascii="Times New Roman" w:hAnsi="Times New Roman" w:cs="Times New Roman"/>
                <w:sz w:val="18"/>
              </w:rPr>
              <w:t>Надбавка за</w:t>
            </w:r>
          </w:p>
          <w:p w14:paraId="21BEE4A9" w14:textId="77777777" w:rsidR="004D1BC2" w:rsidRPr="008A2F2D" w:rsidRDefault="004D1BC2" w:rsidP="001C063F">
            <w:pPr>
              <w:pStyle w:val="ConsPlusNormal"/>
              <w:ind w:firstLine="0"/>
              <w:jc w:val="both"/>
              <w:rPr>
                <w:rFonts w:ascii="Times New Roman" w:hAnsi="Times New Roman" w:cs="Times New Roman"/>
                <w:sz w:val="18"/>
              </w:rPr>
            </w:pPr>
            <w:r w:rsidRPr="008A2F2D">
              <w:rPr>
                <w:rFonts w:ascii="Times New Roman" w:hAnsi="Times New Roman" w:cs="Times New Roman"/>
                <w:sz w:val="18"/>
              </w:rPr>
              <w:t>выслугу</w:t>
            </w:r>
          </w:p>
          <w:p w14:paraId="3356E776" w14:textId="77777777" w:rsidR="004D1BC2" w:rsidRPr="008A2F2D" w:rsidRDefault="004D1BC2" w:rsidP="001C063F">
            <w:pPr>
              <w:pStyle w:val="ConsPlusNormal"/>
              <w:ind w:firstLine="0"/>
              <w:jc w:val="both"/>
              <w:rPr>
                <w:rFonts w:ascii="Times New Roman" w:hAnsi="Times New Roman" w:cs="Times New Roman"/>
                <w:sz w:val="18"/>
              </w:rPr>
            </w:pPr>
            <w:r w:rsidRPr="008A2F2D">
              <w:rPr>
                <w:rFonts w:ascii="Times New Roman" w:hAnsi="Times New Roman" w:cs="Times New Roman"/>
                <w:sz w:val="18"/>
              </w:rPr>
              <w:t>лет</w:t>
            </w:r>
          </w:p>
        </w:tc>
        <w:tc>
          <w:tcPr>
            <w:tcW w:w="419" w:type="pct"/>
            <w:tcBorders>
              <w:top w:val="single" w:sz="4" w:space="0" w:color="auto"/>
              <w:left w:val="single" w:sz="4" w:space="0" w:color="auto"/>
              <w:bottom w:val="single" w:sz="4" w:space="0" w:color="auto"/>
              <w:right w:val="single" w:sz="4" w:space="0" w:color="auto"/>
            </w:tcBorders>
          </w:tcPr>
          <w:p w14:paraId="27FA58F5" w14:textId="77777777" w:rsidR="004D1BC2" w:rsidRPr="008A2F2D" w:rsidRDefault="004D1BC2" w:rsidP="001C063F">
            <w:pPr>
              <w:pStyle w:val="ConsPlusNormal"/>
              <w:ind w:firstLine="0"/>
              <w:jc w:val="both"/>
              <w:rPr>
                <w:rFonts w:ascii="Times New Roman" w:hAnsi="Times New Roman" w:cs="Times New Roman"/>
                <w:sz w:val="18"/>
              </w:rPr>
            </w:pPr>
            <w:r w:rsidRPr="008A2F2D">
              <w:rPr>
                <w:rFonts w:ascii="Times New Roman" w:hAnsi="Times New Roman" w:cs="Times New Roman"/>
                <w:sz w:val="18"/>
              </w:rPr>
              <w:t>Ежемесячное денежное поощрение</w:t>
            </w:r>
          </w:p>
        </w:tc>
        <w:tc>
          <w:tcPr>
            <w:tcW w:w="384" w:type="pct"/>
            <w:tcBorders>
              <w:top w:val="single" w:sz="4" w:space="0" w:color="auto"/>
              <w:left w:val="single" w:sz="4" w:space="0" w:color="auto"/>
              <w:bottom w:val="single" w:sz="4" w:space="0" w:color="auto"/>
              <w:right w:val="single" w:sz="4" w:space="0" w:color="auto"/>
            </w:tcBorders>
          </w:tcPr>
          <w:p w14:paraId="4A338698" w14:textId="77777777" w:rsidR="004D1BC2" w:rsidRPr="008A2F2D" w:rsidRDefault="004D1BC2" w:rsidP="001C063F">
            <w:pPr>
              <w:pStyle w:val="ConsPlusNormal"/>
              <w:ind w:firstLine="0"/>
              <w:jc w:val="both"/>
              <w:rPr>
                <w:rFonts w:ascii="Times New Roman" w:hAnsi="Times New Roman" w:cs="Times New Roman"/>
                <w:sz w:val="18"/>
              </w:rPr>
            </w:pPr>
            <w:r w:rsidRPr="008A2F2D">
              <w:rPr>
                <w:rFonts w:ascii="Times New Roman" w:hAnsi="Times New Roman" w:cs="Times New Roman"/>
                <w:sz w:val="18"/>
              </w:rPr>
              <w:t>Премия</w:t>
            </w:r>
          </w:p>
          <w:p w14:paraId="35BF5C05" w14:textId="77777777" w:rsidR="004D1BC2" w:rsidRPr="008A2F2D" w:rsidRDefault="004D1BC2" w:rsidP="001C063F">
            <w:pPr>
              <w:pStyle w:val="ConsPlusNormal"/>
              <w:ind w:firstLine="0"/>
              <w:jc w:val="both"/>
              <w:rPr>
                <w:rFonts w:ascii="Times New Roman" w:hAnsi="Times New Roman" w:cs="Times New Roman"/>
                <w:sz w:val="18"/>
              </w:rPr>
            </w:pPr>
            <w:r w:rsidRPr="008A2F2D">
              <w:rPr>
                <w:rFonts w:ascii="Times New Roman" w:hAnsi="Times New Roman" w:cs="Times New Roman"/>
                <w:sz w:val="18"/>
              </w:rPr>
              <w:t>за</w:t>
            </w:r>
          </w:p>
          <w:p w14:paraId="093A0DC0" w14:textId="77777777" w:rsidR="004D1BC2" w:rsidRPr="008A2F2D" w:rsidRDefault="004D1BC2" w:rsidP="001C063F">
            <w:pPr>
              <w:pStyle w:val="ConsPlusNormal"/>
              <w:ind w:firstLine="0"/>
              <w:jc w:val="both"/>
              <w:rPr>
                <w:rFonts w:ascii="Times New Roman" w:hAnsi="Times New Roman" w:cs="Times New Roman"/>
                <w:sz w:val="18"/>
              </w:rPr>
            </w:pPr>
            <w:r w:rsidRPr="008A2F2D">
              <w:rPr>
                <w:rFonts w:ascii="Times New Roman" w:hAnsi="Times New Roman" w:cs="Times New Roman"/>
                <w:sz w:val="18"/>
              </w:rPr>
              <w:t>выполнение особо</w:t>
            </w:r>
          </w:p>
          <w:p w14:paraId="132E41BD" w14:textId="77777777" w:rsidR="004D1BC2" w:rsidRPr="008A2F2D" w:rsidRDefault="004D1BC2" w:rsidP="001C063F">
            <w:pPr>
              <w:pStyle w:val="ConsPlusNormal"/>
              <w:ind w:firstLine="0"/>
              <w:jc w:val="both"/>
              <w:rPr>
                <w:rFonts w:ascii="Times New Roman" w:hAnsi="Times New Roman" w:cs="Times New Roman"/>
                <w:sz w:val="18"/>
              </w:rPr>
            </w:pPr>
            <w:r w:rsidRPr="008A2F2D">
              <w:rPr>
                <w:rFonts w:ascii="Times New Roman" w:hAnsi="Times New Roman" w:cs="Times New Roman"/>
                <w:sz w:val="18"/>
              </w:rPr>
              <w:t>важных</w:t>
            </w:r>
          </w:p>
          <w:p w14:paraId="709CB1F8" w14:textId="77777777" w:rsidR="004D1BC2" w:rsidRPr="008A2F2D" w:rsidRDefault="004D1BC2" w:rsidP="001C063F">
            <w:pPr>
              <w:pStyle w:val="ConsPlusNormal"/>
              <w:ind w:firstLine="0"/>
              <w:jc w:val="both"/>
              <w:rPr>
                <w:rFonts w:ascii="Times New Roman" w:hAnsi="Times New Roman" w:cs="Times New Roman"/>
                <w:sz w:val="18"/>
              </w:rPr>
            </w:pPr>
            <w:r w:rsidRPr="008A2F2D">
              <w:rPr>
                <w:rFonts w:ascii="Times New Roman" w:hAnsi="Times New Roman" w:cs="Times New Roman"/>
                <w:sz w:val="18"/>
              </w:rPr>
              <w:t>и сложных заданий</w:t>
            </w:r>
          </w:p>
        </w:tc>
        <w:tc>
          <w:tcPr>
            <w:tcW w:w="529" w:type="pct"/>
            <w:tcBorders>
              <w:top w:val="single" w:sz="4" w:space="0" w:color="auto"/>
              <w:left w:val="single" w:sz="4" w:space="0" w:color="auto"/>
              <w:bottom w:val="single" w:sz="4" w:space="0" w:color="auto"/>
              <w:right w:val="single" w:sz="4" w:space="0" w:color="auto"/>
            </w:tcBorders>
          </w:tcPr>
          <w:p w14:paraId="46646DC8" w14:textId="77777777" w:rsidR="004D1BC2" w:rsidRPr="008A2F2D" w:rsidRDefault="004D1BC2" w:rsidP="001C063F">
            <w:pPr>
              <w:pStyle w:val="ConsPlusNormal"/>
              <w:ind w:firstLine="0"/>
              <w:jc w:val="both"/>
              <w:rPr>
                <w:rFonts w:ascii="Times New Roman" w:hAnsi="Times New Roman" w:cs="Times New Roman"/>
                <w:sz w:val="18"/>
              </w:rPr>
            </w:pPr>
            <w:r w:rsidRPr="008A2F2D">
              <w:rPr>
                <w:rFonts w:ascii="Times New Roman" w:hAnsi="Times New Roman" w:cs="Times New Roman"/>
                <w:sz w:val="18"/>
              </w:rPr>
              <w:t>Единовременные выплаты при предоставлении</w:t>
            </w:r>
          </w:p>
          <w:p w14:paraId="15D460B5" w14:textId="77777777" w:rsidR="004D1BC2" w:rsidRPr="008A2F2D" w:rsidRDefault="004D1BC2" w:rsidP="001C063F">
            <w:pPr>
              <w:pStyle w:val="ConsPlusNormal"/>
              <w:ind w:firstLine="0"/>
              <w:jc w:val="both"/>
              <w:rPr>
                <w:rFonts w:ascii="Times New Roman" w:hAnsi="Times New Roman" w:cs="Times New Roman"/>
                <w:sz w:val="18"/>
              </w:rPr>
            </w:pPr>
            <w:r w:rsidRPr="008A2F2D">
              <w:rPr>
                <w:rFonts w:ascii="Times New Roman" w:hAnsi="Times New Roman" w:cs="Times New Roman"/>
                <w:sz w:val="18"/>
              </w:rPr>
              <w:t>ежегодного отпуска, материальная помощь</w:t>
            </w:r>
          </w:p>
        </w:tc>
        <w:tc>
          <w:tcPr>
            <w:tcW w:w="421" w:type="pct"/>
            <w:tcBorders>
              <w:top w:val="single" w:sz="4" w:space="0" w:color="auto"/>
              <w:left w:val="single" w:sz="4" w:space="0" w:color="auto"/>
              <w:bottom w:val="single" w:sz="4" w:space="0" w:color="auto"/>
              <w:right w:val="single" w:sz="4" w:space="0" w:color="auto"/>
            </w:tcBorders>
          </w:tcPr>
          <w:p w14:paraId="0F8ECB6F" w14:textId="77777777" w:rsidR="004D1BC2" w:rsidRPr="008A2F2D" w:rsidRDefault="004D1BC2" w:rsidP="001C063F">
            <w:pPr>
              <w:pStyle w:val="ConsPlusNormal"/>
              <w:ind w:firstLine="0"/>
              <w:jc w:val="both"/>
              <w:rPr>
                <w:rFonts w:ascii="Times New Roman" w:hAnsi="Times New Roman" w:cs="Times New Roman"/>
                <w:sz w:val="18"/>
              </w:rPr>
            </w:pPr>
            <w:r w:rsidRPr="008A2F2D">
              <w:rPr>
                <w:rFonts w:ascii="Times New Roman" w:hAnsi="Times New Roman" w:cs="Times New Roman"/>
                <w:sz w:val="18"/>
              </w:rPr>
              <w:t>Районный коэффициент</w:t>
            </w:r>
          </w:p>
        </w:tc>
        <w:tc>
          <w:tcPr>
            <w:tcW w:w="380" w:type="pct"/>
            <w:tcBorders>
              <w:top w:val="single" w:sz="4" w:space="0" w:color="auto"/>
              <w:left w:val="single" w:sz="4" w:space="0" w:color="auto"/>
              <w:bottom w:val="single" w:sz="4" w:space="0" w:color="auto"/>
              <w:right w:val="single" w:sz="4" w:space="0" w:color="auto"/>
            </w:tcBorders>
          </w:tcPr>
          <w:p w14:paraId="741F2655" w14:textId="77777777" w:rsidR="004D1BC2" w:rsidRPr="008A2F2D" w:rsidRDefault="004D1BC2" w:rsidP="001C063F">
            <w:pPr>
              <w:pStyle w:val="ConsPlusNormal"/>
              <w:ind w:firstLine="0"/>
              <w:jc w:val="both"/>
              <w:rPr>
                <w:rFonts w:ascii="Times New Roman" w:hAnsi="Times New Roman" w:cs="Times New Roman"/>
                <w:sz w:val="18"/>
              </w:rPr>
            </w:pPr>
            <w:r w:rsidRPr="008A2F2D">
              <w:rPr>
                <w:rFonts w:ascii="Times New Roman" w:hAnsi="Times New Roman" w:cs="Times New Roman"/>
                <w:sz w:val="18"/>
              </w:rPr>
              <w:t>Процентная надбавка к заработной плате</w:t>
            </w:r>
          </w:p>
        </w:tc>
      </w:tr>
      <w:tr w:rsidR="001C063F" w:rsidRPr="008A2F2D" w14:paraId="5AFDC5E8" w14:textId="77777777" w:rsidTr="001C063F">
        <w:tc>
          <w:tcPr>
            <w:tcW w:w="307" w:type="pct"/>
            <w:tcBorders>
              <w:top w:val="single" w:sz="4" w:space="0" w:color="auto"/>
              <w:left w:val="single" w:sz="4" w:space="0" w:color="auto"/>
              <w:bottom w:val="single" w:sz="4" w:space="0" w:color="auto"/>
              <w:right w:val="single" w:sz="4" w:space="0" w:color="auto"/>
            </w:tcBorders>
          </w:tcPr>
          <w:p w14:paraId="46E7053F" w14:textId="77777777" w:rsidR="004D1BC2" w:rsidRPr="008A2F2D" w:rsidRDefault="004D1BC2" w:rsidP="001C063F">
            <w:pPr>
              <w:pStyle w:val="ConsPlusNormal"/>
              <w:ind w:firstLine="0"/>
              <w:jc w:val="both"/>
              <w:rPr>
                <w:rFonts w:ascii="Times New Roman" w:hAnsi="Times New Roman" w:cs="Times New Roman"/>
                <w:sz w:val="18"/>
              </w:rPr>
            </w:pPr>
            <w:r w:rsidRPr="008A2F2D">
              <w:rPr>
                <w:rFonts w:ascii="Times New Roman" w:hAnsi="Times New Roman" w:cs="Times New Roman"/>
                <w:sz w:val="18"/>
              </w:rPr>
              <w:t>Январь</w:t>
            </w:r>
          </w:p>
        </w:tc>
        <w:tc>
          <w:tcPr>
            <w:tcW w:w="147" w:type="pct"/>
            <w:tcBorders>
              <w:top w:val="single" w:sz="4" w:space="0" w:color="auto"/>
              <w:left w:val="single" w:sz="4" w:space="0" w:color="auto"/>
              <w:bottom w:val="single" w:sz="4" w:space="0" w:color="auto"/>
              <w:right w:val="single" w:sz="4" w:space="0" w:color="auto"/>
            </w:tcBorders>
          </w:tcPr>
          <w:p w14:paraId="27C11B0E" w14:textId="77777777" w:rsidR="004D1BC2" w:rsidRPr="008A2F2D" w:rsidRDefault="004D1BC2" w:rsidP="004D1BC2">
            <w:pPr>
              <w:pStyle w:val="ConsPlusNormal"/>
              <w:jc w:val="both"/>
              <w:rPr>
                <w:rFonts w:ascii="Times New Roman" w:hAnsi="Times New Roman" w:cs="Times New Roman"/>
                <w:sz w:val="18"/>
              </w:rPr>
            </w:pPr>
          </w:p>
        </w:tc>
        <w:tc>
          <w:tcPr>
            <w:tcW w:w="147" w:type="pct"/>
            <w:tcBorders>
              <w:top w:val="single" w:sz="4" w:space="0" w:color="auto"/>
              <w:left w:val="single" w:sz="4" w:space="0" w:color="auto"/>
              <w:bottom w:val="single" w:sz="4" w:space="0" w:color="auto"/>
              <w:right w:val="single" w:sz="4" w:space="0" w:color="auto"/>
            </w:tcBorders>
          </w:tcPr>
          <w:p w14:paraId="3637A168" w14:textId="77777777" w:rsidR="004D1BC2" w:rsidRPr="008A2F2D" w:rsidRDefault="004D1BC2" w:rsidP="004D1BC2">
            <w:pPr>
              <w:pStyle w:val="ConsPlusNormal"/>
              <w:jc w:val="both"/>
              <w:rPr>
                <w:rFonts w:ascii="Times New Roman" w:hAnsi="Times New Roman" w:cs="Times New Roman"/>
                <w:sz w:val="18"/>
              </w:rPr>
            </w:pPr>
          </w:p>
        </w:tc>
        <w:tc>
          <w:tcPr>
            <w:tcW w:w="518" w:type="pct"/>
            <w:tcBorders>
              <w:top w:val="single" w:sz="4" w:space="0" w:color="auto"/>
              <w:left w:val="single" w:sz="4" w:space="0" w:color="auto"/>
              <w:bottom w:val="single" w:sz="4" w:space="0" w:color="auto"/>
              <w:right w:val="single" w:sz="4" w:space="0" w:color="auto"/>
            </w:tcBorders>
          </w:tcPr>
          <w:p w14:paraId="0F37EAE6" w14:textId="77777777" w:rsidR="004D1BC2" w:rsidRPr="008A2F2D" w:rsidRDefault="004D1BC2" w:rsidP="004D1BC2">
            <w:pPr>
              <w:pStyle w:val="ConsPlusNormal"/>
              <w:jc w:val="both"/>
              <w:rPr>
                <w:rFonts w:ascii="Times New Roman" w:hAnsi="Times New Roman" w:cs="Times New Roman"/>
                <w:sz w:val="18"/>
              </w:rPr>
            </w:pPr>
          </w:p>
        </w:tc>
        <w:tc>
          <w:tcPr>
            <w:tcW w:w="417" w:type="pct"/>
            <w:tcBorders>
              <w:top w:val="single" w:sz="4" w:space="0" w:color="auto"/>
              <w:left w:val="single" w:sz="4" w:space="0" w:color="auto"/>
              <w:bottom w:val="single" w:sz="4" w:space="0" w:color="auto"/>
              <w:right w:val="single" w:sz="4" w:space="0" w:color="auto"/>
            </w:tcBorders>
          </w:tcPr>
          <w:p w14:paraId="6F3B4468" w14:textId="77777777" w:rsidR="004D1BC2" w:rsidRPr="008A2F2D" w:rsidRDefault="004D1BC2" w:rsidP="004D1BC2">
            <w:pPr>
              <w:pStyle w:val="ConsPlusNormal"/>
              <w:jc w:val="both"/>
              <w:rPr>
                <w:rFonts w:ascii="Times New Roman" w:hAnsi="Times New Roman" w:cs="Times New Roman"/>
                <w:sz w:val="18"/>
              </w:rPr>
            </w:pPr>
          </w:p>
        </w:tc>
        <w:tc>
          <w:tcPr>
            <w:tcW w:w="490" w:type="pct"/>
            <w:tcBorders>
              <w:top w:val="single" w:sz="4" w:space="0" w:color="auto"/>
              <w:left w:val="single" w:sz="4" w:space="0" w:color="auto"/>
              <w:bottom w:val="single" w:sz="4" w:space="0" w:color="auto"/>
              <w:right w:val="single" w:sz="4" w:space="0" w:color="auto"/>
            </w:tcBorders>
          </w:tcPr>
          <w:p w14:paraId="4FBC353A" w14:textId="77777777" w:rsidR="004D1BC2" w:rsidRPr="008A2F2D" w:rsidRDefault="004D1BC2" w:rsidP="004D1BC2">
            <w:pPr>
              <w:pStyle w:val="ConsPlusNormal"/>
              <w:jc w:val="both"/>
              <w:rPr>
                <w:rFonts w:ascii="Times New Roman" w:hAnsi="Times New Roman" w:cs="Times New Roman"/>
                <w:sz w:val="18"/>
              </w:rPr>
            </w:pPr>
          </w:p>
        </w:tc>
        <w:tc>
          <w:tcPr>
            <w:tcW w:w="533" w:type="pct"/>
            <w:tcBorders>
              <w:top w:val="single" w:sz="4" w:space="0" w:color="auto"/>
              <w:left w:val="single" w:sz="4" w:space="0" w:color="auto"/>
              <w:bottom w:val="single" w:sz="4" w:space="0" w:color="auto"/>
              <w:right w:val="single" w:sz="4" w:space="0" w:color="auto"/>
            </w:tcBorders>
          </w:tcPr>
          <w:p w14:paraId="0252DE32" w14:textId="77777777" w:rsidR="004D1BC2" w:rsidRPr="008A2F2D" w:rsidRDefault="004D1BC2" w:rsidP="004D1BC2">
            <w:pPr>
              <w:pStyle w:val="ConsPlusNormal"/>
              <w:jc w:val="both"/>
              <w:rPr>
                <w:rFonts w:ascii="Times New Roman" w:hAnsi="Times New Roman" w:cs="Times New Roman"/>
                <w:sz w:val="18"/>
              </w:rPr>
            </w:pPr>
          </w:p>
        </w:tc>
        <w:tc>
          <w:tcPr>
            <w:tcW w:w="308" w:type="pct"/>
            <w:tcBorders>
              <w:top w:val="single" w:sz="4" w:space="0" w:color="auto"/>
              <w:left w:val="single" w:sz="4" w:space="0" w:color="auto"/>
              <w:bottom w:val="single" w:sz="4" w:space="0" w:color="auto"/>
              <w:right w:val="single" w:sz="4" w:space="0" w:color="auto"/>
            </w:tcBorders>
          </w:tcPr>
          <w:p w14:paraId="4022DBC3" w14:textId="77777777" w:rsidR="004D1BC2" w:rsidRPr="008A2F2D" w:rsidRDefault="004D1BC2" w:rsidP="004D1BC2">
            <w:pPr>
              <w:pStyle w:val="ConsPlusNormal"/>
              <w:jc w:val="both"/>
              <w:rPr>
                <w:rFonts w:ascii="Times New Roman" w:hAnsi="Times New Roman" w:cs="Times New Roman"/>
                <w:sz w:val="18"/>
              </w:rPr>
            </w:pPr>
          </w:p>
        </w:tc>
        <w:tc>
          <w:tcPr>
            <w:tcW w:w="419" w:type="pct"/>
            <w:tcBorders>
              <w:top w:val="single" w:sz="4" w:space="0" w:color="auto"/>
              <w:left w:val="single" w:sz="4" w:space="0" w:color="auto"/>
              <w:bottom w:val="single" w:sz="4" w:space="0" w:color="auto"/>
              <w:right w:val="single" w:sz="4" w:space="0" w:color="auto"/>
            </w:tcBorders>
          </w:tcPr>
          <w:p w14:paraId="14559924" w14:textId="77777777" w:rsidR="004D1BC2" w:rsidRPr="008A2F2D" w:rsidRDefault="004D1BC2" w:rsidP="004D1BC2">
            <w:pPr>
              <w:pStyle w:val="ConsPlusNormal"/>
              <w:jc w:val="both"/>
              <w:rPr>
                <w:rFonts w:ascii="Times New Roman" w:hAnsi="Times New Roman" w:cs="Times New Roman"/>
                <w:sz w:val="18"/>
              </w:rPr>
            </w:pPr>
          </w:p>
        </w:tc>
        <w:tc>
          <w:tcPr>
            <w:tcW w:w="384" w:type="pct"/>
            <w:tcBorders>
              <w:top w:val="single" w:sz="4" w:space="0" w:color="auto"/>
              <w:left w:val="single" w:sz="4" w:space="0" w:color="auto"/>
              <w:bottom w:val="single" w:sz="4" w:space="0" w:color="auto"/>
              <w:right w:val="single" w:sz="4" w:space="0" w:color="auto"/>
            </w:tcBorders>
          </w:tcPr>
          <w:p w14:paraId="32E0C7A1" w14:textId="77777777" w:rsidR="004D1BC2" w:rsidRPr="008A2F2D" w:rsidRDefault="004D1BC2" w:rsidP="004D1BC2">
            <w:pPr>
              <w:pStyle w:val="ConsPlusNormal"/>
              <w:jc w:val="both"/>
              <w:rPr>
                <w:rFonts w:ascii="Times New Roman" w:hAnsi="Times New Roman" w:cs="Times New Roman"/>
                <w:sz w:val="18"/>
              </w:rPr>
            </w:pPr>
          </w:p>
        </w:tc>
        <w:tc>
          <w:tcPr>
            <w:tcW w:w="529" w:type="pct"/>
            <w:tcBorders>
              <w:top w:val="single" w:sz="4" w:space="0" w:color="auto"/>
              <w:left w:val="single" w:sz="4" w:space="0" w:color="auto"/>
              <w:bottom w:val="single" w:sz="4" w:space="0" w:color="auto"/>
              <w:right w:val="single" w:sz="4" w:space="0" w:color="auto"/>
            </w:tcBorders>
          </w:tcPr>
          <w:p w14:paraId="74574540" w14:textId="77777777" w:rsidR="004D1BC2" w:rsidRPr="008A2F2D" w:rsidRDefault="004D1BC2" w:rsidP="004D1BC2">
            <w:pPr>
              <w:pStyle w:val="ConsPlusNormal"/>
              <w:jc w:val="both"/>
              <w:rPr>
                <w:rFonts w:ascii="Times New Roman" w:hAnsi="Times New Roman" w:cs="Times New Roman"/>
                <w:sz w:val="18"/>
              </w:rPr>
            </w:pPr>
          </w:p>
        </w:tc>
        <w:tc>
          <w:tcPr>
            <w:tcW w:w="421" w:type="pct"/>
            <w:tcBorders>
              <w:top w:val="single" w:sz="4" w:space="0" w:color="auto"/>
              <w:left w:val="single" w:sz="4" w:space="0" w:color="auto"/>
              <w:bottom w:val="single" w:sz="4" w:space="0" w:color="auto"/>
              <w:right w:val="single" w:sz="4" w:space="0" w:color="auto"/>
            </w:tcBorders>
          </w:tcPr>
          <w:p w14:paraId="53089951" w14:textId="77777777" w:rsidR="004D1BC2" w:rsidRPr="008A2F2D" w:rsidRDefault="004D1BC2" w:rsidP="004D1BC2">
            <w:pPr>
              <w:pStyle w:val="ConsPlusNormal"/>
              <w:jc w:val="both"/>
              <w:rPr>
                <w:rFonts w:ascii="Times New Roman" w:hAnsi="Times New Roman" w:cs="Times New Roman"/>
                <w:sz w:val="18"/>
              </w:rPr>
            </w:pPr>
          </w:p>
        </w:tc>
        <w:tc>
          <w:tcPr>
            <w:tcW w:w="380" w:type="pct"/>
            <w:tcBorders>
              <w:top w:val="single" w:sz="4" w:space="0" w:color="auto"/>
              <w:left w:val="single" w:sz="4" w:space="0" w:color="auto"/>
              <w:bottom w:val="single" w:sz="4" w:space="0" w:color="auto"/>
              <w:right w:val="single" w:sz="4" w:space="0" w:color="auto"/>
            </w:tcBorders>
          </w:tcPr>
          <w:p w14:paraId="0BEE9604" w14:textId="77777777" w:rsidR="004D1BC2" w:rsidRPr="008A2F2D" w:rsidRDefault="004D1BC2" w:rsidP="004D1BC2">
            <w:pPr>
              <w:pStyle w:val="ConsPlusNormal"/>
              <w:jc w:val="both"/>
              <w:rPr>
                <w:rFonts w:ascii="Times New Roman" w:hAnsi="Times New Roman" w:cs="Times New Roman"/>
                <w:sz w:val="18"/>
              </w:rPr>
            </w:pPr>
          </w:p>
        </w:tc>
      </w:tr>
      <w:tr w:rsidR="001C063F" w:rsidRPr="008A2F2D" w14:paraId="4796257D" w14:textId="77777777" w:rsidTr="001C063F">
        <w:tc>
          <w:tcPr>
            <w:tcW w:w="307" w:type="pct"/>
            <w:tcBorders>
              <w:top w:val="single" w:sz="4" w:space="0" w:color="auto"/>
              <w:left w:val="single" w:sz="4" w:space="0" w:color="auto"/>
              <w:bottom w:val="single" w:sz="4" w:space="0" w:color="auto"/>
              <w:right w:val="single" w:sz="4" w:space="0" w:color="auto"/>
            </w:tcBorders>
          </w:tcPr>
          <w:p w14:paraId="549E46CC" w14:textId="77777777" w:rsidR="004D1BC2" w:rsidRPr="008A2F2D" w:rsidRDefault="004D1BC2" w:rsidP="001C063F">
            <w:pPr>
              <w:pStyle w:val="ConsPlusNormal"/>
              <w:ind w:firstLine="0"/>
              <w:jc w:val="both"/>
              <w:rPr>
                <w:rFonts w:ascii="Times New Roman" w:hAnsi="Times New Roman" w:cs="Times New Roman"/>
                <w:sz w:val="18"/>
              </w:rPr>
            </w:pPr>
            <w:r w:rsidRPr="008A2F2D">
              <w:rPr>
                <w:rFonts w:ascii="Times New Roman" w:hAnsi="Times New Roman" w:cs="Times New Roman"/>
                <w:sz w:val="18"/>
              </w:rPr>
              <w:lastRenderedPageBreak/>
              <w:t>Февраль</w:t>
            </w:r>
          </w:p>
        </w:tc>
        <w:tc>
          <w:tcPr>
            <w:tcW w:w="147" w:type="pct"/>
            <w:tcBorders>
              <w:top w:val="single" w:sz="4" w:space="0" w:color="auto"/>
              <w:left w:val="single" w:sz="4" w:space="0" w:color="auto"/>
              <w:bottom w:val="single" w:sz="4" w:space="0" w:color="auto"/>
              <w:right w:val="single" w:sz="4" w:space="0" w:color="auto"/>
            </w:tcBorders>
          </w:tcPr>
          <w:p w14:paraId="570EE111" w14:textId="77777777" w:rsidR="004D1BC2" w:rsidRPr="008A2F2D" w:rsidRDefault="004D1BC2" w:rsidP="004D1BC2">
            <w:pPr>
              <w:pStyle w:val="ConsPlusNormal"/>
              <w:jc w:val="both"/>
              <w:rPr>
                <w:rFonts w:ascii="Times New Roman" w:hAnsi="Times New Roman" w:cs="Times New Roman"/>
                <w:sz w:val="18"/>
              </w:rPr>
            </w:pPr>
          </w:p>
        </w:tc>
        <w:tc>
          <w:tcPr>
            <w:tcW w:w="147" w:type="pct"/>
            <w:tcBorders>
              <w:top w:val="single" w:sz="4" w:space="0" w:color="auto"/>
              <w:left w:val="single" w:sz="4" w:space="0" w:color="auto"/>
              <w:bottom w:val="single" w:sz="4" w:space="0" w:color="auto"/>
              <w:right w:val="single" w:sz="4" w:space="0" w:color="auto"/>
            </w:tcBorders>
          </w:tcPr>
          <w:p w14:paraId="70DD24A9" w14:textId="77777777" w:rsidR="004D1BC2" w:rsidRPr="008A2F2D" w:rsidRDefault="004D1BC2" w:rsidP="004D1BC2">
            <w:pPr>
              <w:pStyle w:val="ConsPlusNormal"/>
              <w:jc w:val="both"/>
              <w:rPr>
                <w:rFonts w:ascii="Times New Roman" w:hAnsi="Times New Roman" w:cs="Times New Roman"/>
                <w:sz w:val="18"/>
              </w:rPr>
            </w:pPr>
          </w:p>
        </w:tc>
        <w:tc>
          <w:tcPr>
            <w:tcW w:w="518" w:type="pct"/>
            <w:tcBorders>
              <w:top w:val="single" w:sz="4" w:space="0" w:color="auto"/>
              <w:left w:val="single" w:sz="4" w:space="0" w:color="auto"/>
              <w:bottom w:val="single" w:sz="4" w:space="0" w:color="auto"/>
              <w:right w:val="single" w:sz="4" w:space="0" w:color="auto"/>
            </w:tcBorders>
          </w:tcPr>
          <w:p w14:paraId="6ED45F47" w14:textId="77777777" w:rsidR="004D1BC2" w:rsidRPr="008A2F2D" w:rsidRDefault="004D1BC2" w:rsidP="004D1BC2">
            <w:pPr>
              <w:pStyle w:val="ConsPlusNormal"/>
              <w:jc w:val="both"/>
              <w:rPr>
                <w:rFonts w:ascii="Times New Roman" w:hAnsi="Times New Roman" w:cs="Times New Roman"/>
                <w:sz w:val="18"/>
              </w:rPr>
            </w:pPr>
          </w:p>
        </w:tc>
        <w:tc>
          <w:tcPr>
            <w:tcW w:w="417" w:type="pct"/>
            <w:tcBorders>
              <w:top w:val="single" w:sz="4" w:space="0" w:color="auto"/>
              <w:left w:val="single" w:sz="4" w:space="0" w:color="auto"/>
              <w:bottom w:val="single" w:sz="4" w:space="0" w:color="auto"/>
              <w:right w:val="single" w:sz="4" w:space="0" w:color="auto"/>
            </w:tcBorders>
          </w:tcPr>
          <w:p w14:paraId="6458189B" w14:textId="77777777" w:rsidR="004D1BC2" w:rsidRPr="008A2F2D" w:rsidRDefault="004D1BC2" w:rsidP="004D1BC2">
            <w:pPr>
              <w:pStyle w:val="ConsPlusNormal"/>
              <w:jc w:val="both"/>
              <w:rPr>
                <w:rFonts w:ascii="Times New Roman" w:hAnsi="Times New Roman" w:cs="Times New Roman"/>
                <w:sz w:val="18"/>
              </w:rPr>
            </w:pPr>
          </w:p>
        </w:tc>
        <w:tc>
          <w:tcPr>
            <w:tcW w:w="490" w:type="pct"/>
            <w:tcBorders>
              <w:top w:val="single" w:sz="4" w:space="0" w:color="auto"/>
              <w:left w:val="single" w:sz="4" w:space="0" w:color="auto"/>
              <w:bottom w:val="single" w:sz="4" w:space="0" w:color="auto"/>
              <w:right w:val="single" w:sz="4" w:space="0" w:color="auto"/>
            </w:tcBorders>
          </w:tcPr>
          <w:p w14:paraId="22B4EF37" w14:textId="77777777" w:rsidR="004D1BC2" w:rsidRPr="008A2F2D" w:rsidRDefault="004D1BC2" w:rsidP="004D1BC2">
            <w:pPr>
              <w:pStyle w:val="ConsPlusNormal"/>
              <w:jc w:val="both"/>
              <w:rPr>
                <w:rFonts w:ascii="Times New Roman" w:hAnsi="Times New Roman" w:cs="Times New Roman"/>
                <w:sz w:val="18"/>
              </w:rPr>
            </w:pPr>
          </w:p>
        </w:tc>
        <w:tc>
          <w:tcPr>
            <w:tcW w:w="533" w:type="pct"/>
            <w:tcBorders>
              <w:top w:val="single" w:sz="4" w:space="0" w:color="auto"/>
              <w:left w:val="single" w:sz="4" w:space="0" w:color="auto"/>
              <w:bottom w:val="single" w:sz="4" w:space="0" w:color="auto"/>
              <w:right w:val="single" w:sz="4" w:space="0" w:color="auto"/>
            </w:tcBorders>
          </w:tcPr>
          <w:p w14:paraId="1249E2F5" w14:textId="77777777" w:rsidR="004D1BC2" w:rsidRPr="008A2F2D" w:rsidRDefault="004D1BC2" w:rsidP="004D1BC2">
            <w:pPr>
              <w:pStyle w:val="ConsPlusNormal"/>
              <w:jc w:val="both"/>
              <w:rPr>
                <w:rFonts w:ascii="Times New Roman" w:hAnsi="Times New Roman" w:cs="Times New Roman"/>
                <w:sz w:val="18"/>
              </w:rPr>
            </w:pPr>
          </w:p>
        </w:tc>
        <w:tc>
          <w:tcPr>
            <w:tcW w:w="308" w:type="pct"/>
            <w:tcBorders>
              <w:top w:val="single" w:sz="4" w:space="0" w:color="auto"/>
              <w:left w:val="single" w:sz="4" w:space="0" w:color="auto"/>
              <w:bottom w:val="single" w:sz="4" w:space="0" w:color="auto"/>
              <w:right w:val="single" w:sz="4" w:space="0" w:color="auto"/>
            </w:tcBorders>
          </w:tcPr>
          <w:p w14:paraId="3794798A" w14:textId="77777777" w:rsidR="004D1BC2" w:rsidRPr="008A2F2D" w:rsidRDefault="004D1BC2" w:rsidP="004D1BC2">
            <w:pPr>
              <w:pStyle w:val="ConsPlusNormal"/>
              <w:jc w:val="both"/>
              <w:rPr>
                <w:rFonts w:ascii="Times New Roman" w:hAnsi="Times New Roman" w:cs="Times New Roman"/>
                <w:sz w:val="18"/>
              </w:rPr>
            </w:pPr>
          </w:p>
        </w:tc>
        <w:tc>
          <w:tcPr>
            <w:tcW w:w="419" w:type="pct"/>
            <w:tcBorders>
              <w:top w:val="single" w:sz="4" w:space="0" w:color="auto"/>
              <w:left w:val="single" w:sz="4" w:space="0" w:color="auto"/>
              <w:bottom w:val="single" w:sz="4" w:space="0" w:color="auto"/>
              <w:right w:val="single" w:sz="4" w:space="0" w:color="auto"/>
            </w:tcBorders>
          </w:tcPr>
          <w:p w14:paraId="5607873C" w14:textId="77777777" w:rsidR="004D1BC2" w:rsidRPr="008A2F2D" w:rsidRDefault="004D1BC2" w:rsidP="004D1BC2">
            <w:pPr>
              <w:pStyle w:val="ConsPlusNormal"/>
              <w:jc w:val="both"/>
              <w:rPr>
                <w:rFonts w:ascii="Times New Roman" w:hAnsi="Times New Roman" w:cs="Times New Roman"/>
                <w:sz w:val="18"/>
              </w:rPr>
            </w:pPr>
          </w:p>
        </w:tc>
        <w:tc>
          <w:tcPr>
            <w:tcW w:w="384" w:type="pct"/>
            <w:tcBorders>
              <w:top w:val="single" w:sz="4" w:space="0" w:color="auto"/>
              <w:left w:val="single" w:sz="4" w:space="0" w:color="auto"/>
              <w:bottom w:val="single" w:sz="4" w:space="0" w:color="auto"/>
              <w:right w:val="single" w:sz="4" w:space="0" w:color="auto"/>
            </w:tcBorders>
          </w:tcPr>
          <w:p w14:paraId="79DBFC68" w14:textId="77777777" w:rsidR="004D1BC2" w:rsidRPr="008A2F2D" w:rsidRDefault="004D1BC2" w:rsidP="004D1BC2">
            <w:pPr>
              <w:pStyle w:val="ConsPlusNormal"/>
              <w:jc w:val="both"/>
              <w:rPr>
                <w:rFonts w:ascii="Times New Roman" w:hAnsi="Times New Roman" w:cs="Times New Roman"/>
                <w:sz w:val="18"/>
              </w:rPr>
            </w:pPr>
          </w:p>
        </w:tc>
        <w:tc>
          <w:tcPr>
            <w:tcW w:w="529" w:type="pct"/>
            <w:tcBorders>
              <w:top w:val="single" w:sz="4" w:space="0" w:color="auto"/>
              <w:left w:val="single" w:sz="4" w:space="0" w:color="auto"/>
              <w:bottom w:val="single" w:sz="4" w:space="0" w:color="auto"/>
              <w:right w:val="single" w:sz="4" w:space="0" w:color="auto"/>
            </w:tcBorders>
          </w:tcPr>
          <w:p w14:paraId="076F2C67" w14:textId="77777777" w:rsidR="004D1BC2" w:rsidRPr="008A2F2D" w:rsidRDefault="004D1BC2" w:rsidP="004D1BC2">
            <w:pPr>
              <w:pStyle w:val="ConsPlusNormal"/>
              <w:jc w:val="both"/>
              <w:rPr>
                <w:rFonts w:ascii="Times New Roman" w:hAnsi="Times New Roman" w:cs="Times New Roman"/>
                <w:sz w:val="18"/>
              </w:rPr>
            </w:pPr>
          </w:p>
        </w:tc>
        <w:tc>
          <w:tcPr>
            <w:tcW w:w="421" w:type="pct"/>
            <w:tcBorders>
              <w:top w:val="single" w:sz="4" w:space="0" w:color="auto"/>
              <w:left w:val="single" w:sz="4" w:space="0" w:color="auto"/>
              <w:bottom w:val="single" w:sz="4" w:space="0" w:color="auto"/>
              <w:right w:val="single" w:sz="4" w:space="0" w:color="auto"/>
            </w:tcBorders>
          </w:tcPr>
          <w:p w14:paraId="4F072064" w14:textId="77777777" w:rsidR="004D1BC2" w:rsidRPr="008A2F2D" w:rsidRDefault="004D1BC2" w:rsidP="004D1BC2">
            <w:pPr>
              <w:pStyle w:val="ConsPlusNormal"/>
              <w:jc w:val="both"/>
              <w:rPr>
                <w:rFonts w:ascii="Times New Roman" w:hAnsi="Times New Roman" w:cs="Times New Roman"/>
                <w:sz w:val="18"/>
              </w:rPr>
            </w:pPr>
          </w:p>
        </w:tc>
        <w:tc>
          <w:tcPr>
            <w:tcW w:w="380" w:type="pct"/>
            <w:tcBorders>
              <w:top w:val="single" w:sz="4" w:space="0" w:color="auto"/>
              <w:left w:val="single" w:sz="4" w:space="0" w:color="auto"/>
              <w:bottom w:val="single" w:sz="4" w:space="0" w:color="auto"/>
              <w:right w:val="single" w:sz="4" w:space="0" w:color="auto"/>
            </w:tcBorders>
          </w:tcPr>
          <w:p w14:paraId="5F728646" w14:textId="77777777" w:rsidR="004D1BC2" w:rsidRPr="008A2F2D" w:rsidRDefault="004D1BC2" w:rsidP="004D1BC2">
            <w:pPr>
              <w:pStyle w:val="ConsPlusNormal"/>
              <w:jc w:val="both"/>
              <w:rPr>
                <w:rFonts w:ascii="Times New Roman" w:hAnsi="Times New Roman" w:cs="Times New Roman"/>
                <w:sz w:val="18"/>
              </w:rPr>
            </w:pPr>
          </w:p>
        </w:tc>
      </w:tr>
      <w:tr w:rsidR="001C063F" w:rsidRPr="008A2F2D" w14:paraId="79D3CCAC" w14:textId="77777777" w:rsidTr="001C063F">
        <w:tc>
          <w:tcPr>
            <w:tcW w:w="307" w:type="pct"/>
            <w:tcBorders>
              <w:top w:val="single" w:sz="4" w:space="0" w:color="auto"/>
              <w:left w:val="single" w:sz="4" w:space="0" w:color="auto"/>
              <w:bottom w:val="single" w:sz="4" w:space="0" w:color="auto"/>
              <w:right w:val="single" w:sz="4" w:space="0" w:color="auto"/>
            </w:tcBorders>
          </w:tcPr>
          <w:p w14:paraId="66290220" w14:textId="77777777" w:rsidR="004D1BC2" w:rsidRPr="008A2F2D" w:rsidRDefault="004D1BC2" w:rsidP="001C063F">
            <w:pPr>
              <w:pStyle w:val="ConsPlusNormal"/>
              <w:ind w:firstLine="0"/>
              <w:jc w:val="both"/>
              <w:rPr>
                <w:rFonts w:ascii="Times New Roman" w:hAnsi="Times New Roman" w:cs="Times New Roman"/>
                <w:sz w:val="18"/>
              </w:rPr>
            </w:pPr>
            <w:r w:rsidRPr="008A2F2D">
              <w:rPr>
                <w:rFonts w:ascii="Times New Roman" w:hAnsi="Times New Roman" w:cs="Times New Roman"/>
                <w:sz w:val="18"/>
              </w:rPr>
              <w:t>Март</w:t>
            </w:r>
          </w:p>
        </w:tc>
        <w:tc>
          <w:tcPr>
            <w:tcW w:w="147" w:type="pct"/>
            <w:tcBorders>
              <w:top w:val="single" w:sz="4" w:space="0" w:color="auto"/>
              <w:left w:val="single" w:sz="4" w:space="0" w:color="auto"/>
              <w:bottom w:val="single" w:sz="4" w:space="0" w:color="auto"/>
              <w:right w:val="single" w:sz="4" w:space="0" w:color="auto"/>
            </w:tcBorders>
          </w:tcPr>
          <w:p w14:paraId="4E437E09" w14:textId="77777777" w:rsidR="004D1BC2" w:rsidRPr="008A2F2D" w:rsidRDefault="004D1BC2" w:rsidP="004D1BC2">
            <w:pPr>
              <w:pStyle w:val="ConsPlusNormal"/>
              <w:jc w:val="both"/>
              <w:rPr>
                <w:rFonts w:ascii="Times New Roman" w:hAnsi="Times New Roman" w:cs="Times New Roman"/>
                <w:sz w:val="18"/>
              </w:rPr>
            </w:pPr>
          </w:p>
        </w:tc>
        <w:tc>
          <w:tcPr>
            <w:tcW w:w="147" w:type="pct"/>
            <w:tcBorders>
              <w:top w:val="single" w:sz="4" w:space="0" w:color="auto"/>
              <w:left w:val="single" w:sz="4" w:space="0" w:color="auto"/>
              <w:bottom w:val="single" w:sz="4" w:space="0" w:color="auto"/>
              <w:right w:val="single" w:sz="4" w:space="0" w:color="auto"/>
            </w:tcBorders>
          </w:tcPr>
          <w:p w14:paraId="0E46F524" w14:textId="77777777" w:rsidR="004D1BC2" w:rsidRPr="008A2F2D" w:rsidRDefault="004D1BC2" w:rsidP="004D1BC2">
            <w:pPr>
              <w:pStyle w:val="ConsPlusNormal"/>
              <w:jc w:val="both"/>
              <w:rPr>
                <w:rFonts w:ascii="Times New Roman" w:hAnsi="Times New Roman" w:cs="Times New Roman"/>
                <w:sz w:val="18"/>
              </w:rPr>
            </w:pPr>
          </w:p>
        </w:tc>
        <w:tc>
          <w:tcPr>
            <w:tcW w:w="518" w:type="pct"/>
            <w:tcBorders>
              <w:top w:val="single" w:sz="4" w:space="0" w:color="auto"/>
              <w:left w:val="single" w:sz="4" w:space="0" w:color="auto"/>
              <w:bottom w:val="single" w:sz="4" w:space="0" w:color="auto"/>
              <w:right w:val="single" w:sz="4" w:space="0" w:color="auto"/>
            </w:tcBorders>
          </w:tcPr>
          <w:p w14:paraId="53371FB2" w14:textId="77777777" w:rsidR="004D1BC2" w:rsidRPr="008A2F2D" w:rsidRDefault="004D1BC2" w:rsidP="004D1BC2">
            <w:pPr>
              <w:pStyle w:val="ConsPlusNormal"/>
              <w:jc w:val="both"/>
              <w:rPr>
                <w:rFonts w:ascii="Times New Roman" w:hAnsi="Times New Roman" w:cs="Times New Roman"/>
                <w:sz w:val="18"/>
              </w:rPr>
            </w:pPr>
          </w:p>
        </w:tc>
        <w:tc>
          <w:tcPr>
            <w:tcW w:w="417" w:type="pct"/>
            <w:tcBorders>
              <w:top w:val="single" w:sz="4" w:space="0" w:color="auto"/>
              <w:left w:val="single" w:sz="4" w:space="0" w:color="auto"/>
              <w:bottom w:val="single" w:sz="4" w:space="0" w:color="auto"/>
              <w:right w:val="single" w:sz="4" w:space="0" w:color="auto"/>
            </w:tcBorders>
          </w:tcPr>
          <w:p w14:paraId="04C7E3A8" w14:textId="77777777" w:rsidR="004D1BC2" w:rsidRPr="008A2F2D" w:rsidRDefault="004D1BC2" w:rsidP="004D1BC2">
            <w:pPr>
              <w:pStyle w:val="ConsPlusNormal"/>
              <w:jc w:val="both"/>
              <w:rPr>
                <w:rFonts w:ascii="Times New Roman" w:hAnsi="Times New Roman" w:cs="Times New Roman"/>
                <w:sz w:val="18"/>
              </w:rPr>
            </w:pPr>
          </w:p>
        </w:tc>
        <w:tc>
          <w:tcPr>
            <w:tcW w:w="490" w:type="pct"/>
            <w:tcBorders>
              <w:top w:val="single" w:sz="4" w:space="0" w:color="auto"/>
              <w:left w:val="single" w:sz="4" w:space="0" w:color="auto"/>
              <w:bottom w:val="single" w:sz="4" w:space="0" w:color="auto"/>
              <w:right w:val="single" w:sz="4" w:space="0" w:color="auto"/>
            </w:tcBorders>
          </w:tcPr>
          <w:p w14:paraId="03755E68" w14:textId="77777777" w:rsidR="004D1BC2" w:rsidRPr="008A2F2D" w:rsidRDefault="004D1BC2" w:rsidP="004D1BC2">
            <w:pPr>
              <w:pStyle w:val="ConsPlusNormal"/>
              <w:jc w:val="both"/>
              <w:rPr>
                <w:rFonts w:ascii="Times New Roman" w:hAnsi="Times New Roman" w:cs="Times New Roman"/>
                <w:sz w:val="18"/>
              </w:rPr>
            </w:pPr>
          </w:p>
        </w:tc>
        <w:tc>
          <w:tcPr>
            <w:tcW w:w="533" w:type="pct"/>
            <w:tcBorders>
              <w:top w:val="single" w:sz="4" w:space="0" w:color="auto"/>
              <w:left w:val="single" w:sz="4" w:space="0" w:color="auto"/>
              <w:bottom w:val="single" w:sz="4" w:space="0" w:color="auto"/>
              <w:right w:val="single" w:sz="4" w:space="0" w:color="auto"/>
            </w:tcBorders>
          </w:tcPr>
          <w:p w14:paraId="48B35C00" w14:textId="77777777" w:rsidR="004D1BC2" w:rsidRPr="008A2F2D" w:rsidRDefault="004D1BC2" w:rsidP="004D1BC2">
            <w:pPr>
              <w:pStyle w:val="ConsPlusNormal"/>
              <w:jc w:val="both"/>
              <w:rPr>
                <w:rFonts w:ascii="Times New Roman" w:hAnsi="Times New Roman" w:cs="Times New Roman"/>
                <w:sz w:val="18"/>
              </w:rPr>
            </w:pPr>
          </w:p>
        </w:tc>
        <w:tc>
          <w:tcPr>
            <w:tcW w:w="308" w:type="pct"/>
            <w:tcBorders>
              <w:top w:val="single" w:sz="4" w:space="0" w:color="auto"/>
              <w:left w:val="single" w:sz="4" w:space="0" w:color="auto"/>
              <w:bottom w:val="single" w:sz="4" w:space="0" w:color="auto"/>
              <w:right w:val="single" w:sz="4" w:space="0" w:color="auto"/>
            </w:tcBorders>
          </w:tcPr>
          <w:p w14:paraId="23DD49E3" w14:textId="77777777" w:rsidR="004D1BC2" w:rsidRPr="008A2F2D" w:rsidRDefault="004D1BC2" w:rsidP="004D1BC2">
            <w:pPr>
              <w:pStyle w:val="ConsPlusNormal"/>
              <w:jc w:val="both"/>
              <w:rPr>
                <w:rFonts w:ascii="Times New Roman" w:hAnsi="Times New Roman" w:cs="Times New Roman"/>
                <w:sz w:val="18"/>
              </w:rPr>
            </w:pPr>
          </w:p>
        </w:tc>
        <w:tc>
          <w:tcPr>
            <w:tcW w:w="419" w:type="pct"/>
            <w:tcBorders>
              <w:top w:val="single" w:sz="4" w:space="0" w:color="auto"/>
              <w:left w:val="single" w:sz="4" w:space="0" w:color="auto"/>
              <w:bottom w:val="single" w:sz="4" w:space="0" w:color="auto"/>
              <w:right w:val="single" w:sz="4" w:space="0" w:color="auto"/>
            </w:tcBorders>
          </w:tcPr>
          <w:p w14:paraId="7B6853CA" w14:textId="77777777" w:rsidR="004D1BC2" w:rsidRPr="008A2F2D" w:rsidRDefault="004D1BC2" w:rsidP="004D1BC2">
            <w:pPr>
              <w:pStyle w:val="ConsPlusNormal"/>
              <w:jc w:val="both"/>
              <w:rPr>
                <w:rFonts w:ascii="Times New Roman" w:hAnsi="Times New Roman" w:cs="Times New Roman"/>
                <w:sz w:val="18"/>
              </w:rPr>
            </w:pPr>
          </w:p>
        </w:tc>
        <w:tc>
          <w:tcPr>
            <w:tcW w:w="384" w:type="pct"/>
            <w:tcBorders>
              <w:top w:val="single" w:sz="4" w:space="0" w:color="auto"/>
              <w:left w:val="single" w:sz="4" w:space="0" w:color="auto"/>
              <w:bottom w:val="single" w:sz="4" w:space="0" w:color="auto"/>
              <w:right w:val="single" w:sz="4" w:space="0" w:color="auto"/>
            </w:tcBorders>
          </w:tcPr>
          <w:p w14:paraId="6C6373C7" w14:textId="77777777" w:rsidR="004D1BC2" w:rsidRPr="008A2F2D" w:rsidRDefault="004D1BC2" w:rsidP="004D1BC2">
            <w:pPr>
              <w:pStyle w:val="ConsPlusNormal"/>
              <w:jc w:val="both"/>
              <w:rPr>
                <w:rFonts w:ascii="Times New Roman" w:hAnsi="Times New Roman" w:cs="Times New Roman"/>
                <w:sz w:val="18"/>
              </w:rPr>
            </w:pPr>
          </w:p>
        </w:tc>
        <w:tc>
          <w:tcPr>
            <w:tcW w:w="529" w:type="pct"/>
            <w:tcBorders>
              <w:top w:val="single" w:sz="4" w:space="0" w:color="auto"/>
              <w:left w:val="single" w:sz="4" w:space="0" w:color="auto"/>
              <w:bottom w:val="single" w:sz="4" w:space="0" w:color="auto"/>
              <w:right w:val="single" w:sz="4" w:space="0" w:color="auto"/>
            </w:tcBorders>
          </w:tcPr>
          <w:p w14:paraId="3E5D7BD3" w14:textId="77777777" w:rsidR="004D1BC2" w:rsidRPr="008A2F2D" w:rsidRDefault="004D1BC2" w:rsidP="004D1BC2">
            <w:pPr>
              <w:pStyle w:val="ConsPlusNormal"/>
              <w:jc w:val="both"/>
              <w:rPr>
                <w:rFonts w:ascii="Times New Roman" w:hAnsi="Times New Roman" w:cs="Times New Roman"/>
                <w:sz w:val="18"/>
              </w:rPr>
            </w:pPr>
          </w:p>
        </w:tc>
        <w:tc>
          <w:tcPr>
            <w:tcW w:w="421" w:type="pct"/>
            <w:tcBorders>
              <w:top w:val="single" w:sz="4" w:space="0" w:color="auto"/>
              <w:left w:val="single" w:sz="4" w:space="0" w:color="auto"/>
              <w:bottom w:val="single" w:sz="4" w:space="0" w:color="auto"/>
              <w:right w:val="single" w:sz="4" w:space="0" w:color="auto"/>
            </w:tcBorders>
          </w:tcPr>
          <w:p w14:paraId="23642219" w14:textId="77777777" w:rsidR="004D1BC2" w:rsidRPr="008A2F2D" w:rsidRDefault="004D1BC2" w:rsidP="004D1BC2">
            <w:pPr>
              <w:pStyle w:val="ConsPlusNormal"/>
              <w:jc w:val="both"/>
              <w:rPr>
                <w:rFonts w:ascii="Times New Roman" w:hAnsi="Times New Roman" w:cs="Times New Roman"/>
                <w:sz w:val="18"/>
              </w:rPr>
            </w:pPr>
          </w:p>
        </w:tc>
        <w:tc>
          <w:tcPr>
            <w:tcW w:w="380" w:type="pct"/>
            <w:tcBorders>
              <w:top w:val="single" w:sz="4" w:space="0" w:color="auto"/>
              <w:left w:val="single" w:sz="4" w:space="0" w:color="auto"/>
              <w:bottom w:val="single" w:sz="4" w:space="0" w:color="auto"/>
              <w:right w:val="single" w:sz="4" w:space="0" w:color="auto"/>
            </w:tcBorders>
          </w:tcPr>
          <w:p w14:paraId="537CE7C2" w14:textId="77777777" w:rsidR="004D1BC2" w:rsidRPr="008A2F2D" w:rsidRDefault="004D1BC2" w:rsidP="004D1BC2">
            <w:pPr>
              <w:pStyle w:val="ConsPlusNormal"/>
              <w:jc w:val="both"/>
              <w:rPr>
                <w:rFonts w:ascii="Times New Roman" w:hAnsi="Times New Roman" w:cs="Times New Roman"/>
                <w:sz w:val="18"/>
              </w:rPr>
            </w:pPr>
          </w:p>
        </w:tc>
      </w:tr>
      <w:tr w:rsidR="001C063F" w:rsidRPr="008A2F2D" w14:paraId="702695BB" w14:textId="77777777" w:rsidTr="001C063F">
        <w:tc>
          <w:tcPr>
            <w:tcW w:w="307" w:type="pct"/>
            <w:tcBorders>
              <w:top w:val="single" w:sz="4" w:space="0" w:color="auto"/>
              <w:left w:val="single" w:sz="4" w:space="0" w:color="auto"/>
              <w:bottom w:val="single" w:sz="4" w:space="0" w:color="auto"/>
              <w:right w:val="single" w:sz="4" w:space="0" w:color="auto"/>
            </w:tcBorders>
          </w:tcPr>
          <w:p w14:paraId="4D5FE276" w14:textId="77777777" w:rsidR="004D1BC2" w:rsidRPr="008A2F2D" w:rsidRDefault="004D1BC2" w:rsidP="001C063F">
            <w:pPr>
              <w:pStyle w:val="ConsPlusNormal"/>
              <w:ind w:firstLine="0"/>
              <w:jc w:val="both"/>
              <w:rPr>
                <w:rFonts w:ascii="Times New Roman" w:hAnsi="Times New Roman" w:cs="Times New Roman"/>
                <w:sz w:val="18"/>
              </w:rPr>
            </w:pPr>
            <w:r w:rsidRPr="008A2F2D">
              <w:rPr>
                <w:rFonts w:ascii="Times New Roman" w:hAnsi="Times New Roman" w:cs="Times New Roman"/>
                <w:sz w:val="18"/>
              </w:rPr>
              <w:t>Апрель</w:t>
            </w:r>
          </w:p>
        </w:tc>
        <w:tc>
          <w:tcPr>
            <w:tcW w:w="147" w:type="pct"/>
            <w:tcBorders>
              <w:top w:val="single" w:sz="4" w:space="0" w:color="auto"/>
              <w:left w:val="single" w:sz="4" w:space="0" w:color="auto"/>
              <w:bottom w:val="single" w:sz="4" w:space="0" w:color="auto"/>
              <w:right w:val="single" w:sz="4" w:space="0" w:color="auto"/>
            </w:tcBorders>
          </w:tcPr>
          <w:p w14:paraId="727FABFF" w14:textId="77777777" w:rsidR="004D1BC2" w:rsidRPr="008A2F2D" w:rsidRDefault="004D1BC2" w:rsidP="004D1BC2">
            <w:pPr>
              <w:pStyle w:val="ConsPlusNormal"/>
              <w:jc w:val="both"/>
              <w:rPr>
                <w:rFonts w:ascii="Times New Roman" w:hAnsi="Times New Roman" w:cs="Times New Roman"/>
                <w:sz w:val="18"/>
              </w:rPr>
            </w:pPr>
          </w:p>
        </w:tc>
        <w:tc>
          <w:tcPr>
            <w:tcW w:w="147" w:type="pct"/>
            <w:tcBorders>
              <w:top w:val="single" w:sz="4" w:space="0" w:color="auto"/>
              <w:left w:val="single" w:sz="4" w:space="0" w:color="auto"/>
              <w:bottom w:val="single" w:sz="4" w:space="0" w:color="auto"/>
              <w:right w:val="single" w:sz="4" w:space="0" w:color="auto"/>
            </w:tcBorders>
          </w:tcPr>
          <w:p w14:paraId="26F63B64" w14:textId="77777777" w:rsidR="004D1BC2" w:rsidRPr="008A2F2D" w:rsidRDefault="004D1BC2" w:rsidP="004D1BC2">
            <w:pPr>
              <w:pStyle w:val="ConsPlusNormal"/>
              <w:jc w:val="both"/>
              <w:rPr>
                <w:rFonts w:ascii="Times New Roman" w:hAnsi="Times New Roman" w:cs="Times New Roman"/>
                <w:sz w:val="18"/>
              </w:rPr>
            </w:pPr>
          </w:p>
        </w:tc>
        <w:tc>
          <w:tcPr>
            <w:tcW w:w="518" w:type="pct"/>
            <w:tcBorders>
              <w:top w:val="single" w:sz="4" w:space="0" w:color="auto"/>
              <w:left w:val="single" w:sz="4" w:space="0" w:color="auto"/>
              <w:bottom w:val="single" w:sz="4" w:space="0" w:color="auto"/>
              <w:right w:val="single" w:sz="4" w:space="0" w:color="auto"/>
            </w:tcBorders>
          </w:tcPr>
          <w:p w14:paraId="4F513894" w14:textId="77777777" w:rsidR="004D1BC2" w:rsidRPr="008A2F2D" w:rsidRDefault="004D1BC2" w:rsidP="004D1BC2">
            <w:pPr>
              <w:pStyle w:val="ConsPlusNormal"/>
              <w:jc w:val="both"/>
              <w:rPr>
                <w:rFonts w:ascii="Times New Roman" w:hAnsi="Times New Roman" w:cs="Times New Roman"/>
                <w:sz w:val="18"/>
              </w:rPr>
            </w:pPr>
          </w:p>
        </w:tc>
        <w:tc>
          <w:tcPr>
            <w:tcW w:w="417" w:type="pct"/>
            <w:tcBorders>
              <w:top w:val="single" w:sz="4" w:space="0" w:color="auto"/>
              <w:left w:val="single" w:sz="4" w:space="0" w:color="auto"/>
              <w:bottom w:val="single" w:sz="4" w:space="0" w:color="auto"/>
              <w:right w:val="single" w:sz="4" w:space="0" w:color="auto"/>
            </w:tcBorders>
          </w:tcPr>
          <w:p w14:paraId="79F46A04" w14:textId="77777777" w:rsidR="004D1BC2" w:rsidRPr="008A2F2D" w:rsidRDefault="004D1BC2" w:rsidP="004D1BC2">
            <w:pPr>
              <w:pStyle w:val="ConsPlusNormal"/>
              <w:jc w:val="both"/>
              <w:rPr>
                <w:rFonts w:ascii="Times New Roman" w:hAnsi="Times New Roman" w:cs="Times New Roman"/>
                <w:sz w:val="18"/>
              </w:rPr>
            </w:pPr>
          </w:p>
        </w:tc>
        <w:tc>
          <w:tcPr>
            <w:tcW w:w="490" w:type="pct"/>
            <w:tcBorders>
              <w:top w:val="single" w:sz="4" w:space="0" w:color="auto"/>
              <w:left w:val="single" w:sz="4" w:space="0" w:color="auto"/>
              <w:bottom w:val="single" w:sz="4" w:space="0" w:color="auto"/>
              <w:right w:val="single" w:sz="4" w:space="0" w:color="auto"/>
            </w:tcBorders>
          </w:tcPr>
          <w:p w14:paraId="30941D01" w14:textId="77777777" w:rsidR="004D1BC2" w:rsidRPr="008A2F2D" w:rsidRDefault="004D1BC2" w:rsidP="004D1BC2">
            <w:pPr>
              <w:pStyle w:val="ConsPlusNormal"/>
              <w:jc w:val="both"/>
              <w:rPr>
                <w:rFonts w:ascii="Times New Roman" w:hAnsi="Times New Roman" w:cs="Times New Roman"/>
                <w:sz w:val="18"/>
              </w:rPr>
            </w:pPr>
          </w:p>
        </w:tc>
        <w:tc>
          <w:tcPr>
            <w:tcW w:w="533" w:type="pct"/>
            <w:tcBorders>
              <w:top w:val="single" w:sz="4" w:space="0" w:color="auto"/>
              <w:left w:val="single" w:sz="4" w:space="0" w:color="auto"/>
              <w:bottom w:val="single" w:sz="4" w:space="0" w:color="auto"/>
              <w:right w:val="single" w:sz="4" w:space="0" w:color="auto"/>
            </w:tcBorders>
          </w:tcPr>
          <w:p w14:paraId="3D298B73" w14:textId="77777777" w:rsidR="004D1BC2" w:rsidRPr="008A2F2D" w:rsidRDefault="004D1BC2" w:rsidP="004D1BC2">
            <w:pPr>
              <w:pStyle w:val="ConsPlusNormal"/>
              <w:jc w:val="both"/>
              <w:rPr>
                <w:rFonts w:ascii="Times New Roman" w:hAnsi="Times New Roman" w:cs="Times New Roman"/>
                <w:sz w:val="18"/>
              </w:rPr>
            </w:pPr>
          </w:p>
        </w:tc>
        <w:tc>
          <w:tcPr>
            <w:tcW w:w="308" w:type="pct"/>
            <w:tcBorders>
              <w:top w:val="single" w:sz="4" w:space="0" w:color="auto"/>
              <w:left w:val="single" w:sz="4" w:space="0" w:color="auto"/>
              <w:bottom w:val="single" w:sz="4" w:space="0" w:color="auto"/>
              <w:right w:val="single" w:sz="4" w:space="0" w:color="auto"/>
            </w:tcBorders>
          </w:tcPr>
          <w:p w14:paraId="7DD79DAE" w14:textId="77777777" w:rsidR="004D1BC2" w:rsidRPr="008A2F2D" w:rsidRDefault="004D1BC2" w:rsidP="004D1BC2">
            <w:pPr>
              <w:pStyle w:val="ConsPlusNormal"/>
              <w:jc w:val="both"/>
              <w:rPr>
                <w:rFonts w:ascii="Times New Roman" w:hAnsi="Times New Roman" w:cs="Times New Roman"/>
                <w:sz w:val="18"/>
              </w:rPr>
            </w:pPr>
          </w:p>
        </w:tc>
        <w:tc>
          <w:tcPr>
            <w:tcW w:w="419" w:type="pct"/>
            <w:tcBorders>
              <w:top w:val="single" w:sz="4" w:space="0" w:color="auto"/>
              <w:left w:val="single" w:sz="4" w:space="0" w:color="auto"/>
              <w:bottom w:val="single" w:sz="4" w:space="0" w:color="auto"/>
              <w:right w:val="single" w:sz="4" w:space="0" w:color="auto"/>
            </w:tcBorders>
          </w:tcPr>
          <w:p w14:paraId="53C9136C" w14:textId="77777777" w:rsidR="004D1BC2" w:rsidRPr="008A2F2D" w:rsidRDefault="004D1BC2" w:rsidP="004D1BC2">
            <w:pPr>
              <w:pStyle w:val="ConsPlusNormal"/>
              <w:jc w:val="both"/>
              <w:rPr>
                <w:rFonts w:ascii="Times New Roman" w:hAnsi="Times New Roman" w:cs="Times New Roman"/>
                <w:sz w:val="18"/>
              </w:rPr>
            </w:pPr>
          </w:p>
        </w:tc>
        <w:tc>
          <w:tcPr>
            <w:tcW w:w="384" w:type="pct"/>
            <w:tcBorders>
              <w:top w:val="single" w:sz="4" w:space="0" w:color="auto"/>
              <w:left w:val="single" w:sz="4" w:space="0" w:color="auto"/>
              <w:bottom w:val="single" w:sz="4" w:space="0" w:color="auto"/>
              <w:right w:val="single" w:sz="4" w:space="0" w:color="auto"/>
            </w:tcBorders>
          </w:tcPr>
          <w:p w14:paraId="63FAEFC6" w14:textId="77777777" w:rsidR="004D1BC2" w:rsidRPr="008A2F2D" w:rsidRDefault="004D1BC2" w:rsidP="004D1BC2">
            <w:pPr>
              <w:pStyle w:val="ConsPlusNormal"/>
              <w:jc w:val="both"/>
              <w:rPr>
                <w:rFonts w:ascii="Times New Roman" w:hAnsi="Times New Roman" w:cs="Times New Roman"/>
                <w:sz w:val="18"/>
              </w:rPr>
            </w:pPr>
          </w:p>
        </w:tc>
        <w:tc>
          <w:tcPr>
            <w:tcW w:w="529" w:type="pct"/>
            <w:tcBorders>
              <w:top w:val="single" w:sz="4" w:space="0" w:color="auto"/>
              <w:left w:val="single" w:sz="4" w:space="0" w:color="auto"/>
              <w:bottom w:val="single" w:sz="4" w:space="0" w:color="auto"/>
              <w:right w:val="single" w:sz="4" w:space="0" w:color="auto"/>
            </w:tcBorders>
          </w:tcPr>
          <w:p w14:paraId="2CCD5B18" w14:textId="77777777" w:rsidR="004D1BC2" w:rsidRPr="008A2F2D" w:rsidRDefault="004D1BC2" w:rsidP="004D1BC2">
            <w:pPr>
              <w:pStyle w:val="ConsPlusNormal"/>
              <w:jc w:val="both"/>
              <w:rPr>
                <w:rFonts w:ascii="Times New Roman" w:hAnsi="Times New Roman" w:cs="Times New Roman"/>
                <w:sz w:val="18"/>
              </w:rPr>
            </w:pPr>
          </w:p>
        </w:tc>
        <w:tc>
          <w:tcPr>
            <w:tcW w:w="421" w:type="pct"/>
            <w:tcBorders>
              <w:top w:val="single" w:sz="4" w:space="0" w:color="auto"/>
              <w:left w:val="single" w:sz="4" w:space="0" w:color="auto"/>
              <w:bottom w:val="single" w:sz="4" w:space="0" w:color="auto"/>
              <w:right w:val="single" w:sz="4" w:space="0" w:color="auto"/>
            </w:tcBorders>
          </w:tcPr>
          <w:p w14:paraId="5D2C6B3A" w14:textId="77777777" w:rsidR="004D1BC2" w:rsidRPr="008A2F2D" w:rsidRDefault="004D1BC2" w:rsidP="004D1BC2">
            <w:pPr>
              <w:pStyle w:val="ConsPlusNormal"/>
              <w:jc w:val="both"/>
              <w:rPr>
                <w:rFonts w:ascii="Times New Roman" w:hAnsi="Times New Roman" w:cs="Times New Roman"/>
                <w:sz w:val="18"/>
              </w:rPr>
            </w:pPr>
          </w:p>
        </w:tc>
        <w:tc>
          <w:tcPr>
            <w:tcW w:w="380" w:type="pct"/>
            <w:tcBorders>
              <w:top w:val="single" w:sz="4" w:space="0" w:color="auto"/>
              <w:left w:val="single" w:sz="4" w:space="0" w:color="auto"/>
              <w:bottom w:val="single" w:sz="4" w:space="0" w:color="auto"/>
              <w:right w:val="single" w:sz="4" w:space="0" w:color="auto"/>
            </w:tcBorders>
          </w:tcPr>
          <w:p w14:paraId="0C1A832A" w14:textId="77777777" w:rsidR="004D1BC2" w:rsidRPr="008A2F2D" w:rsidRDefault="004D1BC2" w:rsidP="004D1BC2">
            <w:pPr>
              <w:pStyle w:val="ConsPlusNormal"/>
              <w:jc w:val="both"/>
              <w:rPr>
                <w:rFonts w:ascii="Times New Roman" w:hAnsi="Times New Roman" w:cs="Times New Roman"/>
                <w:sz w:val="18"/>
              </w:rPr>
            </w:pPr>
          </w:p>
        </w:tc>
      </w:tr>
      <w:tr w:rsidR="001C063F" w:rsidRPr="008A2F2D" w14:paraId="70AA4C44" w14:textId="77777777" w:rsidTr="001C063F">
        <w:tc>
          <w:tcPr>
            <w:tcW w:w="307" w:type="pct"/>
            <w:tcBorders>
              <w:top w:val="single" w:sz="4" w:space="0" w:color="auto"/>
              <w:left w:val="single" w:sz="4" w:space="0" w:color="auto"/>
              <w:bottom w:val="single" w:sz="4" w:space="0" w:color="auto"/>
              <w:right w:val="single" w:sz="4" w:space="0" w:color="auto"/>
            </w:tcBorders>
          </w:tcPr>
          <w:p w14:paraId="134B1EF9" w14:textId="77777777" w:rsidR="004D1BC2" w:rsidRPr="008A2F2D" w:rsidRDefault="004D1BC2" w:rsidP="001C063F">
            <w:pPr>
              <w:pStyle w:val="ConsPlusNormal"/>
              <w:ind w:firstLine="0"/>
              <w:jc w:val="both"/>
              <w:rPr>
                <w:rFonts w:ascii="Times New Roman" w:hAnsi="Times New Roman" w:cs="Times New Roman"/>
                <w:sz w:val="18"/>
              </w:rPr>
            </w:pPr>
            <w:r w:rsidRPr="008A2F2D">
              <w:rPr>
                <w:rFonts w:ascii="Times New Roman" w:hAnsi="Times New Roman" w:cs="Times New Roman"/>
                <w:sz w:val="18"/>
              </w:rPr>
              <w:t>Май</w:t>
            </w:r>
          </w:p>
        </w:tc>
        <w:tc>
          <w:tcPr>
            <w:tcW w:w="147" w:type="pct"/>
            <w:tcBorders>
              <w:top w:val="single" w:sz="4" w:space="0" w:color="auto"/>
              <w:left w:val="single" w:sz="4" w:space="0" w:color="auto"/>
              <w:bottom w:val="single" w:sz="4" w:space="0" w:color="auto"/>
              <w:right w:val="single" w:sz="4" w:space="0" w:color="auto"/>
            </w:tcBorders>
          </w:tcPr>
          <w:p w14:paraId="43EFE9A2" w14:textId="77777777" w:rsidR="004D1BC2" w:rsidRPr="008A2F2D" w:rsidRDefault="004D1BC2" w:rsidP="004D1BC2">
            <w:pPr>
              <w:pStyle w:val="ConsPlusNormal"/>
              <w:jc w:val="both"/>
              <w:rPr>
                <w:rFonts w:ascii="Times New Roman" w:hAnsi="Times New Roman" w:cs="Times New Roman"/>
                <w:sz w:val="18"/>
              </w:rPr>
            </w:pPr>
          </w:p>
        </w:tc>
        <w:tc>
          <w:tcPr>
            <w:tcW w:w="147" w:type="pct"/>
            <w:tcBorders>
              <w:top w:val="single" w:sz="4" w:space="0" w:color="auto"/>
              <w:left w:val="single" w:sz="4" w:space="0" w:color="auto"/>
              <w:bottom w:val="single" w:sz="4" w:space="0" w:color="auto"/>
              <w:right w:val="single" w:sz="4" w:space="0" w:color="auto"/>
            </w:tcBorders>
          </w:tcPr>
          <w:p w14:paraId="65E2C803" w14:textId="77777777" w:rsidR="004D1BC2" w:rsidRPr="008A2F2D" w:rsidRDefault="004D1BC2" w:rsidP="004D1BC2">
            <w:pPr>
              <w:pStyle w:val="ConsPlusNormal"/>
              <w:jc w:val="both"/>
              <w:rPr>
                <w:rFonts w:ascii="Times New Roman" w:hAnsi="Times New Roman" w:cs="Times New Roman"/>
                <w:sz w:val="18"/>
              </w:rPr>
            </w:pPr>
          </w:p>
        </w:tc>
        <w:tc>
          <w:tcPr>
            <w:tcW w:w="518" w:type="pct"/>
            <w:tcBorders>
              <w:top w:val="single" w:sz="4" w:space="0" w:color="auto"/>
              <w:left w:val="single" w:sz="4" w:space="0" w:color="auto"/>
              <w:bottom w:val="single" w:sz="4" w:space="0" w:color="auto"/>
              <w:right w:val="single" w:sz="4" w:space="0" w:color="auto"/>
            </w:tcBorders>
          </w:tcPr>
          <w:p w14:paraId="482004F7" w14:textId="77777777" w:rsidR="004D1BC2" w:rsidRPr="008A2F2D" w:rsidRDefault="004D1BC2" w:rsidP="004D1BC2">
            <w:pPr>
              <w:pStyle w:val="ConsPlusNormal"/>
              <w:jc w:val="both"/>
              <w:rPr>
                <w:rFonts w:ascii="Times New Roman" w:hAnsi="Times New Roman" w:cs="Times New Roman"/>
                <w:sz w:val="18"/>
              </w:rPr>
            </w:pPr>
          </w:p>
        </w:tc>
        <w:tc>
          <w:tcPr>
            <w:tcW w:w="417" w:type="pct"/>
            <w:tcBorders>
              <w:top w:val="single" w:sz="4" w:space="0" w:color="auto"/>
              <w:left w:val="single" w:sz="4" w:space="0" w:color="auto"/>
              <w:bottom w:val="single" w:sz="4" w:space="0" w:color="auto"/>
              <w:right w:val="single" w:sz="4" w:space="0" w:color="auto"/>
            </w:tcBorders>
          </w:tcPr>
          <w:p w14:paraId="0F6B4476" w14:textId="77777777" w:rsidR="004D1BC2" w:rsidRPr="008A2F2D" w:rsidRDefault="004D1BC2" w:rsidP="004D1BC2">
            <w:pPr>
              <w:pStyle w:val="ConsPlusNormal"/>
              <w:jc w:val="both"/>
              <w:rPr>
                <w:rFonts w:ascii="Times New Roman" w:hAnsi="Times New Roman" w:cs="Times New Roman"/>
                <w:sz w:val="18"/>
              </w:rPr>
            </w:pPr>
          </w:p>
        </w:tc>
        <w:tc>
          <w:tcPr>
            <w:tcW w:w="490" w:type="pct"/>
            <w:tcBorders>
              <w:top w:val="single" w:sz="4" w:space="0" w:color="auto"/>
              <w:left w:val="single" w:sz="4" w:space="0" w:color="auto"/>
              <w:bottom w:val="single" w:sz="4" w:space="0" w:color="auto"/>
              <w:right w:val="single" w:sz="4" w:space="0" w:color="auto"/>
            </w:tcBorders>
          </w:tcPr>
          <w:p w14:paraId="212E1658" w14:textId="77777777" w:rsidR="004D1BC2" w:rsidRPr="008A2F2D" w:rsidRDefault="004D1BC2" w:rsidP="004D1BC2">
            <w:pPr>
              <w:pStyle w:val="ConsPlusNormal"/>
              <w:jc w:val="both"/>
              <w:rPr>
                <w:rFonts w:ascii="Times New Roman" w:hAnsi="Times New Roman" w:cs="Times New Roman"/>
                <w:sz w:val="18"/>
              </w:rPr>
            </w:pPr>
          </w:p>
        </w:tc>
        <w:tc>
          <w:tcPr>
            <w:tcW w:w="533" w:type="pct"/>
            <w:tcBorders>
              <w:top w:val="single" w:sz="4" w:space="0" w:color="auto"/>
              <w:left w:val="single" w:sz="4" w:space="0" w:color="auto"/>
              <w:bottom w:val="single" w:sz="4" w:space="0" w:color="auto"/>
              <w:right w:val="single" w:sz="4" w:space="0" w:color="auto"/>
            </w:tcBorders>
          </w:tcPr>
          <w:p w14:paraId="001BFFA5" w14:textId="77777777" w:rsidR="004D1BC2" w:rsidRPr="008A2F2D" w:rsidRDefault="004D1BC2" w:rsidP="004D1BC2">
            <w:pPr>
              <w:pStyle w:val="ConsPlusNormal"/>
              <w:jc w:val="both"/>
              <w:rPr>
                <w:rFonts w:ascii="Times New Roman" w:hAnsi="Times New Roman" w:cs="Times New Roman"/>
                <w:sz w:val="18"/>
              </w:rPr>
            </w:pPr>
          </w:p>
        </w:tc>
        <w:tc>
          <w:tcPr>
            <w:tcW w:w="308" w:type="pct"/>
            <w:tcBorders>
              <w:top w:val="single" w:sz="4" w:space="0" w:color="auto"/>
              <w:left w:val="single" w:sz="4" w:space="0" w:color="auto"/>
              <w:bottom w:val="single" w:sz="4" w:space="0" w:color="auto"/>
              <w:right w:val="single" w:sz="4" w:space="0" w:color="auto"/>
            </w:tcBorders>
          </w:tcPr>
          <w:p w14:paraId="4D2B0FF8" w14:textId="77777777" w:rsidR="004D1BC2" w:rsidRPr="008A2F2D" w:rsidRDefault="004D1BC2" w:rsidP="004D1BC2">
            <w:pPr>
              <w:pStyle w:val="ConsPlusNormal"/>
              <w:jc w:val="both"/>
              <w:rPr>
                <w:rFonts w:ascii="Times New Roman" w:hAnsi="Times New Roman" w:cs="Times New Roman"/>
                <w:sz w:val="18"/>
              </w:rPr>
            </w:pPr>
          </w:p>
        </w:tc>
        <w:tc>
          <w:tcPr>
            <w:tcW w:w="419" w:type="pct"/>
            <w:tcBorders>
              <w:top w:val="single" w:sz="4" w:space="0" w:color="auto"/>
              <w:left w:val="single" w:sz="4" w:space="0" w:color="auto"/>
              <w:bottom w:val="single" w:sz="4" w:space="0" w:color="auto"/>
              <w:right w:val="single" w:sz="4" w:space="0" w:color="auto"/>
            </w:tcBorders>
          </w:tcPr>
          <w:p w14:paraId="08106B53" w14:textId="77777777" w:rsidR="004D1BC2" w:rsidRPr="008A2F2D" w:rsidRDefault="004D1BC2" w:rsidP="004D1BC2">
            <w:pPr>
              <w:pStyle w:val="ConsPlusNormal"/>
              <w:jc w:val="both"/>
              <w:rPr>
                <w:rFonts w:ascii="Times New Roman" w:hAnsi="Times New Roman" w:cs="Times New Roman"/>
                <w:sz w:val="18"/>
              </w:rPr>
            </w:pPr>
          </w:p>
        </w:tc>
        <w:tc>
          <w:tcPr>
            <w:tcW w:w="384" w:type="pct"/>
            <w:tcBorders>
              <w:top w:val="single" w:sz="4" w:space="0" w:color="auto"/>
              <w:left w:val="single" w:sz="4" w:space="0" w:color="auto"/>
              <w:bottom w:val="single" w:sz="4" w:space="0" w:color="auto"/>
              <w:right w:val="single" w:sz="4" w:space="0" w:color="auto"/>
            </w:tcBorders>
          </w:tcPr>
          <w:p w14:paraId="78F202ED" w14:textId="77777777" w:rsidR="004D1BC2" w:rsidRPr="008A2F2D" w:rsidRDefault="004D1BC2" w:rsidP="004D1BC2">
            <w:pPr>
              <w:pStyle w:val="ConsPlusNormal"/>
              <w:jc w:val="both"/>
              <w:rPr>
                <w:rFonts w:ascii="Times New Roman" w:hAnsi="Times New Roman" w:cs="Times New Roman"/>
                <w:sz w:val="18"/>
              </w:rPr>
            </w:pPr>
          </w:p>
        </w:tc>
        <w:tc>
          <w:tcPr>
            <w:tcW w:w="529" w:type="pct"/>
            <w:tcBorders>
              <w:top w:val="single" w:sz="4" w:space="0" w:color="auto"/>
              <w:left w:val="single" w:sz="4" w:space="0" w:color="auto"/>
              <w:bottom w:val="single" w:sz="4" w:space="0" w:color="auto"/>
              <w:right w:val="single" w:sz="4" w:space="0" w:color="auto"/>
            </w:tcBorders>
          </w:tcPr>
          <w:p w14:paraId="77672BA4" w14:textId="77777777" w:rsidR="004D1BC2" w:rsidRPr="008A2F2D" w:rsidRDefault="004D1BC2" w:rsidP="004D1BC2">
            <w:pPr>
              <w:pStyle w:val="ConsPlusNormal"/>
              <w:jc w:val="both"/>
              <w:rPr>
                <w:rFonts w:ascii="Times New Roman" w:hAnsi="Times New Roman" w:cs="Times New Roman"/>
                <w:sz w:val="18"/>
              </w:rPr>
            </w:pPr>
          </w:p>
        </w:tc>
        <w:tc>
          <w:tcPr>
            <w:tcW w:w="421" w:type="pct"/>
            <w:tcBorders>
              <w:top w:val="single" w:sz="4" w:space="0" w:color="auto"/>
              <w:left w:val="single" w:sz="4" w:space="0" w:color="auto"/>
              <w:bottom w:val="single" w:sz="4" w:space="0" w:color="auto"/>
              <w:right w:val="single" w:sz="4" w:space="0" w:color="auto"/>
            </w:tcBorders>
          </w:tcPr>
          <w:p w14:paraId="4C0221FF" w14:textId="77777777" w:rsidR="004D1BC2" w:rsidRPr="008A2F2D" w:rsidRDefault="004D1BC2" w:rsidP="004D1BC2">
            <w:pPr>
              <w:pStyle w:val="ConsPlusNormal"/>
              <w:jc w:val="both"/>
              <w:rPr>
                <w:rFonts w:ascii="Times New Roman" w:hAnsi="Times New Roman" w:cs="Times New Roman"/>
                <w:sz w:val="18"/>
              </w:rPr>
            </w:pPr>
          </w:p>
        </w:tc>
        <w:tc>
          <w:tcPr>
            <w:tcW w:w="380" w:type="pct"/>
            <w:tcBorders>
              <w:top w:val="single" w:sz="4" w:space="0" w:color="auto"/>
              <w:left w:val="single" w:sz="4" w:space="0" w:color="auto"/>
              <w:bottom w:val="single" w:sz="4" w:space="0" w:color="auto"/>
              <w:right w:val="single" w:sz="4" w:space="0" w:color="auto"/>
            </w:tcBorders>
          </w:tcPr>
          <w:p w14:paraId="08DF1160" w14:textId="77777777" w:rsidR="004D1BC2" w:rsidRPr="008A2F2D" w:rsidRDefault="004D1BC2" w:rsidP="004D1BC2">
            <w:pPr>
              <w:pStyle w:val="ConsPlusNormal"/>
              <w:jc w:val="both"/>
              <w:rPr>
                <w:rFonts w:ascii="Times New Roman" w:hAnsi="Times New Roman" w:cs="Times New Roman"/>
                <w:sz w:val="18"/>
              </w:rPr>
            </w:pPr>
          </w:p>
        </w:tc>
      </w:tr>
      <w:tr w:rsidR="001C063F" w:rsidRPr="008A2F2D" w14:paraId="5AFB18D9" w14:textId="77777777" w:rsidTr="001C063F">
        <w:tc>
          <w:tcPr>
            <w:tcW w:w="307" w:type="pct"/>
            <w:tcBorders>
              <w:top w:val="single" w:sz="4" w:space="0" w:color="auto"/>
              <w:left w:val="single" w:sz="4" w:space="0" w:color="auto"/>
              <w:bottom w:val="single" w:sz="4" w:space="0" w:color="auto"/>
              <w:right w:val="single" w:sz="4" w:space="0" w:color="auto"/>
            </w:tcBorders>
          </w:tcPr>
          <w:p w14:paraId="503CB5FA" w14:textId="77777777" w:rsidR="004D1BC2" w:rsidRPr="008A2F2D" w:rsidRDefault="004D1BC2" w:rsidP="001C063F">
            <w:pPr>
              <w:pStyle w:val="ConsPlusNormal"/>
              <w:ind w:firstLine="0"/>
              <w:jc w:val="both"/>
              <w:rPr>
                <w:rFonts w:ascii="Times New Roman" w:hAnsi="Times New Roman" w:cs="Times New Roman"/>
                <w:sz w:val="18"/>
              </w:rPr>
            </w:pPr>
            <w:r w:rsidRPr="008A2F2D">
              <w:rPr>
                <w:rFonts w:ascii="Times New Roman" w:hAnsi="Times New Roman" w:cs="Times New Roman"/>
                <w:sz w:val="18"/>
              </w:rPr>
              <w:t>Июнь</w:t>
            </w:r>
          </w:p>
        </w:tc>
        <w:tc>
          <w:tcPr>
            <w:tcW w:w="147" w:type="pct"/>
            <w:tcBorders>
              <w:top w:val="single" w:sz="4" w:space="0" w:color="auto"/>
              <w:left w:val="single" w:sz="4" w:space="0" w:color="auto"/>
              <w:bottom w:val="single" w:sz="4" w:space="0" w:color="auto"/>
              <w:right w:val="single" w:sz="4" w:space="0" w:color="auto"/>
            </w:tcBorders>
          </w:tcPr>
          <w:p w14:paraId="441E199A" w14:textId="77777777" w:rsidR="004D1BC2" w:rsidRPr="008A2F2D" w:rsidRDefault="004D1BC2" w:rsidP="004D1BC2">
            <w:pPr>
              <w:pStyle w:val="ConsPlusNormal"/>
              <w:jc w:val="both"/>
              <w:rPr>
                <w:rFonts w:ascii="Times New Roman" w:hAnsi="Times New Roman" w:cs="Times New Roman"/>
                <w:sz w:val="18"/>
              </w:rPr>
            </w:pPr>
          </w:p>
        </w:tc>
        <w:tc>
          <w:tcPr>
            <w:tcW w:w="147" w:type="pct"/>
            <w:tcBorders>
              <w:top w:val="single" w:sz="4" w:space="0" w:color="auto"/>
              <w:left w:val="single" w:sz="4" w:space="0" w:color="auto"/>
              <w:bottom w:val="single" w:sz="4" w:space="0" w:color="auto"/>
              <w:right w:val="single" w:sz="4" w:space="0" w:color="auto"/>
            </w:tcBorders>
          </w:tcPr>
          <w:p w14:paraId="51C9045B" w14:textId="77777777" w:rsidR="004D1BC2" w:rsidRPr="008A2F2D" w:rsidRDefault="004D1BC2" w:rsidP="004D1BC2">
            <w:pPr>
              <w:pStyle w:val="ConsPlusNormal"/>
              <w:jc w:val="both"/>
              <w:rPr>
                <w:rFonts w:ascii="Times New Roman" w:hAnsi="Times New Roman" w:cs="Times New Roman"/>
                <w:sz w:val="18"/>
              </w:rPr>
            </w:pPr>
          </w:p>
        </w:tc>
        <w:tc>
          <w:tcPr>
            <w:tcW w:w="518" w:type="pct"/>
            <w:tcBorders>
              <w:top w:val="single" w:sz="4" w:space="0" w:color="auto"/>
              <w:left w:val="single" w:sz="4" w:space="0" w:color="auto"/>
              <w:bottom w:val="single" w:sz="4" w:space="0" w:color="auto"/>
              <w:right w:val="single" w:sz="4" w:space="0" w:color="auto"/>
            </w:tcBorders>
          </w:tcPr>
          <w:p w14:paraId="27B907FA" w14:textId="77777777" w:rsidR="004D1BC2" w:rsidRPr="008A2F2D" w:rsidRDefault="004D1BC2" w:rsidP="004D1BC2">
            <w:pPr>
              <w:pStyle w:val="ConsPlusNormal"/>
              <w:jc w:val="both"/>
              <w:rPr>
                <w:rFonts w:ascii="Times New Roman" w:hAnsi="Times New Roman" w:cs="Times New Roman"/>
                <w:sz w:val="18"/>
              </w:rPr>
            </w:pPr>
          </w:p>
        </w:tc>
        <w:tc>
          <w:tcPr>
            <w:tcW w:w="417" w:type="pct"/>
            <w:tcBorders>
              <w:top w:val="single" w:sz="4" w:space="0" w:color="auto"/>
              <w:left w:val="single" w:sz="4" w:space="0" w:color="auto"/>
              <w:bottom w:val="single" w:sz="4" w:space="0" w:color="auto"/>
              <w:right w:val="single" w:sz="4" w:space="0" w:color="auto"/>
            </w:tcBorders>
          </w:tcPr>
          <w:p w14:paraId="0073D166" w14:textId="77777777" w:rsidR="004D1BC2" w:rsidRPr="008A2F2D" w:rsidRDefault="004D1BC2" w:rsidP="004D1BC2">
            <w:pPr>
              <w:pStyle w:val="ConsPlusNormal"/>
              <w:jc w:val="both"/>
              <w:rPr>
                <w:rFonts w:ascii="Times New Roman" w:hAnsi="Times New Roman" w:cs="Times New Roman"/>
                <w:sz w:val="18"/>
              </w:rPr>
            </w:pPr>
          </w:p>
        </w:tc>
        <w:tc>
          <w:tcPr>
            <w:tcW w:w="490" w:type="pct"/>
            <w:tcBorders>
              <w:top w:val="single" w:sz="4" w:space="0" w:color="auto"/>
              <w:left w:val="single" w:sz="4" w:space="0" w:color="auto"/>
              <w:bottom w:val="single" w:sz="4" w:space="0" w:color="auto"/>
              <w:right w:val="single" w:sz="4" w:space="0" w:color="auto"/>
            </w:tcBorders>
          </w:tcPr>
          <w:p w14:paraId="7634E5C8" w14:textId="77777777" w:rsidR="004D1BC2" w:rsidRPr="008A2F2D" w:rsidRDefault="004D1BC2" w:rsidP="004D1BC2">
            <w:pPr>
              <w:pStyle w:val="ConsPlusNormal"/>
              <w:jc w:val="both"/>
              <w:rPr>
                <w:rFonts w:ascii="Times New Roman" w:hAnsi="Times New Roman" w:cs="Times New Roman"/>
                <w:sz w:val="18"/>
              </w:rPr>
            </w:pPr>
          </w:p>
        </w:tc>
        <w:tc>
          <w:tcPr>
            <w:tcW w:w="533" w:type="pct"/>
            <w:tcBorders>
              <w:top w:val="single" w:sz="4" w:space="0" w:color="auto"/>
              <w:left w:val="single" w:sz="4" w:space="0" w:color="auto"/>
              <w:bottom w:val="single" w:sz="4" w:space="0" w:color="auto"/>
              <w:right w:val="single" w:sz="4" w:space="0" w:color="auto"/>
            </w:tcBorders>
          </w:tcPr>
          <w:p w14:paraId="66601E8B" w14:textId="77777777" w:rsidR="004D1BC2" w:rsidRPr="008A2F2D" w:rsidRDefault="004D1BC2" w:rsidP="004D1BC2">
            <w:pPr>
              <w:pStyle w:val="ConsPlusNormal"/>
              <w:jc w:val="both"/>
              <w:rPr>
                <w:rFonts w:ascii="Times New Roman" w:hAnsi="Times New Roman" w:cs="Times New Roman"/>
                <w:sz w:val="18"/>
              </w:rPr>
            </w:pPr>
          </w:p>
        </w:tc>
        <w:tc>
          <w:tcPr>
            <w:tcW w:w="308" w:type="pct"/>
            <w:tcBorders>
              <w:top w:val="single" w:sz="4" w:space="0" w:color="auto"/>
              <w:left w:val="single" w:sz="4" w:space="0" w:color="auto"/>
              <w:bottom w:val="single" w:sz="4" w:space="0" w:color="auto"/>
              <w:right w:val="single" w:sz="4" w:space="0" w:color="auto"/>
            </w:tcBorders>
          </w:tcPr>
          <w:p w14:paraId="1080ADAA" w14:textId="77777777" w:rsidR="004D1BC2" w:rsidRPr="008A2F2D" w:rsidRDefault="004D1BC2" w:rsidP="004D1BC2">
            <w:pPr>
              <w:pStyle w:val="ConsPlusNormal"/>
              <w:jc w:val="both"/>
              <w:rPr>
                <w:rFonts w:ascii="Times New Roman" w:hAnsi="Times New Roman" w:cs="Times New Roman"/>
                <w:sz w:val="18"/>
              </w:rPr>
            </w:pPr>
          </w:p>
        </w:tc>
        <w:tc>
          <w:tcPr>
            <w:tcW w:w="419" w:type="pct"/>
            <w:tcBorders>
              <w:top w:val="single" w:sz="4" w:space="0" w:color="auto"/>
              <w:left w:val="single" w:sz="4" w:space="0" w:color="auto"/>
              <w:bottom w:val="single" w:sz="4" w:space="0" w:color="auto"/>
              <w:right w:val="single" w:sz="4" w:space="0" w:color="auto"/>
            </w:tcBorders>
          </w:tcPr>
          <w:p w14:paraId="33930D34" w14:textId="77777777" w:rsidR="004D1BC2" w:rsidRPr="008A2F2D" w:rsidRDefault="004D1BC2" w:rsidP="004D1BC2">
            <w:pPr>
              <w:pStyle w:val="ConsPlusNormal"/>
              <w:jc w:val="both"/>
              <w:rPr>
                <w:rFonts w:ascii="Times New Roman" w:hAnsi="Times New Roman" w:cs="Times New Roman"/>
                <w:sz w:val="18"/>
              </w:rPr>
            </w:pPr>
          </w:p>
        </w:tc>
        <w:tc>
          <w:tcPr>
            <w:tcW w:w="384" w:type="pct"/>
            <w:tcBorders>
              <w:top w:val="single" w:sz="4" w:space="0" w:color="auto"/>
              <w:left w:val="single" w:sz="4" w:space="0" w:color="auto"/>
              <w:bottom w:val="single" w:sz="4" w:space="0" w:color="auto"/>
              <w:right w:val="single" w:sz="4" w:space="0" w:color="auto"/>
            </w:tcBorders>
          </w:tcPr>
          <w:p w14:paraId="2B6E5171" w14:textId="77777777" w:rsidR="004D1BC2" w:rsidRPr="008A2F2D" w:rsidRDefault="004D1BC2" w:rsidP="004D1BC2">
            <w:pPr>
              <w:pStyle w:val="ConsPlusNormal"/>
              <w:jc w:val="both"/>
              <w:rPr>
                <w:rFonts w:ascii="Times New Roman" w:hAnsi="Times New Roman" w:cs="Times New Roman"/>
                <w:sz w:val="18"/>
              </w:rPr>
            </w:pPr>
          </w:p>
        </w:tc>
        <w:tc>
          <w:tcPr>
            <w:tcW w:w="529" w:type="pct"/>
            <w:tcBorders>
              <w:top w:val="single" w:sz="4" w:space="0" w:color="auto"/>
              <w:left w:val="single" w:sz="4" w:space="0" w:color="auto"/>
              <w:bottom w:val="single" w:sz="4" w:space="0" w:color="auto"/>
              <w:right w:val="single" w:sz="4" w:space="0" w:color="auto"/>
            </w:tcBorders>
          </w:tcPr>
          <w:p w14:paraId="423735D1" w14:textId="77777777" w:rsidR="004D1BC2" w:rsidRPr="008A2F2D" w:rsidRDefault="004D1BC2" w:rsidP="004D1BC2">
            <w:pPr>
              <w:pStyle w:val="ConsPlusNormal"/>
              <w:jc w:val="both"/>
              <w:rPr>
                <w:rFonts w:ascii="Times New Roman" w:hAnsi="Times New Roman" w:cs="Times New Roman"/>
                <w:sz w:val="18"/>
              </w:rPr>
            </w:pPr>
          </w:p>
        </w:tc>
        <w:tc>
          <w:tcPr>
            <w:tcW w:w="421" w:type="pct"/>
            <w:tcBorders>
              <w:top w:val="single" w:sz="4" w:space="0" w:color="auto"/>
              <w:left w:val="single" w:sz="4" w:space="0" w:color="auto"/>
              <w:bottom w:val="single" w:sz="4" w:space="0" w:color="auto"/>
              <w:right w:val="single" w:sz="4" w:space="0" w:color="auto"/>
            </w:tcBorders>
          </w:tcPr>
          <w:p w14:paraId="5B185DA1" w14:textId="77777777" w:rsidR="004D1BC2" w:rsidRPr="008A2F2D" w:rsidRDefault="004D1BC2" w:rsidP="004D1BC2">
            <w:pPr>
              <w:pStyle w:val="ConsPlusNormal"/>
              <w:jc w:val="both"/>
              <w:rPr>
                <w:rFonts w:ascii="Times New Roman" w:hAnsi="Times New Roman" w:cs="Times New Roman"/>
                <w:sz w:val="18"/>
              </w:rPr>
            </w:pPr>
          </w:p>
        </w:tc>
        <w:tc>
          <w:tcPr>
            <w:tcW w:w="380" w:type="pct"/>
            <w:tcBorders>
              <w:top w:val="single" w:sz="4" w:space="0" w:color="auto"/>
              <w:left w:val="single" w:sz="4" w:space="0" w:color="auto"/>
              <w:bottom w:val="single" w:sz="4" w:space="0" w:color="auto"/>
              <w:right w:val="single" w:sz="4" w:space="0" w:color="auto"/>
            </w:tcBorders>
          </w:tcPr>
          <w:p w14:paraId="50CCC700" w14:textId="77777777" w:rsidR="004D1BC2" w:rsidRPr="008A2F2D" w:rsidRDefault="004D1BC2" w:rsidP="004D1BC2">
            <w:pPr>
              <w:pStyle w:val="ConsPlusNormal"/>
              <w:jc w:val="both"/>
              <w:rPr>
                <w:rFonts w:ascii="Times New Roman" w:hAnsi="Times New Roman" w:cs="Times New Roman"/>
                <w:sz w:val="18"/>
              </w:rPr>
            </w:pPr>
          </w:p>
        </w:tc>
      </w:tr>
      <w:tr w:rsidR="001C063F" w:rsidRPr="008A2F2D" w14:paraId="04CE1D82" w14:textId="77777777" w:rsidTr="001C063F">
        <w:tc>
          <w:tcPr>
            <w:tcW w:w="307" w:type="pct"/>
            <w:tcBorders>
              <w:top w:val="single" w:sz="4" w:space="0" w:color="auto"/>
              <w:left w:val="single" w:sz="4" w:space="0" w:color="auto"/>
              <w:bottom w:val="single" w:sz="4" w:space="0" w:color="auto"/>
              <w:right w:val="single" w:sz="4" w:space="0" w:color="auto"/>
            </w:tcBorders>
          </w:tcPr>
          <w:p w14:paraId="6DF53278" w14:textId="77777777" w:rsidR="004D1BC2" w:rsidRPr="008A2F2D" w:rsidRDefault="004D1BC2" w:rsidP="001C063F">
            <w:pPr>
              <w:pStyle w:val="ConsPlusNormal"/>
              <w:ind w:firstLine="0"/>
              <w:jc w:val="both"/>
              <w:rPr>
                <w:rFonts w:ascii="Times New Roman" w:hAnsi="Times New Roman" w:cs="Times New Roman"/>
                <w:sz w:val="18"/>
              </w:rPr>
            </w:pPr>
            <w:r w:rsidRPr="008A2F2D">
              <w:rPr>
                <w:rFonts w:ascii="Times New Roman" w:hAnsi="Times New Roman" w:cs="Times New Roman"/>
                <w:sz w:val="18"/>
              </w:rPr>
              <w:t>Июль</w:t>
            </w:r>
          </w:p>
        </w:tc>
        <w:tc>
          <w:tcPr>
            <w:tcW w:w="147" w:type="pct"/>
            <w:tcBorders>
              <w:top w:val="single" w:sz="4" w:space="0" w:color="auto"/>
              <w:left w:val="single" w:sz="4" w:space="0" w:color="auto"/>
              <w:bottom w:val="single" w:sz="4" w:space="0" w:color="auto"/>
              <w:right w:val="single" w:sz="4" w:space="0" w:color="auto"/>
            </w:tcBorders>
          </w:tcPr>
          <w:p w14:paraId="729E062C" w14:textId="77777777" w:rsidR="004D1BC2" w:rsidRPr="008A2F2D" w:rsidRDefault="004D1BC2" w:rsidP="004D1BC2">
            <w:pPr>
              <w:pStyle w:val="ConsPlusNormal"/>
              <w:jc w:val="both"/>
              <w:rPr>
                <w:rFonts w:ascii="Times New Roman" w:hAnsi="Times New Roman" w:cs="Times New Roman"/>
                <w:sz w:val="18"/>
              </w:rPr>
            </w:pPr>
          </w:p>
        </w:tc>
        <w:tc>
          <w:tcPr>
            <w:tcW w:w="147" w:type="pct"/>
            <w:tcBorders>
              <w:top w:val="single" w:sz="4" w:space="0" w:color="auto"/>
              <w:left w:val="single" w:sz="4" w:space="0" w:color="auto"/>
              <w:bottom w:val="single" w:sz="4" w:space="0" w:color="auto"/>
              <w:right w:val="single" w:sz="4" w:space="0" w:color="auto"/>
            </w:tcBorders>
          </w:tcPr>
          <w:p w14:paraId="335FCB6F" w14:textId="77777777" w:rsidR="004D1BC2" w:rsidRPr="008A2F2D" w:rsidRDefault="004D1BC2" w:rsidP="004D1BC2">
            <w:pPr>
              <w:pStyle w:val="ConsPlusNormal"/>
              <w:jc w:val="both"/>
              <w:rPr>
                <w:rFonts w:ascii="Times New Roman" w:hAnsi="Times New Roman" w:cs="Times New Roman"/>
                <w:sz w:val="18"/>
              </w:rPr>
            </w:pPr>
          </w:p>
        </w:tc>
        <w:tc>
          <w:tcPr>
            <w:tcW w:w="518" w:type="pct"/>
            <w:tcBorders>
              <w:top w:val="single" w:sz="4" w:space="0" w:color="auto"/>
              <w:left w:val="single" w:sz="4" w:space="0" w:color="auto"/>
              <w:bottom w:val="single" w:sz="4" w:space="0" w:color="auto"/>
              <w:right w:val="single" w:sz="4" w:space="0" w:color="auto"/>
            </w:tcBorders>
          </w:tcPr>
          <w:p w14:paraId="7D0C2821" w14:textId="77777777" w:rsidR="004D1BC2" w:rsidRPr="008A2F2D" w:rsidRDefault="004D1BC2" w:rsidP="004D1BC2">
            <w:pPr>
              <w:pStyle w:val="ConsPlusNormal"/>
              <w:jc w:val="both"/>
              <w:rPr>
                <w:rFonts w:ascii="Times New Roman" w:hAnsi="Times New Roman" w:cs="Times New Roman"/>
                <w:sz w:val="18"/>
              </w:rPr>
            </w:pPr>
          </w:p>
        </w:tc>
        <w:tc>
          <w:tcPr>
            <w:tcW w:w="417" w:type="pct"/>
            <w:tcBorders>
              <w:top w:val="single" w:sz="4" w:space="0" w:color="auto"/>
              <w:left w:val="single" w:sz="4" w:space="0" w:color="auto"/>
              <w:bottom w:val="single" w:sz="4" w:space="0" w:color="auto"/>
              <w:right w:val="single" w:sz="4" w:space="0" w:color="auto"/>
            </w:tcBorders>
          </w:tcPr>
          <w:p w14:paraId="566C6CC7" w14:textId="77777777" w:rsidR="004D1BC2" w:rsidRPr="008A2F2D" w:rsidRDefault="004D1BC2" w:rsidP="004D1BC2">
            <w:pPr>
              <w:pStyle w:val="ConsPlusNormal"/>
              <w:jc w:val="both"/>
              <w:rPr>
                <w:rFonts w:ascii="Times New Roman" w:hAnsi="Times New Roman" w:cs="Times New Roman"/>
                <w:sz w:val="18"/>
              </w:rPr>
            </w:pPr>
          </w:p>
        </w:tc>
        <w:tc>
          <w:tcPr>
            <w:tcW w:w="490" w:type="pct"/>
            <w:tcBorders>
              <w:top w:val="single" w:sz="4" w:space="0" w:color="auto"/>
              <w:left w:val="single" w:sz="4" w:space="0" w:color="auto"/>
              <w:bottom w:val="single" w:sz="4" w:space="0" w:color="auto"/>
              <w:right w:val="single" w:sz="4" w:space="0" w:color="auto"/>
            </w:tcBorders>
          </w:tcPr>
          <w:p w14:paraId="1895F2A0" w14:textId="77777777" w:rsidR="004D1BC2" w:rsidRPr="008A2F2D" w:rsidRDefault="004D1BC2" w:rsidP="004D1BC2">
            <w:pPr>
              <w:pStyle w:val="ConsPlusNormal"/>
              <w:jc w:val="both"/>
              <w:rPr>
                <w:rFonts w:ascii="Times New Roman" w:hAnsi="Times New Roman" w:cs="Times New Roman"/>
                <w:sz w:val="18"/>
              </w:rPr>
            </w:pPr>
          </w:p>
        </w:tc>
        <w:tc>
          <w:tcPr>
            <w:tcW w:w="533" w:type="pct"/>
            <w:tcBorders>
              <w:top w:val="single" w:sz="4" w:space="0" w:color="auto"/>
              <w:left w:val="single" w:sz="4" w:space="0" w:color="auto"/>
              <w:bottom w:val="single" w:sz="4" w:space="0" w:color="auto"/>
              <w:right w:val="single" w:sz="4" w:space="0" w:color="auto"/>
            </w:tcBorders>
          </w:tcPr>
          <w:p w14:paraId="4B899FEB" w14:textId="77777777" w:rsidR="004D1BC2" w:rsidRPr="008A2F2D" w:rsidRDefault="004D1BC2" w:rsidP="004D1BC2">
            <w:pPr>
              <w:pStyle w:val="ConsPlusNormal"/>
              <w:jc w:val="both"/>
              <w:rPr>
                <w:rFonts w:ascii="Times New Roman" w:hAnsi="Times New Roman" w:cs="Times New Roman"/>
                <w:sz w:val="18"/>
              </w:rPr>
            </w:pPr>
          </w:p>
        </w:tc>
        <w:tc>
          <w:tcPr>
            <w:tcW w:w="308" w:type="pct"/>
            <w:tcBorders>
              <w:top w:val="single" w:sz="4" w:space="0" w:color="auto"/>
              <w:left w:val="single" w:sz="4" w:space="0" w:color="auto"/>
              <w:bottom w:val="single" w:sz="4" w:space="0" w:color="auto"/>
              <w:right w:val="single" w:sz="4" w:space="0" w:color="auto"/>
            </w:tcBorders>
          </w:tcPr>
          <w:p w14:paraId="79C8D242" w14:textId="77777777" w:rsidR="004D1BC2" w:rsidRPr="008A2F2D" w:rsidRDefault="004D1BC2" w:rsidP="004D1BC2">
            <w:pPr>
              <w:pStyle w:val="ConsPlusNormal"/>
              <w:jc w:val="both"/>
              <w:rPr>
                <w:rFonts w:ascii="Times New Roman" w:hAnsi="Times New Roman" w:cs="Times New Roman"/>
                <w:sz w:val="18"/>
              </w:rPr>
            </w:pPr>
          </w:p>
        </w:tc>
        <w:tc>
          <w:tcPr>
            <w:tcW w:w="419" w:type="pct"/>
            <w:tcBorders>
              <w:top w:val="single" w:sz="4" w:space="0" w:color="auto"/>
              <w:left w:val="single" w:sz="4" w:space="0" w:color="auto"/>
              <w:bottom w:val="single" w:sz="4" w:space="0" w:color="auto"/>
              <w:right w:val="single" w:sz="4" w:space="0" w:color="auto"/>
            </w:tcBorders>
          </w:tcPr>
          <w:p w14:paraId="283730A7" w14:textId="77777777" w:rsidR="004D1BC2" w:rsidRPr="008A2F2D" w:rsidRDefault="004D1BC2" w:rsidP="004D1BC2">
            <w:pPr>
              <w:pStyle w:val="ConsPlusNormal"/>
              <w:jc w:val="both"/>
              <w:rPr>
                <w:rFonts w:ascii="Times New Roman" w:hAnsi="Times New Roman" w:cs="Times New Roman"/>
                <w:sz w:val="18"/>
              </w:rPr>
            </w:pPr>
          </w:p>
        </w:tc>
        <w:tc>
          <w:tcPr>
            <w:tcW w:w="384" w:type="pct"/>
            <w:tcBorders>
              <w:top w:val="single" w:sz="4" w:space="0" w:color="auto"/>
              <w:left w:val="single" w:sz="4" w:space="0" w:color="auto"/>
              <w:bottom w:val="single" w:sz="4" w:space="0" w:color="auto"/>
              <w:right w:val="single" w:sz="4" w:space="0" w:color="auto"/>
            </w:tcBorders>
          </w:tcPr>
          <w:p w14:paraId="6852481D" w14:textId="77777777" w:rsidR="004D1BC2" w:rsidRPr="008A2F2D" w:rsidRDefault="004D1BC2" w:rsidP="004D1BC2">
            <w:pPr>
              <w:pStyle w:val="ConsPlusNormal"/>
              <w:jc w:val="both"/>
              <w:rPr>
                <w:rFonts w:ascii="Times New Roman" w:hAnsi="Times New Roman" w:cs="Times New Roman"/>
                <w:sz w:val="18"/>
              </w:rPr>
            </w:pPr>
          </w:p>
        </w:tc>
        <w:tc>
          <w:tcPr>
            <w:tcW w:w="529" w:type="pct"/>
            <w:tcBorders>
              <w:top w:val="single" w:sz="4" w:space="0" w:color="auto"/>
              <w:left w:val="single" w:sz="4" w:space="0" w:color="auto"/>
              <w:bottom w:val="single" w:sz="4" w:space="0" w:color="auto"/>
              <w:right w:val="single" w:sz="4" w:space="0" w:color="auto"/>
            </w:tcBorders>
          </w:tcPr>
          <w:p w14:paraId="37A56B62" w14:textId="77777777" w:rsidR="004D1BC2" w:rsidRPr="008A2F2D" w:rsidRDefault="004D1BC2" w:rsidP="004D1BC2">
            <w:pPr>
              <w:pStyle w:val="ConsPlusNormal"/>
              <w:jc w:val="both"/>
              <w:rPr>
                <w:rFonts w:ascii="Times New Roman" w:hAnsi="Times New Roman" w:cs="Times New Roman"/>
                <w:sz w:val="18"/>
              </w:rPr>
            </w:pPr>
          </w:p>
        </w:tc>
        <w:tc>
          <w:tcPr>
            <w:tcW w:w="421" w:type="pct"/>
            <w:tcBorders>
              <w:top w:val="single" w:sz="4" w:space="0" w:color="auto"/>
              <w:left w:val="single" w:sz="4" w:space="0" w:color="auto"/>
              <w:bottom w:val="single" w:sz="4" w:space="0" w:color="auto"/>
              <w:right w:val="single" w:sz="4" w:space="0" w:color="auto"/>
            </w:tcBorders>
          </w:tcPr>
          <w:p w14:paraId="60156930" w14:textId="77777777" w:rsidR="004D1BC2" w:rsidRPr="008A2F2D" w:rsidRDefault="004D1BC2" w:rsidP="004D1BC2">
            <w:pPr>
              <w:pStyle w:val="ConsPlusNormal"/>
              <w:jc w:val="both"/>
              <w:rPr>
                <w:rFonts w:ascii="Times New Roman" w:hAnsi="Times New Roman" w:cs="Times New Roman"/>
                <w:sz w:val="18"/>
              </w:rPr>
            </w:pPr>
          </w:p>
        </w:tc>
        <w:tc>
          <w:tcPr>
            <w:tcW w:w="380" w:type="pct"/>
            <w:tcBorders>
              <w:top w:val="single" w:sz="4" w:space="0" w:color="auto"/>
              <w:left w:val="single" w:sz="4" w:space="0" w:color="auto"/>
              <w:bottom w:val="single" w:sz="4" w:space="0" w:color="auto"/>
              <w:right w:val="single" w:sz="4" w:space="0" w:color="auto"/>
            </w:tcBorders>
          </w:tcPr>
          <w:p w14:paraId="3071476E" w14:textId="77777777" w:rsidR="004D1BC2" w:rsidRPr="008A2F2D" w:rsidRDefault="004D1BC2" w:rsidP="004D1BC2">
            <w:pPr>
              <w:pStyle w:val="ConsPlusNormal"/>
              <w:jc w:val="both"/>
              <w:rPr>
                <w:rFonts w:ascii="Times New Roman" w:hAnsi="Times New Roman" w:cs="Times New Roman"/>
                <w:sz w:val="18"/>
              </w:rPr>
            </w:pPr>
          </w:p>
        </w:tc>
      </w:tr>
      <w:tr w:rsidR="001C063F" w:rsidRPr="008A2F2D" w14:paraId="5AF6FDAC" w14:textId="77777777" w:rsidTr="001C063F">
        <w:tc>
          <w:tcPr>
            <w:tcW w:w="307" w:type="pct"/>
            <w:tcBorders>
              <w:top w:val="single" w:sz="4" w:space="0" w:color="auto"/>
              <w:left w:val="single" w:sz="4" w:space="0" w:color="auto"/>
              <w:bottom w:val="single" w:sz="4" w:space="0" w:color="auto"/>
              <w:right w:val="single" w:sz="4" w:space="0" w:color="auto"/>
            </w:tcBorders>
          </w:tcPr>
          <w:p w14:paraId="724EAFD5" w14:textId="77777777" w:rsidR="004D1BC2" w:rsidRPr="008A2F2D" w:rsidRDefault="004D1BC2" w:rsidP="001C063F">
            <w:pPr>
              <w:pStyle w:val="ConsPlusNormal"/>
              <w:ind w:firstLine="0"/>
              <w:jc w:val="both"/>
              <w:rPr>
                <w:rFonts w:ascii="Times New Roman" w:hAnsi="Times New Roman" w:cs="Times New Roman"/>
                <w:sz w:val="18"/>
              </w:rPr>
            </w:pPr>
            <w:r w:rsidRPr="008A2F2D">
              <w:rPr>
                <w:rFonts w:ascii="Times New Roman" w:hAnsi="Times New Roman" w:cs="Times New Roman"/>
                <w:sz w:val="18"/>
              </w:rPr>
              <w:t>Август</w:t>
            </w:r>
          </w:p>
        </w:tc>
        <w:tc>
          <w:tcPr>
            <w:tcW w:w="147" w:type="pct"/>
            <w:tcBorders>
              <w:top w:val="single" w:sz="4" w:space="0" w:color="auto"/>
              <w:left w:val="single" w:sz="4" w:space="0" w:color="auto"/>
              <w:bottom w:val="single" w:sz="4" w:space="0" w:color="auto"/>
              <w:right w:val="single" w:sz="4" w:space="0" w:color="auto"/>
            </w:tcBorders>
          </w:tcPr>
          <w:p w14:paraId="4FBC73A4" w14:textId="77777777" w:rsidR="004D1BC2" w:rsidRPr="008A2F2D" w:rsidRDefault="004D1BC2" w:rsidP="004D1BC2">
            <w:pPr>
              <w:pStyle w:val="ConsPlusNormal"/>
              <w:jc w:val="both"/>
              <w:rPr>
                <w:rFonts w:ascii="Times New Roman" w:hAnsi="Times New Roman" w:cs="Times New Roman"/>
                <w:sz w:val="18"/>
              </w:rPr>
            </w:pPr>
          </w:p>
        </w:tc>
        <w:tc>
          <w:tcPr>
            <w:tcW w:w="147" w:type="pct"/>
            <w:tcBorders>
              <w:top w:val="single" w:sz="4" w:space="0" w:color="auto"/>
              <w:left w:val="single" w:sz="4" w:space="0" w:color="auto"/>
              <w:bottom w:val="single" w:sz="4" w:space="0" w:color="auto"/>
              <w:right w:val="single" w:sz="4" w:space="0" w:color="auto"/>
            </w:tcBorders>
          </w:tcPr>
          <w:p w14:paraId="0BAD3EC3" w14:textId="77777777" w:rsidR="004D1BC2" w:rsidRPr="008A2F2D" w:rsidRDefault="004D1BC2" w:rsidP="004D1BC2">
            <w:pPr>
              <w:pStyle w:val="ConsPlusNormal"/>
              <w:jc w:val="both"/>
              <w:rPr>
                <w:rFonts w:ascii="Times New Roman" w:hAnsi="Times New Roman" w:cs="Times New Roman"/>
                <w:sz w:val="18"/>
              </w:rPr>
            </w:pPr>
          </w:p>
        </w:tc>
        <w:tc>
          <w:tcPr>
            <w:tcW w:w="518" w:type="pct"/>
            <w:tcBorders>
              <w:top w:val="single" w:sz="4" w:space="0" w:color="auto"/>
              <w:left w:val="single" w:sz="4" w:space="0" w:color="auto"/>
              <w:bottom w:val="single" w:sz="4" w:space="0" w:color="auto"/>
              <w:right w:val="single" w:sz="4" w:space="0" w:color="auto"/>
            </w:tcBorders>
          </w:tcPr>
          <w:p w14:paraId="104D6CB3" w14:textId="77777777" w:rsidR="004D1BC2" w:rsidRPr="008A2F2D" w:rsidRDefault="004D1BC2" w:rsidP="004D1BC2">
            <w:pPr>
              <w:pStyle w:val="ConsPlusNormal"/>
              <w:jc w:val="both"/>
              <w:rPr>
                <w:rFonts w:ascii="Times New Roman" w:hAnsi="Times New Roman" w:cs="Times New Roman"/>
                <w:sz w:val="18"/>
              </w:rPr>
            </w:pPr>
          </w:p>
        </w:tc>
        <w:tc>
          <w:tcPr>
            <w:tcW w:w="417" w:type="pct"/>
            <w:tcBorders>
              <w:top w:val="single" w:sz="4" w:space="0" w:color="auto"/>
              <w:left w:val="single" w:sz="4" w:space="0" w:color="auto"/>
              <w:bottom w:val="single" w:sz="4" w:space="0" w:color="auto"/>
              <w:right w:val="single" w:sz="4" w:space="0" w:color="auto"/>
            </w:tcBorders>
          </w:tcPr>
          <w:p w14:paraId="054FC8CD" w14:textId="77777777" w:rsidR="004D1BC2" w:rsidRPr="008A2F2D" w:rsidRDefault="004D1BC2" w:rsidP="004D1BC2">
            <w:pPr>
              <w:pStyle w:val="ConsPlusNormal"/>
              <w:jc w:val="both"/>
              <w:rPr>
                <w:rFonts w:ascii="Times New Roman" w:hAnsi="Times New Roman" w:cs="Times New Roman"/>
                <w:sz w:val="18"/>
              </w:rPr>
            </w:pPr>
          </w:p>
        </w:tc>
        <w:tc>
          <w:tcPr>
            <w:tcW w:w="490" w:type="pct"/>
            <w:tcBorders>
              <w:top w:val="single" w:sz="4" w:space="0" w:color="auto"/>
              <w:left w:val="single" w:sz="4" w:space="0" w:color="auto"/>
              <w:bottom w:val="single" w:sz="4" w:space="0" w:color="auto"/>
              <w:right w:val="single" w:sz="4" w:space="0" w:color="auto"/>
            </w:tcBorders>
          </w:tcPr>
          <w:p w14:paraId="60D715AC" w14:textId="77777777" w:rsidR="004D1BC2" w:rsidRPr="008A2F2D" w:rsidRDefault="004D1BC2" w:rsidP="004D1BC2">
            <w:pPr>
              <w:pStyle w:val="ConsPlusNormal"/>
              <w:jc w:val="both"/>
              <w:rPr>
                <w:rFonts w:ascii="Times New Roman" w:hAnsi="Times New Roman" w:cs="Times New Roman"/>
                <w:sz w:val="18"/>
              </w:rPr>
            </w:pPr>
          </w:p>
        </w:tc>
        <w:tc>
          <w:tcPr>
            <w:tcW w:w="533" w:type="pct"/>
            <w:tcBorders>
              <w:top w:val="single" w:sz="4" w:space="0" w:color="auto"/>
              <w:left w:val="single" w:sz="4" w:space="0" w:color="auto"/>
              <w:bottom w:val="single" w:sz="4" w:space="0" w:color="auto"/>
              <w:right w:val="single" w:sz="4" w:space="0" w:color="auto"/>
            </w:tcBorders>
          </w:tcPr>
          <w:p w14:paraId="36673FFA" w14:textId="77777777" w:rsidR="004D1BC2" w:rsidRPr="008A2F2D" w:rsidRDefault="004D1BC2" w:rsidP="004D1BC2">
            <w:pPr>
              <w:pStyle w:val="ConsPlusNormal"/>
              <w:jc w:val="both"/>
              <w:rPr>
                <w:rFonts w:ascii="Times New Roman" w:hAnsi="Times New Roman" w:cs="Times New Roman"/>
                <w:sz w:val="18"/>
              </w:rPr>
            </w:pPr>
          </w:p>
        </w:tc>
        <w:tc>
          <w:tcPr>
            <w:tcW w:w="308" w:type="pct"/>
            <w:tcBorders>
              <w:top w:val="single" w:sz="4" w:space="0" w:color="auto"/>
              <w:left w:val="single" w:sz="4" w:space="0" w:color="auto"/>
              <w:bottom w:val="single" w:sz="4" w:space="0" w:color="auto"/>
              <w:right w:val="single" w:sz="4" w:space="0" w:color="auto"/>
            </w:tcBorders>
          </w:tcPr>
          <w:p w14:paraId="320E2127" w14:textId="77777777" w:rsidR="004D1BC2" w:rsidRPr="008A2F2D" w:rsidRDefault="004D1BC2" w:rsidP="004D1BC2">
            <w:pPr>
              <w:pStyle w:val="ConsPlusNormal"/>
              <w:jc w:val="both"/>
              <w:rPr>
                <w:rFonts w:ascii="Times New Roman" w:hAnsi="Times New Roman" w:cs="Times New Roman"/>
                <w:sz w:val="18"/>
              </w:rPr>
            </w:pPr>
          </w:p>
        </w:tc>
        <w:tc>
          <w:tcPr>
            <w:tcW w:w="419" w:type="pct"/>
            <w:tcBorders>
              <w:top w:val="single" w:sz="4" w:space="0" w:color="auto"/>
              <w:left w:val="single" w:sz="4" w:space="0" w:color="auto"/>
              <w:bottom w:val="single" w:sz="4" w:space="0" w:color="auto"/>
              <w:right w:val="single" w:sz="4" w:space="0" w:color="auto"/>
            </w:tcBorders>
          </w:tcPr>
          <w:p w14:paraId="631AAC02" w14:textId="77777777" w:rsidR="004D1BC2" w:rsidRPr="008A2F2D" w:rsidRDefault="004D1BC2" w:rsidP="004D1BC2">
            <w:pPr>
              <w:pStyle w:val="ConsPlusNormal"/>
              <w:jc w:val="both"/>
              <w:rPr>
                <w:rFonts w:ascii="Times New Roman" w:hAnsi="Times New Roman" w:cs="Times New Roman"/>
                <w:sz w:val="18"/>
              </w:rPr>
            </w:pPr>
          </w:p>
        </w:tc>
        <w:tc>
          <w:tcPr>
            <w:tcW w:w="384" w:type="pct"/>
            <w:tcBorders>
              <w:top w:val="single" w:sz="4" w:space="0" w:color="auto"/>
              <w:left w:val="single" w:sz="4" w:space="0" w:color="auto"/>
              <w:bottom w:val="single" w:sz="4" w:space="0" w:color="auto"/>
              <w:right w:val="single" w:sz="4" w:space="0" w:color="auto"/>
            </w:tcBorders>
          </w:tcPr>
          <w:p w14:paraId="1145B693" w14:textId="77777777" w:rsidR="004D1BC2" w:rsidRPr="008A2F2D" w:rsidRDefault="004D1BC2" w:rsidP="004D1BC2">
            <w:pPr>
              <w:pStyle w:val="ConsPlusNormal"/>
              <w:jc w:val="both"/>
              <w:rPr>
                <w:rFonts w:ascii="Times New Roman" w:hAnsi="Times New Roman" w:cs="Times New Roman"/>
                <w:sz w:val="18"/>
              </w:rPr>
            </w:pPr>
          </w:p>
        </w:tc>
        <w:tc>
          <w:tcPr>
            <w:tcW w:w="529" w:type="pct"/>
            <w:tcBorders>
              <w:top w:val="single" w:sz="4" w:space="0" w:color="auto"/>
              <w:left w:val="single" w:sz="4" w:space="0" w:color="auto"/>
              <w:bottom w:val="single" w:sz="4" w:space="0" w:color="auto"/>
              <w:right w:val="single" w:sz="4" w:space="0" w:color="auto"/>
            </w:tcBorders>
          </w:tcPr>
          <w:p w14:paraId="3A79E3D1" w14:textId="77777777" w:rsidR="004D1BC2" w:rsidRPr="008A2F2D" w:rsidRDefault="004D1BC2" w:rsidP="004D1BC2">
            <w:pPr>
              <w:pStyle w:val="ConsPlusNormal"/>
              <w:jc w:val="both"/>
              <w:rPr>
                <w:rFonts w:ascii="Times New Roman" w:hAnsi="Times New Roman" w:cs="Times New Roman"/>
                <w:sz w:val="18"/>
              </w:rPr>
            </w:pPr>
          </w:p>
        </w:tc>
        <w:tc>
          <w:tcPr>
            <w:tcW w:w="421" w:type="pct"/>
            <w:tcBorders>
              <w:top w:val="single" w:sz="4" w:space="0" w:color="auto"/>
              <w:left w:val="single" w:sz="4" w:space="0" w:color="auto"/>
              <w:bottom w:val="single" w:sz="4" w:space="0" w:color="auto"/>
              <w:right w:val="single" w:sz="4" w:space="0" w:color="auto"/>
            </w:tcBorders>
          </w:tcPr>
          <w:p w14:paraId="7125AE87" w14:textId="77777777" w:rsidR="004D1BC2" w:rsidRPr="008A2F2D" w:rsidRDefault="004D1BC2" w:rsidP="004D1BC2">
            <w:pPr>
              <w:pStyle w:val="ConsPlusNormal"/>
              <w:jc w:val="both"/>
              <w:rPr>
                <w:rFonts w:ascii="Times New Roman" w:hAnsi="Times New Roman" w:cs="Times New Roman"/>
                <w:sz w:val="18"/>
              </w:rPr>
            </w:pPr>
          </w:p>
        </w:tc>
        <w:tc>
          <w:tcPr>
            <w:tcW w:w="380" w:type="pct"/>
            <w:tcBorders>
              <w:top w:val="single" w:sz="4" w:space="0" w:color="auto"/>
              <w:left w:val="single" w:sz="4" w:space="0" w:color="auto"/>
              <w:bottom w:val="single" w:sz="4" w:space="0" w:color="auto"/>
              <w:right w:val="single" w:sz="4" w:space="0" w:color="auto"/>
            </w:tcBorders>
          </w:tcPr>
          <w:p w14:paraId="4DA55692" w14:textId="77777777" w:rsidR="004D1BC2" w:rsidRPr="008A2F2D" w:rsidRDefault="004D1BC2" w:rsidP="004D1BC2">
            <w:pPr>
              <w:pStyle w:val="ConsPlusNormal"/>
              <w:jc w:val="both"/>
              <w:rPr>
                <w:rFonts w:ascii="Times New Roman" w:hAnsi="Times New Roman" w:cs="Times New Roman"/>
                <w:sz w:val="18"/>
              </w:rPr>
            </w:pPr>
          </w:p>
        </w:tc>
      </w:tr>
      <w:tr w:rsidR="001C063F" w:rsidRPr="008A2F2D" w14:paraId="6214A71E" w14:textId="77777777" w:rsidTr="001C063F">
        <w:tc>
          <w:tcPr>
            <w:tcW w:w="307" w:type="pct"/>
            <w:tcBorders>
              <w:top w:val="single" w:sz="4" w:space="0" w:color="auto"/>
              <w:left w:val="single" w:sz="4" w:space="0" w:color="auto"/>
              <w:bottom w:val="single" w:sz="4" w:space="0" w:color="auto"/>
              <w:right w:val="single" w:sz="4" w:space="0" w:color="auto"/>
            </w:tcBorders>
          </w:tcPr>
          <w:p w14:paraId="506E9922" w14:textId="77777777" w:rsidR="004D1BC2" w:rsidRPr="008A2F2D" w:rsidRDefault="004D1BC2" w:rsidP="001C063F">
            <w:pPr>
              <w:pStyle w:val="ConsPlusNormal"/>
              <w:ind w:firstLine="0"/>
              <w:jc w:val="both"/>
              <w:rPr>
                <w:rFonts w:ascii="Times New Roman" w:hAnsi="Times New Roman" w:cs="Times New Roman"/>
                <w:sz w:val="18"/>
              </w:rPr>
            </w:pPr>
            <w:r w:rsidRPr="008A2F2D">
              <w:rPr>
                <w:rFonts w:ascii="Times New Roman" w:hAnsi="Times New Roman" w:cs="Times New Roman"/>
                <w:sz w:val="18"/>
              </w:rPr>
              <w:t>Сентябрь</w:t>
            </w:r>
          </w:p>
        </w:tc>
        <w:tc>
          <w:tcPr>
            <w:tcW w:w="147" w:type="pct"/>
            <w:tcBorders>
              <w:top w:val="single" w:sz="4" w:space="0" w:color="auto"/>
              <w:left w:val="single" w:sz="4" w:space="0" w:color="auto"/>
              <w:bottom w:val="single" w:sz="4" w:space="0" w:color="auto"/>
              <w:right w:val="single" w:sz="4" w:space="0" w:color="auto"/>
            </w:tcBorders>
          </w:tcPr>
          <w:p w14:paraId="3DF58B89" w14:textId="77777777" w:rsidR="004D1BC2" w:rsidRPr="008A2F2D" w:rsidRDefault="004D1BC2" w:rsidP="004D1BC2">
            <w:pPr>
              <w:pStyle w:val="ConsPlusNormal"/>
              <w:jc w:val="both"/>
              <w:rPr>
                <w:rFonts w:ascii="Times New Roman" w:hAnsi="Times New Roman" w:cs="Times New Roman"/>
                <w:sz w:val="18"/>
              </w:rPr>
            </w:pPr>
          </w:p>
        </w:tc>
        <w:tc>
          <w:tcPr>
            <w:tcW w:w="147" w:type="pct"/>
            <w:tcBorders>
              <w:top w:val="single" w:sz="4" w:space="0" w:color="auto"/>
              <w:left w:val="single" w:sz="4" w:space="0" w:color="auto"/>
              <w:bottom w:val="single" w:sz="4" w:space="0" w:color="auto"/>
              <w:right w:val="single" w:sz="4" w:space="0" w:color="auto"/>
            </w:tcBorders>
          </w:tcPr>
          <w:p w14:paraId="0FF6ECFA" w14:textId="77777777" w:rsidR="004D1BC2" w:rsidRPr="008A2F2D" w:rsidRDefault="004D1BC2" w:rsidP="004D1BC2">
            <w:pPr>
              <w:pStyle w:val="ConsPlusNormal"/>
              <w:jc w:val="both"/>
              <w:rPr>
                <w:rFonts w:ascii="Times New Roman" w:hAnsi="Times New Roman" w:cs="Times New Roman"/>
                <w:sz w:val="18"/>
              </w:rPr>
            </w:pPr>
          </w:p>
        </w:tc>
        <w:tc>
          <w:tcPr>
            <w:tcW w:w="518" w:type="pct"/>
            <w:tcBorders>
              <w:top w:val="single" w:sz="4" w:space="0" w:color="auto"/>
              <w:left w:val="single" w:sz="4" w:space="0" w:color="auto"/>
              <w:bottom w:val="single" w:sz="4" w:space="0" w:color="auto"/>
              <w:right w:val="single" w:sz="4" w:space="0" w:color="auto"/>
            </w:tcBorders>
          </w:tcPr>
          <w:p w14:paraId="0EEDDD02" w14:textId="77777777" w:rsidR="004D1BC2" w:rsidRPr="008A2F2D" w:rsidRDefault="004D1BC2" w:rsidP="004D1BC2">
            <w:pPr>
              <w:pStyle w:val="ConsPlusNormal"/>
              <w:jc w:val="both"/>
              <w:rPr>
                <w:rFonts w:ascii="Times New Roman" w:hAnsi="Times New Roman" w:cs="Times New Roman"/>
                <w:sz w:val="18"/>
              </w:rPr>
            </w:pPr>
          </w:p>
        </w:tc>
        <w:tc>
          <w:tcPr>
            <w:tcW w:w="417" w:type="pct"/>
            <w:tcBorders>
              <w:top w:val="single" w:sz="4" w:space="0" w:color="auto"/>
              <w:left w:val="single" w:sz="4" w:space="0" w:color="auto"/>
              <w:bottom w:val="single" w:sz="4" w:space="0" w:color="auto"/>
              <w:right w:val="single" w:sz="4" w:space="0" w:color="auto"/>
            </w:tcBorders>
          </w:tcPr>
          <w:p w14:paraId="56445351" w14:textId="77777777" w:rsidR="004D1BC2" w:rsidRPr="008A2F2D" w:rsidRDefault="004D1BC2" w:rsidP="004D1BC2">
            <w:pPr>
              <w:pStyle w:val="ConsPlusNormal"/>
              <w:jc w:val="both"/>
              <w:rPr>
                <w:rFonts w:ascii="Times New Roman" w:hAnsi="Times New Roman" w:cs="Times New Roman"/>
                <w:sz w:val="18"/>
              </w:rPr>
            </w:pPr>
          </w:p>
        </w:tc>
        <w:tc>
          <w:tcPr>
            <w:tcW w:w="490" w:type="pct"/>
            <w:tcBorders>
              <w:top w:val="single" w:sz="4" w:space="0" w:color="auto"/>
              <w:left w:val="single" w:sz="4" w:space="0" w:color="auto"/>
              <w:bottom w:val="single" w:sz="4" w:space="0" w:color="auto"/>
              <w:right w:val="single" w:sz="4" w:space="0" w:color="auto"/>
            </w:tcBorders>
          </w:tcPr>
          <w:p w14:paraId="163D301B" w14:textId="77777777" w:rsidR="004D1BC2" w:rsidRPr="008A2F2D" w:rsidRDefault="004D1BC2" w:rsidP="004D1BC2">
            <w:pPr>
              <w:pStyle w:val="ConsPlusNormal"/>
              <w:jc w:val="both"/>
              <w:rPr>
                <w:rFonts w:ascii="Times New Roman" w:hAnsi="Times New Roman" w:cs="Times New Roman"/>
                <w:sz w:val="18"/>
              </w:rPr>
            </w:pPr>
          </w:p>
        </w:tc>
        <w:tc>
          <w:tcPr>
            <w:tcW w:w="533" w:type="pct"/>
            <w:tcBorders>
              <w:top w:val="single" w:sz="4" w:space="0" w:color="auto"/>
              <w:left w:val="single" w:sz="4" w:space="0" w:color="auto"/>
              <w:bottom w:val="single" w:sz="4" w:space="0" w:color="auto"/>
              <w:right w:val="single" w:sz="4" w:space="0" w:color="auto"/>
            </w:tcBorders>
          </w:tcPr>
          <w:p w14:paraId="446B41F1" w14:textId="77777777" w:rsidR="004D1BC2" w:rsidRPr="008A2F2D" w:rsidRDefault="004D1BC2" w:rsidP="004D1BC2">
            <w:pPr>
              <w:pStyle w:val="ConsPlusNormal"/>
              <w:jc w:val="both"/>
              <w:rPr>
                <w:rFonts w:ascii="Times New Roman" w:hAnsi="Times New Roman" w:cs="Times New Roman"/>
                <w:sz w:val="18"/>
              </w:rPr>
            </w:pPr>
          </w:p>
        </w:tc>
        <w:tc>
          <w:tcPr>
            <w:tcW w:w="308" w:type="pct"/>
            <w:tcBorders>
              <w:top w:val="single" w:sz="4" w:space="0" w:color="auto"/>
              <w:left w:val="single" w:sz="4" w:space="0" w:color="auto"/>
              <w:bottom w:val="single" w:sz="4" w:space="0" w:color="auto"/>
              <w:right w:val="single" w:sz="4" w:space="0" w:color="auto"/>
            </w:tcBorders>
          </w:tcPr>
          <w:p w14:paraId="61CD94FD" w14:textId="77777777" w:rsidR="004D1BC2" w:rsidRPr="008A2F2D" w:rsidRDefault="004D1BC2" w:rsidP="004D1BC2">
            <w:pPr>
              <w:pStyle w:val="ConsPlusNormal"/>
              <w:jc w:val="both"/>
              <w:rPr>
                <w:rFonts w:ascii="Times New Roman" w:hAnsi="Times New Roman" w:cs="Times New Roman"/>
                <w:sz w:val="18"/>
              </w:rPr>
            </w:pPr>
          </w:p>
        </w:tc>
        <w:tc>
          <w:tcPr>
            <w:tcW w:w="419" w:type="pct"/>
            <w:tcBorders>
              <w:top w:val="single" w:sz="4" w:space="0" w:color="auto"/>
              <w:left w:val="single" w:sz="4" w:space="0" w:color="auto"/>
              <w:bottom w:val="single" w:sz="4" w:space="0" w:color="auto"/>
              <w:right w:val="single" w:sz="4" w:space="0" w:color="auto"/>
            </w:tcBorders>
          </w:tcPr>
          <w:p w14:paraId="26D990F8" w14:textId="77777777" w:rsidR="004D1BC2" w:rsidRPr="008A2F2D" w:rsidRDefault="004D1BC2" w:rsidP="004D1BC2">
            <w:pPr>
              <w:pStyle w:val="ConsPlusNormal"/>
              <w:jc w:val="both"/>
              <w:rPr>
                <w:rFonts w:ascii="Times New Roman" w:hAnsi="Times New Roman" w:cs="Times New Roman"/>
                <w:sz w:val="18"/>
              </w:rPr>
            </w:pPr>
          </w:p>
        </w:tc>
        <w:tc>
          <w:tcPr>
            <w:tcW w:w="384" w:type="pct"/>
            <w:tcBorders>
              <w:top w:val="single" w:sz="4" w:space="0" w:color="auto"/>
              <w:left w:val="single" w:sz="4" w:space="0" w:color="auto"/>
              <w:bottom w:val="single" w:sz="4" w:space="0" w:color="auto"/>
              <w:right w:val="single" w:sz="4" w:space="0" w:color="auto"/>
            </w:tcBorders>
          </w:tcPr>
          <w:p w14:paraId="039B3285" w14:textId="77777777" w:rsidR="004D1BC2" w:rsidRPr="008A2F2D" w:rsidRDefault="004D1BC2" w:rsidP="004D1BC2">
            <w:pPr>
              <w:pStyle w:val="ConsPlusNormal"/>
              <w:jc w:val="both"/>
              <w:rPr>
                <w:rFonts w:ascii="Times New Roman" w:hAnsi="Times New Roman" w:cs="Times New Roman"/>
                <w:sz w:val="18"/>
              </w:rPr>
            </w:pPr>
          </w:p>
        </w:tc>
        <w:tc>
          <w:tcPr>
            <w:tcW w:w="529" w:type="pct"/>
            <w:tcBorders>
              <w:top w:val="single" w:sz="4" w:space="0" w:color="auto"/>
              <w:left w:val="single" w:sz="4" w:space="0" w:color="auto"/>
              <w:bottom w:val="single" w:sz="4" w:space="0" w:color="auto"/>
              <w:right w:val="single" w:sz="4" w:space="0" w:color="auto"/>
            </w:tcBorders>
          </w:tcPr>
          <w:p w14:paraId="73EDC32C" w14:textId="77777777" w:rsidR="004D1BC2" w:rsidRPr="008A2F2D" w:rsidRDefault="004D1BC2" w:rsidP="004D1BC2">
            <w:pPr>
              <w:pStyle w:val="ConsPlusNormal"/>
              <w:jc w:val="both"/>
              <w:rPr>
                <w:rFonts w:ascii="Times New Roman" w:hAnsi="Times New Roman" w:cs="Times New Roman"/>
                <w:sz w:val="18"/>
              </w:rPr>
            </w:pPr>
          </w:p>
        </w:tc>
        <w:tc>
          <w:tcPr>
            <w:tcW w:w="421" w:type="pct"/>
            <w:tcBorders>
              <w:top w:val="single" w:sz="4" w:space="0" w:color="auto"/>
              <w:left w:val="single" w:sz="4" w:space="0" w:color="auto"/>
              <w:bottom w:val="single" w:sz="4" w:space="0" w:color="auto"/>
              <w:right w:val="single" w:sz="4" w:space="0" w:color="auto"/>
            </w:tcBorders>
          </w:tcPr>
          <w:p w14:paraId="03656B4B" w14:textId="77777777" w:rsidR="004D1BC2" w:rsidRPr="008A2F2D" w:rsidRDefault="004D1BC2" w:rsidP="004D1BC2">
            <w:pPr>
              <w:pStyle w:val="ConsPlusNormal"/>
              <w:jc w:val="both"/>
              <w:rPr>
                <w:rFonts w:ascii="Times New Roman" w:hAnsi="Times New Roman" w:cs="Times New Roman"/>
                <w:sz w:val="18"/>
              </w:rPr>
            </w:pPr>
          </w:p>
        </w:tc>
        <w:tc>
          <w:tcPr>
            <w:tcW w:w="380" w:type="pct"/>
            <w:tcBorders>
              <w:top w:val="single" w:sz="4" w:space="0" w:color="auto"/>
              <w:left w:val="single" w:sz="4" w:space="0" w:color="auto"/>
              <w:bottom w:val="single" w:sz="4" w:space="0" w:color="auto"/>
              <w:right w:val="single" w:sz="4" w:space="0" w:color="auto"/>
            </w:tcBorders>
          </w:tcPr>
          <w:p w14:paraId="64D1DCE8" w14:textId="77777777" w:rsidR="004D1BC2" w:rsidRPr="008A2F2D" w:rsidRDefault="004D1BC2" w:rsidP="004D1BC2">
            <w:pPr>
              <w:pStyle w:val="ConsPlusNormal"/>
              <w:jc w:val="both"/>
              <w:rPr>
                <w:rFonts w:ascii="Times New Roman" w:hAnsi="Times New Roman" w:cs="Times New Roman"/>
                <w:sz w:val="18"/>
              </w:rPr>
            </w:pPr>
          </w:p>
        </w:tc>
      </w:tr>
      <w:tr w:rsidR="001C063F" w:rsidRPr="008A2F2D" w14:paraId="2BB92CAB" w14:textId="77777777" w:rsidTr="001C063F">
        <w:tc>
          <w:tcPr>
            <w:tcW w:w="307" w:type="pct"/>
            <w:tcBorders>
              <w:top w:val="single" w:sz="4" w:space="0" w:color="auto"/>
              <w:left w:val="single" w:sz="4" w:space="0" w:color="auto"/>
              <w:bottom w:val="single" w:sz="4" w:space="0" w:color="auto"/>
              <w:right w:val="single" w:sz="4" w:space="0" w:color="auto"/>
            </w:tcBorders>
          </w:tcPr>
          <w:p w14:paraId="4D5C06E2" w14:textId="77777777" w:rsidR="004D1BC2" w:rsidRPr="008A2F2D" w:rsidRDefault="004D1BC2" w:rsidP="001C063F">
            <w:pPr>
              <w:pStyle w:val="ConsPlusNormal"/>
              <w:ind w:firstLine="0"/>
              <w:jc w:val="both"/>
              <w:rPr>
                <w:rFonts w:ascii="Times New Roman" w:hAnsi="Times New Roman" w:cs="Times New Roman"/>
                <w:sz w:val="18"/>
              </w:rPr>
            </w:pPr>
            <w:r w:rsidRPr="008A2F2D">
              <w:rPr>
                <w:rFonts w:ascii="Times New Roman" w:hAnsi="Times New Roman" w:cs="Times New Roman"/>
                <w:sz w:val="18"/>
              </w:rPr>
              <w:t>Октябрь</w:t>
            </w:r>
          </w:p>
        </w:tc>
        <w:tc>
          <w:tcPr>
            <w:tcW w:w="147" w:type="pct"/>
            <w:tcBorders>
              <w:top w:val="single" w:sz="4" w:space="0" w:color="auto"/>
              <w:left w:val="single" w:sz="4" w:space="0" w:color="auto"/>
              <w:bottom w:val="single" w:sz="4" w:space="0" w:color="auto"/>
              <w:right w:val="single" w:sz="4" w:space="0" w:color="auto"/>
            </w:tcBorders>
          </w:tcPr>
          <w:p w14:paraId="5E80F5E6" w14:textId="77777777" w:rsidR="004D1BC2" w:rsidRPr="008A2F2D" w:rsidRDefault="004D1BC2" w:rsidP="004D1BC2">
            <w:pPr>
              <w:pStyle w:val="ConsPlusNormal"/>
              <w:jc w:val="both"/>
              <w:rPr>
                <w:rFonts w:ascii="Times New Roman" w:hAnsi="Times New Roman" w:cs="Times New Roman"/>
                <w:sz w:val="18"/>
              </w:rPr>
            </w:pPr>
          </w:p>
        </w:tc>
        <w:tc>
          <w:tcPr>
            <w:tcW w:w="147" w:type="pct"/>
            <w:tcBorders>
              <w:top w:val="single" w:sz="4" w:space="0" w:color="auto"/>
              <w:left w:val="single" w:sz="4" w:space="0" w:color="auto"/>
              <w:bottom w:val="single" w:sz="4" w:space="0" w:color="auto"/>
              <w:right w:val="single" w:sz="4" w:space="0" w:color="auto"/>
            </w:tcBorders>
          </w:tcPr>
          <w:p w14:paraId="146664AE" w14:textId="77777777" w:rsidR="004D1BC2" w:rsidRPr="008A2F2D" w:rsidRDefault="004D1BC2" w:rsidP="004D1BC2">
            <w:pPr>
              <w:pStyle w:val="ConsPlusNormal"/>
              <w:jc w:val="both"/>
              <w:rPr>
                <w:rFonts w:ascii="Times New Roman" w:hAnsi="Times New Roman" w:cs="Times New Roman"/>
                <w:sz w:val="18"/>
              </w:rPr>
            </w:pPr>
          </w:p>
        </w:tc>
        <w:tc>
          <w:tcPr>
            <w:tcW w:w="518" w:type="pct"/>
            <w:tcBorders>
              <w:top w:val="single" w:sz="4" w:space="0" w:color="auto"/>
              <w:left w:val="single" w:sz="4" w:space="0" w:color="auto"/>
              <w:bottom w:val="single" w:sz="4" w:space="0" w:color="auto"/>
              <w:right w:val="single" w:sz="4" w:space="0" w:color="auto"/>
            </w:tcBorders>
          </w:tcPr>
          <w:p w14:paraId="37311ECF" w14:textId="77777777" w:rsidR="004D1BC2" w:rsidRPr="008A2F2D" w:rsidRDefault="004D1BC2" w:rsidP="004D1BC2">
            <w:pPr>
              <w:pStyle w:val="ConsPlusNormal"/>
              <w:jc w:val="both"/>
              <w:rPr>
                <w:rFonts w:ascii="Times New Roman" w:hAnsi="Times New Roman" w:cs="Times New Roman"/>
                <w:sz w:val="18"/>
              </w:rPr>
            </w:pPr>
          </w:p>
        </w:tc>
        <w:tc>
          <w:tcPr>
            <w:tcW w:w="417" w:type="pct"/>
            <w:tcBorders>
              <w:top w:val="single" w:sz="4" w:space="0" w:color="auto"/>
              <w:left w:val="single" w:sz="4" w:space="0" w:color="auto"/>
              <w:bottom w:val="single" w:sz="4" w:space="0" w:color="auto"/>
              <w:right w:val="single" w:sz="4" w:space="0" w:color="auto"/>
            </w:tcBorders>
          </w:tcPr>
          <w:p w14:paraId="7277BC7E" w14:textId="77777777" w:rsidR="004D1BC2" w:rsidRPr="008A2F2D" w:rsidRDefault="004D1BC2" w:rsidP="004D1BC2">
            <w:pPr>
              <w:pStyle w:val="ConsPlusNormal"/>
              <w:jc w:val="both"/>
              <w:rPr>
                <w:rFonts w:ascii="Times New Roman" w:hAnsi="Times New Roman" w:cs="Times New Roman"/>
                <w:sz w:val="18"/>
              </w:rPr>
            </w:pPr>
          </w:p>
        </w:tc>
        <w:tc>
          <w:tcPr>
            <w:tcW w:w="490" w:type="pct"/>
            <w:tcBorders>
              <w:top w:val="single" w:sz="4" w:space="0" w:color="auto"/>
              <w:left w:val="single" w:sz="4" w:space="0" w:color="auto"/>
              <w:bottom w:val="single" w:sz="4" w:space="0" w:color="auto"/>
              <w:right w:val="single" w:sz="4" w:space="0" w:color="auto"/>
            </w:tcBorders>
          </w:tcPr>
          <w:p w14:paraId="7687310B" w14:textId="77777777" w:rsidR="004D1BC2" w:rsidRPr="008A2F2D" w:rsidRDefault="004D1BC2" w:rsidP="004D1BC2">
            <w:pPr>
              <w:pStyle w:val="ConsPlusNormal"/>
              <w:jc w:val="both"/>
              <w:rPr>
                <w:rFonts w:ascii="Times New Roman" w:hAnsi="Times New Roman" w:cs="Times New Roman"/>
                <w:sz w:val="18"/>
              </w:rPr>
            </w:pPr>
          </w:p>
        </w:tc>
        <w:tc>
          <w:tcPr>
            <w:tcW w:w="533" w:type="pct"/>
            <w:tcBorders>
              <w:top w:val="single" w:sz="4" w:space="0" w:color="auto"/>
              <w:left w:val="single" w:sz="4" w:space="0" w:color="auto"/>
              <w:bottom w:val="single" w:sz="4" w:space="0" w:color="auto"/>
              <w:right w:val="single" w:sz="4" w:space="0" w:color="auto"/>
            </w:tcBorders>
          </w:tcPr>
          <w:p w14:paraId="3B717C31" w14:textId="77777777" w:rsidR="004D1BC2" w:rsidRPr="008A2F2D" w:rsidRDefault="004D1BC2" w:rsidP="004D1BC2">
            <w:pPr>
              <w:pStyle w:val="ConsPlusNormal"/>
              <w:jc w:val="both"/>
              <w:rPr>
                <w:rFonts w:ascii="Times New Roman" w:hAnsi="Times New Roman" w:cs="Times New Roman"/>
                <w:sz w:val="18"/>
              </w:rPr>
            </w:pPr>
          </w:p>
        </w:tc>
        <w:tc>
          <w:tcPr>
            <w:tcW w:w="308" w:type="pct"/>
            <w:tcBorders>
              <w:top w:val="single" w:sz="4" w:space="0" w:color="auto"/>
              <w:left w:val="single" w:sz="4" w:space="0" w:color="auto"/>
              <w:bottom w:val="single" w:sz="4" w:space="0" w:color="auto"/>
              <w:right w:val="single" w:sz="4" w:space="0" w:color="auto"/>
            </w:tcBorders>
          </w:tcPr>
          <w:p w14:paraId="0BB62DC2" w14:textId="77777777" w:rsidR="004D1BC2" w:rsidRPr="008A2F2D" w:rsidRDefault="004D1BC2" w:rsidP="004D1BC2">
            <w:pPr>
              <w:pStyle w:val="ConsPlusNormal"/>
              <w:jc w:val="both"/>
              <w:rPr>
                <w:rFonts w:ascii="Times New Roman" w:hAnsi="Times New Roman" w:cs="Times New Roman"/>
                <w:sz w:val="18"/>
              </w:rPr>
            </w:pPr>
          </w:p>
        </w:tc>
        <w:tc>
          <w:tcPr>
            <w:tcW w:w="419" w:type="pct"/>
            <w:tcBorders>
              <w:top w:val="single" w:sz="4" w:space="0" w:color="auto"/>
              <w:left w:val="single" w:sz="4" w:space="0" w:color="auto"/>
              <w:bottom w:val="single" w:sz="4" w:space="0" w:color="auto"/>
              <w:right w:val="single" w:sz="4" w:space="0" w:color="auto"/>
            </w:tcBorders>
          </w:tcPr>
          <w:p w14:paraId="670629AA" w14:textId="77777777" w:rsidR="004D1BC2" w:rsidRPr="008A2F2D" w:rsidRDefault="004D1BC2" w:rsidP="004D1BC2">
            <w:pPr>
              <w:pStyle w:val="ConsPlusNormal"/>
              <w:jc w:val="both"/>
              <w:rPr>
                <w:rFonts w:ascii="Times New Roman" w:hAnsi="Times New Roman" w:cs="Times New Roman"/>
                <w:sz w:val="18"/>
              </w:rPr>
            </w:pPr>
          </w:p>
        </w:tc>
        <w:tc>
          <w:tcPr>
            <w:tcW w:w="384" w:type="pct"/>
            <w:tcBorders>
              <w:top w:val="single" w:sz="4" w:space="0" w:color="auto"/>
              <w:left w:val="single" w:sz="4" w:space="0" w:color="auto"/>
              <w:bottom w:val="single" w:sz="4" w:space="0" w:color="auto"/>
              <w:right w:val="single" w:sz="4" w:space="0" w:color="auto"/>
            </w:tcBorders>
          </w:tcPr>
          <w:p w14:paraId="727955D1" w14:textId="77777777" w:rsidR="004D1BC2" w:rsidRPr="008A2F2D" w:rsidRDefault="004D1BC2" w:rsidP="004D1BC2">
            <w:pPr>
              <w:pStyle w:val="ConsPlusNormal"/>
              <w:jc w:val="both"/>
              <w:rPr>
                <w:rFonts w:ascii="Times New Roman" w:hAnsi="Times New Roman" w:cs="Times New Roman"/>
                <w:sz w:val="18"/>
              </w:rPr>
            </w:pPr>
          </w:p>
        </w:tc>
        <w:tc>
          <w:tcPr>
            <w:tcW w:w="529" w:type="pct"/>
            <w:tcBorders>
              <w:top w:val="single" w:sz="4" w:space="0" w:color="auto"/>
              <w:left w:val="single" w:sz="4" w:space="0" w:color="auto"/>
              <w:bottom w:val="single" w:sz="4" w:space="0" w:color="auto"/>
              <w:right w:val="single" w:sz="4" w:space="0" w:color="auto"/>
            </w:tcBorders>
          </w:tcPr>
          <w:p w14:paraId="33DE24D1" w14:textId="77777777" w:rsidR="004D1BC2" w:rsidRPr="008A2F2D" w:rsidRDefault="004D1BC2" w:rsidP="004D1BC2">
            <w:pPr>
              <w:pStyle w:val="ConsPlusNormal"/>
              <w:jc w:val="both"/>
              <w:rPr>
                <w:rFonts w:ascii="Times New Roman" w:hAnsi="Times New Roman" w:cs="Times New Roman"/>
                <w:sz w:val="18"/>
              </w:rPr>
            </w:pPr>
          </w:p>
        </w:tc>
        <w:tc>
          <w:tcPr>
            <w:tcW w:w="421" w:type="pct"/>
            <w:tcBorders>
              <w:top w:val="single" w:sz="4" w:space="0" w:color="auto"/>
              <w:left w:val="single" w:sz="4" w:space="0" w:color="auto"/>
              <w:bottom w:val="single" w:sz="4" w:space="0" w:color="auto"/>
              <w:right w:val="single" w:sz="4" w:space="0" w:color="auto"/>
            </w:tcBorders>
          </w:tcPr>
          <w:p w14:paraId="6C37435C" w14:textId="77777777" w:rsidR="004D1BC2" w:rsidRPr="008A2F2D" w:rsidRDefault="004D1BC2" w:rsidP="004D1BC2">
            <w:pPr>
              <w:pStyle w:val="ConsPlusNormal"/>
              <w:jc w:val="both"/>
              <w:rPr>
                <w:rFonts w:ascii="Times New Roman" w:hAnsi="Times New Roman" w:cs="Times New Roman"/>
                <w:sz w:val="18"/>
              </w:rPr>
            </w:pPr>
          </w:p>
        </w:tc>
        <w:tc>
          <w:tcPr>
            <w:tcW w:w="380" w:type="pct"/>
            <w:tcBorders>
              <w:top w:val="single" w:sz="4" w:space="0" w:color="auto"/>
              <w:left w:val="single" w:sz="4" w:space="0" w:color="auto"/>
              <w:bottom w:val="single" w:sz="4" w:space="0" w:color="auto"/>
              <w:right w:val="single" w:sz="4" w:space="0" w:color="auto"/>
            </w:tcBorders>
          </w:tcPr>
          <w:p w14:paraId="1F200DAB" w14:textId="77777777" w:rsidR="004D1BC2" w:rsidRPr="008A2F2D" w:rsidRDefault="004D1BC2" w:rsidP="004D1BC2">
            <w:pPr>
              <w:pStyle w:val="ConsPlusNormal"/>
              <w:jc w:val="both"/>
              <w:rPr>
                <w:rFonts w:ascii="Times New Roman" w:hAnsi="Times New Roman" w:cs="Times New Roman"/>
                <w:sz w:val="18"/>
              </w:rPr>
            </w:pPr>
          </w:p>
        </w:tc>
      </w:tr>
      <w:tr w:rsidR="001C063F" w:rsidRPr="008A2F2D" w14:paraId="2E801A85" w14:textId="77777777" w:rsidTr="001C063F">
        <w:tc>
          <w:tcPr>
            <w:tcW w:w="307" w:type="pct"/>
            <w:tcBorders>
              <w:top w:val="single" w:sz="4" w:space="0" w:color="auto"/>
              <w:left w:val="single" w:sz="4" w:space="0" w:color="auto"/>
              <w:bottom w:val="single" w:sz="4" w:space="0" w:color="auto"/>
              <w:right w:val="single" w:sz="4" w:space="0" w:color="auto"/>
            </w:tcBorders>
          </w:tcPr>
          <w:p w14:paraId="79F363E6" w14:textId="77777777" w:rsidR="004D1BC2" w:rsidRPr="008A2F2D" w:rsidRDefault="004D1BC2" w:rsidP="001C063F">
            <w:pPr>
              <w:pStyle w:val="ConsPlusNormal"/>
              <w:ind w:firstLine="0"/>
              <w:jc w:val="both"/>
              <w:rPr>
                <w:rFonts w:ascii="Times New Roman" w:hAnsi="Times New Roman" w:cs="Times New Roman"/>
                <w:sz w:val="18"/>
              </w:rPr>
            </w:pPr>
            <w:r w:rsidRPr="008A2F2D">
              <w:rPr>
                <w:rFonts w:ascii="Times New Roman" w:hAnsi="Times New Roman" w:cs="Times New Roman"/>
                <w:sz w:val="18"/>
              </w:rPr>
              <w:t>Ноябрь</w:t>
            </w:r>
          </w:p>
        </w:tc>
        <w:tc>
          <w:tcPr>
            <w:tcW w:w="147" w:type="pct"/>
            <w:tcBorders>
              <w:top w:val="single" w:sz="4" w:space="0" w:color="auto"/>
              <w:left w:val="single" w:sz="4" w:space="0" w:color="auto"/>
              <w:bottom w:val="single" w:sz="4" w:space="0" w:color="auto"/>
              <w:right w:val="single" w:sz="4" w:space="0" w:color="auto"/>
            </w:tcBorders>
          </w:tcPr>
          <w:p w14:paraId="094C6F36" w14:textId="77777777" w:rsidR="004D1BC2" w:rsidRPr="008A2F2D" w:rsidRDefault="004D1BC2" w:rsidP="004D1BC2">
            <w:pPr>
              <w:pStyle w:val="ConsPlusNormal"/>
              <w:jc w:val="both"/>
              <w:rPr>
                <w:rFonts w:ascii="Times New Roman" w:hAnsi="Times New Roman" w:cs="Times New Roman"/>
                <w:sz w:val="18"/>
              </w:rPr>
            </w:pPr>
          </w:p>
        </w:tc>
        <w:tc>
          <w:tcPr>
            <w:tcW w:w="147" w:type="pct"/>
            <w:tcBorders>
              <w:top w:val="single" w:sz="4" w:space="0" w:color="auto"/>
              <w:left w:val="single" w:sz="4" w:space="0" w:color="auto"/>
              <w:bottom w:val="single" w:sz="4" w:space="0" w:color="auto"/>
              <w:right w:val="single" w:sz="4" w:space="0" w:color="auto"/>
            </w:tcBorders>
          </w:tcPr>
          <w:p w14:paraId="54531972" w14:textId="77777777" w:rsidR="004D1BC2" w:rsidRPr="008A2F2D" w:rsidRDefault="004D1BC2" w:rsidP="004D1BC2">
            <w:pPr>
              <w:pStyle w:val="ConsPlusNormal"/>
              <w:jc w:val="both"/>
              <w:rPr>
                <w:rFonts w:ascii="Times New Roman" w:hAnsi="Times New Roman" w:cs="Times New Roman"/>
                <w:sz w:val="18"/>
              </w:rPr>
            </w:pPr>
          </w:p>
        </w:tc>
        <w:tc>
          <w:tcPr>
            <w:tcW w:w="518" w:type="pct"/>
            <w:tcBorders>
              <w:top w:val="single" w:sz="4" w:space="0" w:color="auto"/>
              <w:left w:val="single" w:sz="4" w:space="0" w:color="auto"/>
              <w:bottom w:val="single" w:sz="4" w:space="0" w:color="auto"/>
              <w:right w:val="single" w:sz="4" w:space="0" w:color="auto"/>
            </w:tcBorders>
          </w:tcPr>
          <w:p w14:paraId="13041869" w14:textId="77777777" w:rsidR="004D1BC2" w:rsidRPr="008A2F2D" w:rsidRDefault="004D1BC2" w:rsidP="004D1BC2">
            <w:pPr>
              <w:pStyle w:val="ConsPlusNormal"/>
              <w:jc w:val="both"/>
              <w:rPr>
                <w:rFonts w:ascii="Times New Roman" w:hAnsi="Times New Roman" w:cs="Times New Roman"/>
                <w:sz w:val="18"/>
              </w:rPr>
            </w:pPr>
          </w:p>
        </w:tc>
        <w:tc>
          <w:tcPr>
            <w:tcW w:w="417" w:type="pct"/>
            <w:tcBorders>
              <w:top w:val="single" w:sz="4" w:space="0" w:color="auto"/>
              <w:left w:val="single" w:sz="4" w:space="0" w:color="auto"/>
              <w:bottom w:val="single" w:sz="4" w:space="0" w:color="auto"/>
              <w:right w:val="single" w:sz="4" w:space="0" w:color="auto"/>
            </w:tcBorders>
          </w:tcPr>
          <w:p w14:paraId="1F294080" w14:textId="77777777" w:rsidR="004D1BC2" w:rsidRPr="008A2F2D" w:rsidRDefault="004D1BC2" w:rsidP="004D1BC2">
            <w:pPr>
              <w:pStyle w:val="ConsPlusNormal"/>
              <w:jc w:val="both"/>
              <w:rPr>
                <w:rFonts w:ascii="Times New Roman" w:hAnsi="Times New Roman" w:cs="Times New Roman"/>
                <w:sz w:val="18"/>
              </w:rPr>
            </w:pPr>
          </w:p>
        </w:tc>
        <w:tc>
          <w:tcPr>
            <w:tcW w:w="490" w:type="pct"/>
            <w:tcBorders>
              <w:top w:val="single" w:sz="4" w:space="0" w:color="auto"/>
              <w:left w:val="single" w:sz="4" w:space="0" w:color="auto"/>
              <w:bottom w:val="single" w:sz="4" w:space="0" w:color="auto"/>
              <w:right w:val="single" w:sz="4" w:space="0" w:color="auto"/>
            </w:tcBorders>
          </w:tcPr>
          <w:p w14:paraId="0C9C2580" w14:textId="77777777" w:rsidR="004D1BC2" w:rsidRPr="008A2F2D" w:rsidRDefault="004D1BC2" w:rsidP="004D1BC2">
            <w:pPr>
              <w:pStyle w:val="ConsPlusNormal"/>
              <w:jc w:val="both"/>
              <w:rPr>
                <w:rFonts w:ascii="Times New Roman" w:hAnsi="Times New Roman" w:cs="Times New Roman"/>
                <w:sz w:val="18"/>
              </w:rPr>
            </w:pPr>
          </w:p>
        </w:tc>
        <w:tc>
          <w:tcPr>
            <w:tcW w:w="533" w:type="pct"/>
            <w:tcBorders>
              <w:top w:val="single" w:sz="4" w:space="0" w:color="auto"/>
              <w:left w:val="single" w:sz="4" w:space="0" w:color="auto"/>
              <w:bottom w:val="single" w:sz="4" w:space="0" w:color="auto"/>
              <w:right w:val="single" w:sz="4" w:space="0" w:color="auto"/>
            </w:tcBorders>
          </w:tcPr>
          <w:p w14:paraId="5D575F6A" w14:textId="77777777" w:rsidR="004D1BC2" w:rsidRPr="008A2F2D" w:rsidRDefault="004D1BC2" w:rsidP="004D1BC2">
            <w:pPr>
              <w:pStyle w:val="ConsPlusNormal"/>
              <w:jc w:val="both"/>
              <w:rPr>
                <w:rFonts w:ascii="Times New Roman" w:hAnsi="Times New Roman" w:cs="Times New Roman"/>
                <w:sz w:val="18"/>
              </w:rPr>
            </w:pPr>
          </w:p>
        </w:tc>
        <w:tc>
          <w:tcPr>
            <w:tcW w:w="308" w:type="pct"/>
            <w:tcBorders>
              <w:top w:val="single" w:sz="4" w:space="0" w:color="auto"/>
              <w:left w:val="single" w:sz="4" w:space="0" w:color="auto"/>
              <w:bottom w:val="single" w:sz="4" w:space="0" w:color="auto"/>
              <w:right w:val="single" w:sz="4" w:space="0" w:color="auto"/>
            </w:tcBorders>
          </w:tcPr>
          <w:p w14:paraId="7BF43D05" w14:textId="77777777" w:rsidR="004D1BC2" w:rsidRPr="008A2F2D" w:rsidRDefault="004D1BC2" w:rsidP="004D1BC2">
            <w:pPr>
              <w:pStyle w:val="ConsPlusNormal"/>
              <w:jc w:val="both"/>
              <w:rPr>
                <w:rFonts w:ascii="Times New Roman" w:hAnsi="Times New Roman" w:cs="Times New Roman"/>
                <w:sz w:val="18"/>
              </w:rPr>
            </w:pPr>
          </w:p>
        </w:tc>
        <w:tc>
          <w:tcPr>
            <w:tcW w:w="419" w:type="pct"/>
            <w:tcBorders>
              <w:top w:val="single" w:sz="4" w:space="0" w:color="auto"/>
              <w:left w:val="single" w:sz="4" w:space="0" w:color="auto"/>
              <w:bottom w:val="single" w:sz="4" w:space="0" w:color="auto"/>
              <w:right w:val="single" w:sz="4" w:space="0" w:color="auto"/>
            </w:tcBorders>
          </w:tcPr>
          <w:p w14:paraId="63D5EF03" w14:textId="77777777" w:rsidR="004D1BC2" w:rsidRPr="008A2F2D" w:rsidRDefault="004D1BC2" w:rsidP="004D1BC2">
            <w:pPr>
              <w:pStyle w:val="ConsPlusNormal"/>
              <w:jc w:val="both"/>
              <w:rPr>
                <w:rFonts w:ascii="Times New Roman" w:hAnsi="Times New Roman" w:cs="Times New Roman"/>
                <w:sz w:val="18"/>
              </w:rPr>
            </w:pPr>
          </w:p>
        </w:tc>
        <w:tc>
          <w:tcPr>
            <w:tcW w:w="384" w:type="pct"/>
            <w:tcBorders>
              <w:top w:val="single" w:sz="4" w:space="0" w:color="auto"/>
              <w:left w:val="single" w:sz="4" w:space="0" w:color="auto"/>
              <w:bottom w:val="single" w:sz="4" w:space="0" w:color="auto"/>
              <w:right w:val="single" w:sz="4" w:space="0" w:color="auto"/>
            </w:tcBorders>
          </w:tcPr>
          <w:p w14:paraId="213F2C38" w14:textId="77777777" w:rsidR="004D1BC2" w:rsidRPr="008A2F2D" w:rsidRDefault="004D1BC2" w:rsidP="004D1BC2">
            <w:pPr>
              <w:pStyle w:val="ConsPlusNormal"/>
              <w:jc w:val="both"/>
              <w:rPr>
                <w:rFonts w:ascii="Times New Roman" w:hAnsi="Times New Roman" w:cs="Times New Roman"/>
                <w:sz w:val="18"/>
              </w:rPr>
            </w:pPr>
          </w:p>
        </w:tc>
        <w:tc>
          <w:tcPr>
            <w:tcW w:w="529" w:type="pct"/>
            <w:tcBorders>
              <w:top w:val="single" w:sz="4" w:space="0" w:color="auto"/>
              <w:left w:val="single" w:sz="4" w:space="0" w:color="auto"/>
              <w:bottom w:val="single" w:sz="4" w:space="0" w:color="auto"/>
              <w:right w:val="single" w:sz="4" w:space="0" w:color="auto"/>
            </w:tcBorders>
          </w:tcPr>
          <w:p w14:paraId="0F9029ED" w14:textId="77777777" w:rsidR="004D1BC2" w:rsidRPr="008A2F2D" w:rsidRDefault="004D1BC2" w:rsidP="004D1BC2">
            <w:pPr>
              <w:pStyle w:val="ConsPlusNormal"/>
              <w:jc w:val="both"/>
              <w:rPr>
                <w:rFonts w:ascii="Times New Roman" w:hAnsi="Times New Roman" w:cs="Times New Roman"/>
                <w:sz w:val="18"/>
              </w:rPr>
            </w:pPr>
          </w:p>
        </w:tc>
        <w:tc>
          <w:tcPr>
            <w:tcW w:w="421" w:type="pct"/>
            <w:tcBorders>
              <w:top w:val="single" w:sz="4" w:space="0" w:color="auto"/>
              <w:left w:val="single" w:sz="4" w:space="0" w:color="auto"/>
              <w:bottom w:val="single" w:sz="4" w:space="0" w:color="auto"/>
              <w:right w:val="single" w:sz="4" w:space="0" w:color="auto"/>
            </w:tcBorders>
          </w:tcPr>
          <w:p w14:paraId="28A52AD0" w14:textId="77777777" w:rsidR="004D1BC2" w:rsidRPr="008A2F2D" w:rsidRDefault="004D1BC2" w:rsidP="004D1BC2">
            <w:pPr>
              <w:pStyle w:val="ConsPlusNormal"/>
              <w:jc w:val="both"/>
              <w:rPr>
                <w:rFonts w:ascii="Times New Roman" w:hAnsi="Times New Roman" w:cs="Times New Roman"/>
                <w:sz w:val="18"/>
              </w:rPr>
            </w:pPr>
          </w:p>
        </w:tc>
        <w:tc>
          <w:tcPr>
            <w:tcW w:w="380" w:type="pct"/>
            <w:tcBorders>
              <w:top w:val="single" w:sz="4" w:space="0" w:color="auto"/>
              <w:left w:val="single" w:sz="4" w:space="0" w:color="auto"/>
              <w:bottom w:val="single" w:sz="4" w:space="0" w:color="auto"/>
              <w:right w:val="single" w:sz="4" w:space="0" w:color="auto"/>
            </w:tcBorders>
          </w:tcPr>
          <w:p w14:paraId="63682C80" w14:textId="77777777" w:rsidR="004D1BC2" w:rsidRPr="008A2F2D" w:rsidRDefault="004D1BC2" w:rsidP="004D1BC2">
            <w:pPr>
              <w:pStyle w:val="ConsPlusNormal"/>
              <w:jc w:val="both"/>
              <w:rPr>
                <w:rFonts w:ascii="Times New Roman" w:hAnsi="Times New Roman" w:cs="Times New Roman"/>
                <w:sz w:val="18"/>
              </w:rPr>
            </w:pPr>
          </w:p>
        </w:tc>
      </w:tr>
      <w:tr w:rsidR="001C063F" w:rsidRPr="008A2F2D" w14:paraId="377F7E2D" w14:textId="77777777" w:rsidTr="001C063F">
        <w:tc>
          <w:tcPr>
            <w:tcW w:w="307" w:type="pct"/>
            <w:tcBorders>
              <w:top w:val="single" w:sz="4" w:space="0" w:color="auto"/>
              <w:left w:val="single" w:sz="4" w:space="0" w:color="auto"/>
              <w:bottom w:val="single" w:sz="4" w:space="0" w:color="auto"/>
              <w:right w:val="single" w:sz="4" w:space="0" w:color="auto"/>
            </w:tcBorders>
          </w:tcPr>
          <w:p w14:paraId="03862900" w14:textId="77777777" w:rsidR="004D1BC2" w:rsidRPr="008A2F2D" w:rsidRDefault="004D1BC2" w:rsidP="001C063F">
            <w:pPr>
              <w:pStyle w:val="ConsPlusNormal"/>
              <w:ind w:firstLine="0"/>
              <w:jc w:val="both"/>
              <w:rPr>
                <w:rFonts w:ascii="Times New Roman" w:hAnsi="Times New Roman" w:cs="Times New Roman"/>
                <w:sz w:val="18"/>
              </w:rPr>
            </w:pPr>
            <w:r w:rsidRPr="008A2F2D">
              <w:rPr>
                <w:rFonts w:ascii="Times New Roman" w:hAnsi="Times New Roman" w:cs="Times New Roman"/>
                <w:sz w:val="18"/>
              </w:rPr>
              <w:t>Декабрь</w:t>
            </w:r>
          </w:p>
        </w:tc>
        <w:tc>
          <w:tcPr>
            <w:tcW w:w="147" w:type="pct"/>
            <w:tcBorders>
              <w:top w:val="single" w:sz="4" w:space="0" w:color="auto"/>
              <w:left w:val="single" w:sz="4" w:space="0" w:color="auto"/>
              <w:bottom w:val="single" w:sz="4" w:space="0" w:color="auto"/>
              <w:right w:val="single" w:sz="4" w:space="0" w:color="auto"/>
            </w:tcBorders>
          </w:tcPr>
          <w:p w14:paraId="4CDF9FD1" w14:textId="77777777" w:rsidR="004D1BC2" w:rsidRPr="008A2F2D" w:rsidRDefault="004D1BC2" w:rsidP="004D1BC2">
            <w:pPr>
              <w:pStyle w:val="ConsPlusNormal"/>
              <w:jc w:val="both"/>
              <w:rPr>
                <w:rFonts w:ascii="Times New Roman" w:hAnsi="Times New Roman" w:cs="Times New Roman"/>
                <w:sz w:val="18"/>
              </w:rPr>
            </w:pPr>
          </w:p>
        </w:tc>
        <w:tc>
          <w:tcPr>
            <w:tcW w:w="147" w:type="pct"/>
            <w:tcBorders>
              <w:top w:val="single" w:sz="4" w:space="0" w:color="auto"/>
              <w:left w:val="single" w:sz="4" w:space="0" w:color="auto"/>
              <w:bottom w:val="single" w:sz="4" w:space="0" w:color="auto"/>
              <w:right w:val="single" w:sz="4" w:space="0" w:color="auto"/>
            </w:tcBorders>
          </w:tcPr>
          <w:p w14:paraId="3A030552" w14:textId="77777777" w:rsidR="004D1BC2" w:rsidRPr="008A2F2D" w:rsidRDefault="004D1BC2" w:rsidP="004D1BC2">
            <w:pPr>
              <w:pStyle w:val="ConsPlusNormal"/>
              <w:jc w:val="both"/>
              <w:rPr>
                <w:rFonts w:ascii="Times New Roman" w:hAnsi="Times New Roman" w:cs="Times New Roman"/>
                <w:sz w:val="18"/>
              </w:rPr>
            </w:pPr>
          </w:p>
        </w:tc>
        <w:tc>
          <w:tcPr>
            <w:tcW w:w="518" w:type="pct"/>
            <w:tcBorders>
              <w:top w:val="single" w:sz="4" w:space="0" w:color="auto"/>
              <w:left w:val="single" w:sz="4" w:space="0" w:color="auto"/>
              <w:bottom w:val="single" w:sz="4" w:space="0" w:color="auto"/>
              <w:right w:val="single" w:sz="4" w:space="0" w:color="auto"/>
            </w:tcBorders>
          </w:tcPr>
          <w:p w14:paraId="20EFDFF3" w14:textId="77777777" w:rsidR="004D1BC2" w:rsidRPr="008A2F2D" w:rsidRDefault="004D1BC2" w:rsidP="004D1BC2">
            <w:pPr>
              <w:pStyle w:val="ConsPlusNormal"/>
              <w:jc w:val="both"/>
              <w:rPr>
                <w:rFonts w:ascii="Times New Roman" w:hAnsi="Times New Roman" w:cs="Times New Roman"/>
                <w:sz w:val="18"/>
              </w:rPr>
            </w:pPr>
          </w:p>
        </w:tc>
        <w:tc>
          <w:tcPr>
            <w:tcW w:w="417" w:type="pct"/>
            <w:tcBorders>
              <w:top w:val="single" w:sz="4" w:space="0" w:color="auto"/>
              <w:left w:val="single" w:sz="4" w:space="0" w:color="auto"/>
              <w:bottom w:val="single" w:sz="4" w:space="0" w:color="auto"/>
              <w:right w:val="single" w:sz="4" w:space="0" w:color="auto"/>
            </w:tcBorders>
          </w:tcPr>
          <w:p w14:paraId="2D6F39DB" w14:textId="77777777" w:rsidR="004D1BC2" w:rsidRPr="008A2F2D" w:rsidRDefault="004D1BC2" w:rsidP="004D1BC2">
            <w:pPr>
              <w:pStyle w:val="ConsPlusNormal"/>
              <w:jc w:val="both"/>
              <w:rPr>
                <w:rFonts w:ascii="Times New Roman" w:hAnsi="Times New Roman" w:cs="Times New Roman"/>
                <w:sz w:val="18"/>
              </w:rPr>
            </w:pPr>
          </w:p>
        </w:tc>
        <w:tc>
          <w:tcPr>
            <w:tcW w:w="490" w:type="pct"/>
            <w:tcBorders>
              <w:top w:val="single" w:sz="4" w:space="0" w:color="auto"/>
              <w:left w:val="single" w:sz="4" w:space="0" w:color="auto"/>
              <w:bottom w:val="single" w:sz="4" w:space="0" w:color="auto"/>
              <w:right w:val="single" w:sz="4" w:space="0" w:color="auto"/>
            </w:tcBorders>
          </w:tcPr>
          <w:p w14:paraId="1F0B5277" w14:textId="77777777" w:rsidR="004D1BC2" w:rsidRPr="008A2F2D" w:rsidRDefault="004D1BC2" w:rsidP="004D1BC2">
            <w:pPr>
              <w:pStyle w:val="ConsPlusNormal"/>
              <w:jc w:val="both"/>
              <w:rPr>
                <w:rFonts w:ascii="Times New Roman" w:hAnsi="Times New Roman" w:cs="Times New Roman"/>
                <w:sz w:val="18"/>
              </w:rPr>
            </w:pPr>
          </w:p>
        </w:tc>
        <w:tc>
          <w:tcPr>
            <w:tcW w:w="533" w:type="pct"/>
            <w:tcBorders>
              <w:top w:val="single" w:sz="4" w:space="0" w:color="auto"/>
              <w:left w:val="single" w:sz="4" w:space="0" w:color="auto"/>
              <w:bottom w:val="single" w:sz="4" w:space="0" w:color="auto"/>
              <w:right w:val="single" w:sz="4" w:space="0" w:color="auto"/>
            </w:tcBorders>
          </w:tcPr>
          <w:p w14:paraId="106752C9" w14:textId="77777777" w:rsidR="004D1BC2" w:rsidRPr="008A2F2D" w:rsidRDefault="004D1BC2" w:rsidP="004D1BC2">
            <w:pPr>
              <w:pStyle w:val="ConsPlusNormal"/>
              <w:jc w:val="both"/>
              <w:rPr>
                <w:rFonts w:ascii="Times New Roman" w:hAnsi="Times New Roman" w:cs="Times New Roman"/>
                <w:sz w:val="18"/>
              </w:rPr>
            </w:pPr>
          </w:p>
        </w:tc>
        <w:tc>
          <w:tcPr>
            <w:tcW w:w="308" w:type="pct"/>
            <w:tcBorders>
              <w:top w:val="single" w:sz="4" w:space="0" w:color="auto"/>
              <w:left w:val="single" w:sz="4" w:space="0" w:color="auto"/>
              <w:bottom w:val="single" w:sz="4" w:space="0" w:color="auto"/>
              <w:right w:val="single" w:sz="4" w:space="0" w:color="auto"/>
            </w:tcBorders>
          </w:tcPr>
          <w:p w14:paraId="66DF9B4B" w14:textId="77777777" w:rsidR="004D1BC2" w:rsidRPr="008A2F2D" w:rsidRDefault="004D1BC2" w:rsidP="004D1BC2">
            <w:pPr>
              <w:pStyle w:val="ConsPlusNormal"/>
              <w:jc w:val="both"/>
              <w:rPr>
                <w:rFonts w:ascii="Times New Roman" w:hAnsi="Times New Roman" w:cs="Times New Roman"/>
                <w:sz w:val="18"/>
              </w:rPr>
            </w:pPr>
          </w:p>
        </w:tc>
        <w:tc>
          <w:tcPr>
            <w:tcW w:w="419" w:type="pct"/>
            <w:tcBorders>
              <w:top w:val="single" w:sz="4" w:space="0" w:color="auto"/>
              <w:left w:val="single" w:sz="4" w:space="0" w:color="auto"/>
              <w:bottom w:val="single" w:sz="4" w:space="0" w:color="auto"/>
              <w:right w:val="single" w:sz="4" w:space="0" w:color="auto"/>
            </w:tcBorders>
          </w:tcPr>
          <w:p w14:paraId="2B5587E1" w14:textId="77777777" w:rsidR="004D1BC2" w:rsidRPr="008A2F2D" w:rsidRDefault="004D1BC2" w:rsidP="004D1BC2">
            <w:pPr>
              <w:pStyle w:val="ConsPlusNormal"/>
              <w:jc w:val="both"/>
              <w:rPr>
                <w:rFonts w:ascii="Times New Roman" w:hAnsi="Times New Roman" w:cs="Times New Roman"/>
                <w:sz w:val="18"/>
              </w:rPr>
            </w:pPr>
          </w:p>
        </w:tc>
        <w:tc>
          <w:tcPr>
            <w:tcW w:w="384" w:type="pct"/>
            <w:tcBorders>
              <w:top w:val="single" w:sz="4" w:space="0" w:color="auto"/>
              <w:left w:val="single" w:sz="4" w:space="0" w:color="auto"/>
              <w:bottom w:val="single" w:sz="4" w:space="0" w:color="auto"/>
              <w:right w:val="single" w:sz="4" w:space="0" w:color="auto"/>
            </w:tcBorders>
          </w:tcPr>
          <w:p w14:paraId="0B4A9157" w14:textId="77777777" w:rsidR="004D1BC2" w:rsidRPr="008A2F2D" w:rsidRDefault="004D1BC2" w:rsidP="004D1BC2">
            <w:pPr>
              <w:pStyle w:val="ConsPlusNormal"/>
              <w:jc w:val="both"/>
              <w:rPr>
                <w:rFonts w:ascii="Times New Roman" w:hAnsi="Times New Roman" w:cs="Times New Roman"/>
                <w:sz w:val="18"/>
              </w:rPr>
            </w:pPr>
          </w:p>
        </w:tc>
        <w:tc>
          <w:tcPr>
            <w:tcW w:w="529" w:type="pct"/>
            <w:tcBorders>
              <w:top w:val="single" w:sz="4" w:space="0" w:color="auto"/>
              <w:left w:val="single" w:sz="4" w:space="0" w:color="auto"/>
              <w:bottom w:val="single" w:sz="4" w:space="0" w:color="auto"/>
              <w:right w:val="single" w:sz="4" w:space="0" w:color="auto"/>
            </w:tcBorders>
          </w:tcPr>
          <w:p w14:paraId="46B67ED6" w14:textId="77777777" w:rsidR="004D1BC2" w:rsidRPr="008A2F2D" w:rsidRDefault="004D1BC2" w:rsidP="004D1BC2">
            <w:pPr>
              <w:pStyle w:val="ConsPlusNormal"/>
              <w:jc w:val="both"/>
              <w:rPr>
                <w:rFonts w:ascii="Times New Roman" w:hAnsi="Times New Roman" w:cs="Times New Roman"/>
                <w:sz w:val="18"/>
              </w:rPr>
            </w:pPr>
          </w:p>
        </w:tc>
        <w:tc>
          <w:tcPr>
            <w:tcW w:w="421" w:type="pct"/>
            <w:tcBorders>
              <w:top w:val="single" w:sz="4" w:space="0" w:color="auto"/>
              <w:left w:val="single" w:sz="4" w:space="0" w:color="auto"/>
              <w:bottom w:val="single" w:sz="4" w:space="0" w:color="auto"/>
              <w:right w:val="single" w:sz="4" w:space="0" w:color="auto"/>
            </w:tcBorders>
          </w:tcPr>
          <w:p w14:paraId="622CB57A" w14:textId="77777777" w:rsidR="004D1BC2" w:rsidRPr="008A2F2D" w:rsidRDefault="004D1BC2" w:rsidP="004D1BC2">
            <w:pPr>
              <w:pStyle w:val="ConsPlusNormal"/>
              <w:jc w:val="both"/>
              <w:rPr>
                <w:rFonts w:ascii="Times New Roman" w:hAnsi="Times New Roman" w:cs="Times New Roman"/>
                <w:sz w:val="18"/>
              </w:rPr>
            </w:pPr>
          </w:p>
        </w:tc>
        <w:tc>
          <w:tcPr>
            <w:tcW w:w="380" w:type="pct"/>
            <w:tcBorders>
              <w:top w:val="single" w:sz="4" w:space="0" w:color="auto"/>
              <w:left w:val="single" w:sz="4" w:space="0" w:color="auto"/>
              <w:bottom w:val="single" w:sz="4" w:space="0" w:color="auto"/>
              <w:right w:val="single" w:sz="4" w:space="0" w:color="auto"/>
            </w:tcBorders>
          </w:tcPr>
          <w:p w14:paraId="683AEC13" w14:textId="77777777" w:rsidR="004D1BC2" w:rsidRPr="008A2F2D" w:rsidRDefault="004D1BC2" w:rsidP="004D1BC2">
            <w:pPr>
              <w:pStyle w:val="ConsPlusNormal"/>
              <w:jc w:val="both"/>
              <w:rPr>
                <w:rFonts w:ascii="Times New Roman" w:hAnsi="Times New Roman" w:cs="Times New Roman"/>
                <w:sz w:val="18"/>
              </w:rPr>
            </w:pPr>
          </w:p>
        </w:tc>
      </w:tr>
      <w:tr w:rsidR="001C063F" w:rsidRPr="008A2F2D" w14:paraId="66BD7175" w14:textId="77777777" w:rsidTr="001C063F">
        <w:tc>
          <w:tcPr>
            <w:tcW w:w="307" w:type="pct"/>
            <w:tcBorders>
              <w:top w:val="single" w:sz="4" w:space="0" w:color="auto"/>
              <w:left w:val="single" w:sz="4" w:space="0" w:color="auto"/>
              <w:bottom w:val="single" w:sz="4" w:space="0" w:color="auto"/>
              <w:right w:val="single" w:sz="4" w:space="0" w:color="auto"/>
            </w:tcBorders>
          </w:tcPr>
          <w:p w14:paraId="3118660E" w14:textId="77777777" w:rsidR="004D1BC2" w:rsidRPr="008A2F2D" w:rsidRDefault="004D1BC2" w:rsidP="001C063F">
            <w:pPr>
              <w:pStyle w:val="ConsPlusNormal"/>
              <w:ind w:firstLine="0"/>
              <w:jc w:val="both"/>
              <w:rPr>
                <w:rFonts w:ascii="Times New Roman" w:hAnsi="Times New Roman" w:cs="Times New Roman"/>
                <w:sz w:val="18"/>
              </w:rPr>
            </w:pPr>
            <w:r w:rsidRPr="008A2F2D">
              <w:rPr>
                <w:rFonts w:ascii="Times New Roman" w:hAnsi="Times New Roman" w:cs="Times New Roman"/>
                <w:sz w:val="18"/>
              </w:rPr>
              <w:t>Итого</w:t>
            </w:r>
          </w:p>
        </w:tc>
        <w:tc>
          <w:tcPr>
            <w:tcW w:w="147" w:type="pct"/>
            <w:tcBorders>
              <w:top w:val="single" w:sz="4" w:space="0" w:color="auto"/>
              <w:left w:val="single" w:sz="4" w:space="0" w:color="auto"/>
              <w:bottom w:val="single" w:sz="4" w:space="0" w:color="auto"/>
              <w:right w:val="single" w:sz="4" w:space="0" w:color="auto"/>
            </w:tcBorders>
          </w:tcPr>
          <w:p w14:paraId="100FFB89" w14:textId="77777777" w:rsidR="004D1BC2" w:rsidRPr="008A2F2D" w:rsidRDefault="004D1BC2" w:rsidP="004D1BC2">
            <w:pPr>
              <w:pStyle w:val="ConsPlusNormal"/>
              <w:jc w:val="both"/>
              <w:rPr>
                <w:rFonts w:ascii="Times New Roman" w:hAnsi="Times New Roman" w:cs="Times New Roman"/>
                <w:sz w:val="18"/>
              </w:rPr>
            </w:pPr>
          </w:p>
        </w:tc>
        <w:tc>
          <w:tcPr>
            <w:tcW w:w="147" w:type="pct"/>
            <w:tcBorders>
              <w:top w:val="single" w:sz="4" w:space="0" w:color="auto"/>
              <w:left w:val="single" w:sz="4" w:space="0" w:color="auto"/>
              <w:bottom w:val="single" w:sz="4" w:space="0" w:color="auto"/>
              <w:right w:val="single" w:sz="4" w:space="0" w:color="auto"/>
            </w:tcBorders>
          </w:tcPr>
          <w:p w14:paraId="50315F15" w14:textId="77777777" w:rsidR="004D1BC2" w:rsidRPr="008A2F2D" w:rsidRDefault="004D1BC2" w:rsidP="004D1BC2">
            <w:pPr>
              <w:pStyle w:val="ConsPlusNormal"/>
              <w:jc w:val="both"/>
              <w:rPr>
                <w:rFonts w:ascii="Times New Roman" w:hAnsi="Times New Roman" w:cs="Times New Roman"/>
                <w:sz w:val="18"/>
              </w:rPr>
            </w:pPr>
          </w:p>
        </w:tc>
        <w:tc>
          <w:tcPr>
            <w:tcW w:w="518" w:type="pct"/>
            <w:tcBorders>
              <w:top w:val="single" w:sz="4" w:space="0" w:color="auto"/>
              <w:left w:val="single" w:sz="4" w:space="0" w:color="auto"/>
              <w:bottom w:val="single" w:sz="4" w:space="0" w:color="auto"/>
              <w:right w:val="single" w:sz="4" w:space="0" w:color="auto"/>
            </w:tcBorders>
          </w:tcPr>
          <w:p w14:paraId="111977D5" w14:textId="77777777" w:rsidR="004D1BC2" w:rsidRPr="008A2F2D" w:rsidRDefault="004D1BC2" w:rsidP="004D1BC2">
            <w:pPr>
              <w:pStyle w:val="ConsPlusNormal"/>
              <w:jc w:val="both"/>
              <w:rPr>
                <w:rFonts w:ascii="Times New Roman" w:hAnsi="Times New Roman" w:cs="Times New Roman"/>
                <w:sz w:val="18"/>
              </w:rPr>
            </w:pPr>
          </w:p>
        </w:tc>
        <w:tc>
          <w:tcPr>
            <w:tcW w:w="417" w:type="pct"/>
            <w:tcBorders>
              <w:top w:val="single" w:sz="4" w:space="0" w:color="auto"/>
              <w:left w:val="single" w:sz="4" w:space="0" w:color="auto"/>
              <w:bottom w:val="single" w:sz="4" w:space="0" w:color="auto"/>
              <w:right w:val="single" w:sz="4" w:space="0" w:color="auto"/>
            </w:tcBorders>
          </w:tcPr>
          <w:p w14:paraId="1916D9A2" w14:textId="77777777" w:rsidR="004D1BC2" w:rsidRPr="008A2F2D" w:rsidRDefault="004D1BC2" w:rsidP="004D1BC2">
            <w:pPr>
              <w:pStyle w:val="ConsPlusNormal"/>
              <w:jc w:val="both"/>
              <w:rPr>
                <w:rFonts w:ascii="Times New Roman" w:hAnsi="Times New Roman" w:cs="Times New Roman"/>
                <w:sz w:val="18"/>
              </w:rPr>
            </w:pPr>
          </w:p>
        </w:tc>
        <w:tc>
          <w:tcPr>
            <w:tcW w:w="490" w:type="pct"/>
            <w:tcBorders>
              <w:top w:val="single" w:sz="4" w:space="0" w:color="auto"/>
              <w:left w:val="single" w:sz="4" w:space="0" w:color="auto"/>
              <w:bottom w:val="single" w:sz="4" w:space="0" w:color="auto"/>
              <w:right w:val="single" w:sz="4" w:space="0" w:color="auto"/>
            </w:tcBorders>
          </w:tcPr>
          <w:p w14:paraId="1CA7D89F" w14:textId="77777777" w:rsidR="004D1BC2" w:rsidRPr="008A2F2D" w:rsidRDefault="004D1BC2" w:rsidP="004D1BC2">
            <w:pPr>
              <w:pStyle w:val="ConsPlusNormal"/>
              <w:jc w:val="both"/>
              <w:rPr>
                <w:rFonts w:ascii="Times New Roman" w:hAnsi="Times New Roman" w:cs="Times New Roman"/>
                <w:sz w:val="18"/>
              </w:rPr>
            </w:pPr>
          </w:p>
        </w:tc>
        <w:tc>
          <w:tcPr>
            <w:tcW w:w="533" w:type="pct"/>
            <w:tcBorders>
              <w:top w:val="single" w:sz="4" w:space="0" w:color="auto"/>
              <w:left w:val="single" w:sz="4" w:space="0" w:color="auto"/>
              <w:bottom w:val="single" w:sz="4" w:space="0" w:color="auto"/>
              <w:right w:val="single" w:sz="4" w:space="0" w:color="auto"/>
            </w:tcBorders>
          </w:tcPr>
          <w:p w14:paraId="6E2E0B26" w14:textId="77777777" w:rsidR="004D1BC2" w:rsidRPr="008A2F2D" w:rsidRDefault="004D1BC2" w:rsidP="004D1BC2">
            <w:pPr>
              <w:pStyle w:val="ConsPlusNormal"/>
              <w:jc w:val="both"/>
              <w:rPr>
                <w:rFonts w:ascii="Times New Roman" w:hAnsi="Times New Roman" w:cs="Times New Roman"/>
                <w:sz w:val="18"/>
              </w:rPr>
            </w:pPr>
          </w:p>
        </w:tc>
        <w:tc>
          <w:tcPr>
            <w:tcW w:w="308" w:type="pct"/>
            <w:tcBorders>
              <w:top w:val="single" w:sz="4" w:space="0" w:color="auto"/>
              <w:left w:val="single" w:sz="4" w:space="0" w:color="auto"/>
              <w:bottom w:val="single" w:sz="4" w:space="0" w:color="auto"/>
              <w:right w:val="single" w:sz="4" w:space="0" w:color="auto"/>
            </w:tcBorders>
          </w:tcPr>
          <w:p w14:paraId="776EA444" w14:textId="77777777" w:rsidR="004D1BC2" w:rsidRPr="008A2F2D" w:rsidRDefault="004D1BC2" w:rsidP="004D1BC2">
            <w:pPr>
              <w:pStyle w:val="ConsPlusNormal"/>
              <w:jc w:val="both"/>
              <w:rPr>
                <w:rFonts w:ascii="Times New Roman" w:hAnsi="Times New Roman" w:cs="Times New Roman"/>
                <w:sz w:val="18"/>
              </w:rPr>
            </w:pPr>
          </w:p>
        </w:tc>
        <w:tc>
          <w:tcPr>
            <w:tcW w:w="419" w:type="pct"/>
            <w:tcBorders>
              <w:top w:val="single" w:sz="4" w:space="0" w:color="auto"/>
              <w:left w:val="single" w:sz="4" w:space="0" w:color="auto"/>
              <w:bottom w:val="single" w:sz="4" w:space="0" w:color="auto"/>
              <w:right w:val="single" w:sz="4" w:space="0" w:color="auto"/>
            </w:tcBorders>
          </w:tcPr>
          <w:p w14:paraId="6AA0C175" w14:textId="77777777" w:rsidR="004D1BC2" w:rsidRPr="008A2F2D" w:rsidRDefault="004D1BC2" w:rsidP="004D1BC2">
            <w:pPr>
              <w:pStyle w:val="ConsPlusNormal"/>
              <w:jc w:val="both"/>
              <w:rPr>
                <w:rFonts w:ascii="Times New Roman" w:hAnsi="Times New Roman" w:cs="Times New Roman"/>
                <w:sz w:val="18"/>
              </w:rPr>
            </w:pPr>
          </w:p>
        </w:tc>
        <w:tc>
          <w:tcPr>
            <w:tcW w:w="384" w:type="pct"/>
            <w:tcBorders>
              <w:top w:val="single" w:sz="4" w:space="0" w:color="auto"/>
              <w:left w:val="single" w:sz="4" w:space="0" w:color="auto"/>
              <w:bottom w:val="single" w:sz="4" w:space="0" w:color="auto"/>
              <w:right w:val="single" w:sz="4" w:space="0" w:color="auto"/>
            </w:tcBorders>
          </w:tcPr>
          <w:p w14:paraId="342A8FFA" w14:textId="77777777" w:rsidR="004D1BC2" w:rsidRPr="008A2F2D" w:rsidRDefault="004D1BC2" w:rsidP="004D1BC2">
            <w:pPr>
              <w:pStyle w:val="ConsPlusNormal"/>
              <w:jc w:val="both"/>
              <w:rPr>
                <w:rFonts w:ascii="Times New Roman" w:hAnsi="Times New Roman" w:cs="Times New Roman"/>
                <w:sz w:val="18"/>
              </w:rPr>
            </w:pPr>
          </w:p>
        </w:tc>
        <w:tc>
          <w:tcPr>
            <w:tcW w:w="529" w:type="pct"/>
            <w:tcBorders>
              <w:top w:val="single" w:sz="4" w:space="0" w:color="auto"/>
              <w:left w:val="single" w:sz="4" w:space="0" w:color="auto"/>
              <w:bottom w:val="single" w:sz="4" w:space="0" w:color="auto"/>
              <w:right w:val="single" w:sz="4" w:space="0" w:color="auto"/>
            </w:tcBorders>
          </w:tcPr>
          <w:p w14:paraId="5FE247EE" w14:textId="77777777" w:rsidR="004D1BC2" w:rsidRPr="008A2F2D" w:rsidRDefault="004D1BC2" w:rsidP="004D1BC2">
            <w:pPr>
              <w:pStyle w:val="ConsPlusNormal"/>
              <w:jc w:val="both"/>
              <w:rPr>
                <w:rFonts w:ascii="Times New Roman" w:hAnsi="Times New Roman" w:cs="Times New Roman"/>
                <w:sz w:val="18"/>
              </w:rPr>
            </w:pPr>
          </w:p>
        </w:tc>
        <w:tc>
          <w:tcPr>
            <w:tcW w:w="421" w:type="pct"/>
            <w:tcBorders>
              <w:top w:val="single" w:sz="4" w:space="0" w:color="auto"/>
              <w:left w:val="single" w:sz="4" w:space="0" w:color="auto"/>
              <w:bottom w:val="single" w:sz="4" w:space="0" w:color="auto"/>
              <w:right w:val="single" w:sz="4" w:space="0" w:color="auto"/>
            </w:tcBorders>
          </w:tcPr>
          <w:p w14:paraId="06EE54B3" w14:textId="77777777" w:rsidR="004D1BC2" w:rsidRPr="008A2F2D" w:rsidRDefault="004D1BC2" w:rsidP="004D1BC2">
            <w:pPr>
              <w:pStyle w:val="ConsPlusNormal"/>
              <w:jc w:val="both"/>
              <w:rPr>
                <w:rFonts w:ascii="Times New Roman" w:hAnsi="Times New Roman" w:cs="Times New Roman"/>
                <w:sz w:val="18"/>
              </w:rPr>
            </w:pPr>
          </w:p>
        </w:tc>
        <w:tc>
          <w:tcPr>
            <w:tcW w:w="380" w:type="pct"/>
            <w:tcBorders>
              <w:top w:val="single" w:sz="4" w:space="0" w:color="auto"/>
              <w:left w:val="single" w:sz="4" w:space="0" w:color="auto"/>
              <w:bottom w:val="single" w:sz="4" w:space="0" w:color="auto"/>
              <w:right w:val="single" w:sz="4" w:space="0" w:color="auto"/>
            </w:tcBorders>
          </w:tcPr>
          <w:p w14:paraId="00340556" w14:textId="77777777" w:rsidR="004D1BC2" w:rsidRPr="008A2F2D" w:rsidRDefault="004D1BC2" w:rsidP="004D1BC2">
            <w:pPr>
              <w:pStyle w:val="ConsPlusNormal"/>
              <w:jc w:val="both"/>
              <w:rPr>
                <w:rFonts w:ascii="Times New Roman" w:hAnsi="Times New Roman" w:cs="Times New Roman"/>
                <w:sz w:val="18"/>
              </w:rPr>
            </w:pPr>
          </w:p>
        </w:tc>
      </w:tr>
    </w:tbl>
    <w:p w14:paraId="0CB67EB5" w14:textId="77777777" w:rsidR="004D1BC2" w:rsidRPr="008A2F2D" w:rsidRDefault="004D1BC2" w:rsidP="004D1BC2">
      <w:pPr>
        <w:pStyle w:val="ConsPlusNormal"/>
        <w:jc w:val="both"/>
        <w:rPr>
          <w:rFonts w:ascii="Times New Roman" w:hAnsi="Times New Roman" w:cs="Times New Roman"/>
          <w:sz w:val="24"/>
          <w:szCs w:val="24"/>
        </w:rPr>
      </w:pPr>
    </w:p>
    <w:p w14:paraId="5027A884" w14:textId="50839953" w:rsidR="004D1BC2" w:rsidRPr="008A2F2D" w:rsidRDefault="00BB5931" w:rsidP="004D1BC2">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C63ABA" w:rsidRPr="008A2F2D">
        <w:rPr>
          <w:rFonts w:ascii="Times New Roman" w:hAnsi="Times New Roman" w:cs="Times New Roman"/>
          <w:sz w:val="24"/>
          <w:szCs w:val="24"/>
        </w:rPr>
        <w:t>М.П.</w:t>
      </w:r>
      <w:r>
        <w:rPr>
          <w:rFonts w:ascii="Times New Roman" w:hAnsi="Times New Roman" w:cs="Times New Roman"/>
          <w:sz w:val="24"/>
          <w:szCs w:val="24"/>
        </w:rPr>
        <w:t xml:space="preserve"> </w:t>
      </w:r>
      <w:r w:rsidR="001C063F" w:rsidRPr="008A2F2D">
        <w:rPr>
          <w:rFonts w:ascii="Times New Roman" w:hAnsi="Times New Roman" w:cs="Times New Roman"/>
          <w:sz w:val="24"/>
          <w:szCs w:val="24"/>
        </w:rPr>
        <w:t>Глава города</w:t>
      </w:r>
      <w:r w:rsidR="004D1BC2" w:rsidRPr="008A2F2D">
        <w:rPr>
          <w:rFonts w:ascii="Times New Roman" w:hAnsi="Times New Roman" w:cs="Times New Roman"/>
          <w:sz w:val="24"/>
          <w:szCs w:val="24"/>
        </w:rPr>
        <w:t xml:space="preserve"> ________________________________</w:t>
      </w:r>
    </w:p>
    <w:p w14:paraId="1C78A3BA" w14:textId="3AB7257D" w:rsidR="004D1BC2" w:rsidRPr="008A2F2D" w:rsidRDefault="00BB5931" w:rsidP="004D1BC2">
      <w:pPr>
        <w:pStyle w:val="ConsPlusNonformat"/>
        <w:jc w:val="both"/>
        <w:rPr>
          <w:rFonts w:ascii="Times New Roman" w:hAnsi="Times New Roman" w:cs="Times New Roman"/>
          <w:sz w:val="16"/>
          <w:szCs w:val="16"/>
        </w:rPr>
      </w:pPr>
      <w:r>
        <w:rPr>
          <w:rFonts w:ascii="Times New Roman" w:hAnsi="Times New Roman" w:cs="Times New Roman"/>
          <w:sz w:val="16"/>
          <w:szCs w:val="16"/>
        </w:rPr>
        <w:t xml:space="preserve"> </w:t>
      </w:r>
      <w:r w:rsidR="00C63ABA" w:rsidRPr="008A2F2D">
        <w:rPr>
          <w:rFonts w:ascii="Times New Roman" w:hAnsi="Times New Roman" w:cs="Times New Roman"/>
          <w:sz w:val="16"/>
          <w:szCs w:val="16"/>
        </w:rPr>
        <w:tab/>
      </w:r>
      <w:r w:rsidR="00C63ABA" w:rsidRPr="008A2F2D">
        <w:rPr>
          <w:rFonts w:ascii="Times New Roman" w:hAnsi="Times New Roman" w:cs="Times New Roman"/>
          <w:sz w:val="16"/>
          <w:szCs w:val="16"/>
        </w:rPr>
        <w:tab/>
      </w:r>
      <w:r w:rsidR="00C63ABA" w:rsidRPr="008A2F2D">
        <w:rPr>
          <w:rFonts w:ascii="Times New Roman" w:hAnsi="Times New Roman" w:cs="Times New Roman"/>
          <w:sz w:val="16"/>
          <w:szCs w:val="16"/>
        </w:rPr>
        <w:tab/>
      </w:r>
      <w:r w:rsidR="004D1BC2" w:rsidRPr="008A2F2D">
        <w:rPr>
          <w:rFonts w:ascii="Times New Roman" w:hAnsi="Times New Roman" w:cs="Times New Roman"/>
          <w:sz w:val="16"/>
          <w:szCs w:val="16"/>
        </w:rPr>
        <w:t>(подпись, инициалы, фамилия)</w:t>
      </w:r>
    </w:p>
    <w:p w14:paraId="5B2DCCE4" w14:textId="1AB0A74E" w:rsidR="00C63ABA" w:rsidRPr="008A2F2D" w:rsidRDefault="00BB5931" w:rsidP="004D1BC2">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p>
    <w:p w14:paraId="071A3B1F" w14:textId="13FC83ED" w:rsidR="004D1BC2" w:rsidRPr="008A2F2D" w:rsidRDefault="00BB5931" w:rsidP="00C63ABA">
      <w:pPr>
        <w:pStyle w:val="ConsPlusNonformat"/>
        <w:ind w:left="1416"/>
        <w:jc w:val="both"/>
        <w:rPr>
          <w:rFonts w:ascii="Times New Roman" w:hAnsi="Times New Roman" w:cs="Times New Roman"/>
          <w:sz w:val="24"/>
          <w:szCs w:val="24"/>
        </w:rPr>
      </w:pPr>
      <w:r>
        <w:rPr>
          <w:rFonts w:ascii="Times New Roman" w:hAnsi="Times New Roman" w:cs="Times New Roman"/>
          <w:sz w:val="24"/>
          <w:szCs w:val="24"/>
        </w:rPr>
        <w:t xml:space="preserve"> </w:t>
      </w:r>
      <w:r w:rsidR="004D1BC2" w:rsidRPr="008A2F2D">
        <w:rPr>
          <w:rFonts w:ascii="Times New Roman" w:hAnsi="Times New Roman" w:cs="Times New Roman"/>
          <w:sz w:val="24"/>
          <w:szCs w:val="24"/>
        </w:rPr>
        <w:t>Главный бухгалтер ___________________________</w:t>
      </w:r>
    </w:p>
    <w:p w14:paraId="145AC425" w14:textId="107CFA6B" w:rsidR="004D1BC2" w:rsidRPr="008A2F2D" w:rsidRDefault="00BB5931" w:rsidP="004D1BC2">
      <w:pPr>
        <w:pStyle w:val="ConsPlusNonformat"/>
        <w:jc w:val="both"/>
        <w:rPr>
          <w:rFonts w:ascii="Times New Roman" w:hAnsi="Times New Roman" w:cs="Times New Roman"/>
          <w:sz w:val="16"/>
          <w:szCs w:val="16"/>
        </w:rPr>
      </w:pPr>
      <w:r>
        <w:rPr>
          <w:rFonts w:ascii="Times New Roman" w:hAnsi="Times New Roman" w:cs="Times New Roman"/>
          <w:sz w:val="16"/>
          <w:szCs w:val="16"/>
        </w:rPr>
        <w:t xml:space="preserve"> </w:t>
      </w:r>
      <w:r w:rsidR="00C63ABA" w:rsidRPr="008A2F2D">
        <w:rPr>
          <w:rFonts w:ascii="Times New Roman" w:hAnsi="Times New Roman" w:cs="Times New Roman"/>
          <w:sz w:val="16"/>
          <w:szCs w:val="16"/>
        </w:rPr>
        <w:tab/>
      </w:r>
      <w:r w:rsidR="00C63ABA" w:rsidRPr="008A2F2D">
        <w:rPr>
          <w:rFonts w:ascii="Times New Roman" w:hAnsi="Times New Roman" w:cs="Times New Roman"/>
          <w:sz w:val="16"/>
          <w:szCs w:val="16"/>
        </w:rPr>
        <w:tab/>
      </w:r>
      <w:r w:rsidR="00C63ABA" w:rsidRPr="008A2F2D">
        <w:rPr>
          <w:rFonts w:ascii="Times New Roman" w:hAnsi="Times New Roman" w:cs="Times New Roman"/>
          <w:sz w:val="16"/>
          <w:szCs w:val="16"/>
        </w:rPr>
        <w:tab/>
      </w:r>
      <w:r w:rsidR="004D1BC2" w:rsidRPr="008A2F2D">
        <w:rPr>
          <w:rFonts w:ascii="Times New Roman" w:hAnsi="Times New Roman" w:cs="Times New Roman"/>
          <w:sz w:val="16"/>
          <w:szCs w:val="16"/>
        </w:rPr>
        <w:t>(подпись, инициалы, фамилия)</w:t>
      </w:r>
    </w:p>
    <w:p w14:paraId="79237589" w14:textId="77777777" w:rsidR="004D1BC2" w:rsidRPr="008A2F2D" w:rsidRDefault="004D1BC2" w:rsidP="004D1BC2">
      <w:pPr>
        <w:pStyle w:val="ConsPlusNonformat"/>
        <w:jc w:val="both"/>
        <w:rPr>
          <w:rFonts w:ascii="Times New Roman" w:hAnsi="Times New Roman" w:cs="Times New Roman"/>
          <w:sz w:val="24"/>
          <w:szCs w:val="24"/>
        </w:rPr>
      </w:pPr>
    </w:p>
    <w:p w14:paraId="60610E84" w14:textId="55A187B2" w:rsidR="004D1BC2" w:rsidRPr="008A2F2D" w:rsidRDefault="00BB5931" w:rsidP="004D1BC2">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4D1BC2" w:rsidRPr="008A2F2D">
        <w:rPr>
          <w:rFonts w:ascii="Times New Roman" w:hAnsi="Times New Roman" w:cs="Times New Roman"/>
          <w:sz w:val="24"/>
          <w:szCs w:val="24"/>
        </w:rPr>
        <w:t>Дата выдачи "____" _________________ г.</w:t>
      </w:r>
    </w:p>
    <w:p w14:paraId="0676C0A3" w14:textId="77777777" w:rsidR="00C63ABA" w:rsidRPr="008A2F2D" w:rsidRDefault="00C63ABA">
      <w:pPr>
        <w:spacing w:line="300" w:lineRule="atLeast"/>
        <w:ind w:right="760"/>
        <w:rPr>
          <w:rFonts w:eastAsia="Calibri"/>
          <w:sz w:val="24"/>
          <w:szCs w:val="24"/>
        </w:rPr>
      </w:pPr>
      <w:r w:rsidRPr="008A2F2D">
        <w:rPr>
          <w:rFonts w:eastAsia="Calibri"/>
          <w:sz w:val="24"/>
          <w:szCs w:val="24"/>
        </w:rPr>
        <w:br w:type="page"/>
      </w:r>
    </w:p>
    <w:p w14:paraId="14C8E929" w14:textId="77777777" w:rsidR="00C63ABA" w:rsidRPr="008A2F2D" w:rsidRDefault="00C63ABA" w:rsidP="004D1BC2">
      <w:pPr>
        <w:autoSpaceDE w:val="0"/>
        <w:autoSpaceDN w:val="0"/>
        <w:adjustRightInd w:val="0"/>
        <w:ind w:firstLine="540"/>
        <w:jc w:val="both"/>
        <w:rPr>
          <w:rFonts w:eastAsia="Calibri"/>
          <w:sz w:val="24"/>
          <w:szCs w:val="24"/>
        </w:rPr>
        <w:sectPr w:rsidR="00C63ABA" w:rsidRPr="008A2F2D" w:rsidSect="00C63ABA">
          <w:pgSz w:w="16838" w:h="11906" w:orient="landscape"/>
          <w:pgMar w:top="1701" w:right="1134" w:bottom="851" w:left="1134" w:header="709" w:footer="709" w:gutter="0"/>
          <w:cols w:space="708"/>
          <w:docGrid w:linePitch="360"/>
        </w:sectPr>
      </w:pPr>
    </w:p>
    <w:p w14:paraId="7AA5895B" w14:textId="22DB1E7E" w:rsidR="004006D3" w:rsidRPr="008A2F2D" w:rsidRDefault="004006D3" w:rsidP="004006D3">
      <w:pPr>
        <w:pStyle w:val="ConsNonformat"/>
        <w:widowControl/>
        <w:ind w:left="720" w:right="0"/>
        <w:jc w:val="right"/>
        <w:rPr>
          <w:rFonts w:ascii="Times New Roman" w:hAnsi="Times New Roman" w:cs="Times New Roman"/>
        </w:rPr>
      </w:pPr>
      <w:r w:rsidRPr="008A2F2D">
        <w:rPr>
          <w:rFonts w:ascii="Times New Roman" w:hAnsi="Times New Roman" w:cs="Times New Roman"/>
        </w:rPr>
        <w:lastRenderedPageBreak/>
        <w:t>Приложение 3</w:t>
      </w:r>
    </w:p>
    <w:p w14:paraId="3B93627E" w14:textId="77777777" w:rsidR="004006D3" w:rsidRPr="008A2F2D" w:rsidRDefault="006D5081" w:rsidP="004006D3">
      <w:pPr>
        <w:pStyle w:val="ConsNormal"/>
        <w:ind w:firstLine="540"/>
        <w:jc w:val="right"/>
        <w:rPr>
          <w:rFonts w:ascii="Times New Roman" w:hAnsi="Times New Roman" w:cs="Times New Roman"/>
        </w:rPr>
      </w:pPr>
      <w:r w:rsidRPr="008A2F2D">
        <w:rPr>
          <w:rFonts w:ascii="Times New Roman" w:hAnsi="Times New Roman" w:cs="Times New Roman"/>
        </w:rPr>
        <w:t>к Положению о</w:t>
      </w:r>
      <w:r w:rsidR="004006D3" w:rsidRPr="008A2F2D">
        <w:rPr>
          <w:rFonts w:ascii="Times New Roman" w:hAnsi="Times New Roman" w:cs="Times New Roman"/>
        </w:rPr>
        <w:t xml:space="preserve"> порядке назначения, </w:t>
      </w:r>
    </w:p>
    <w:p w14:paraId="20364E1F" w14:textId="77777777" w:rsidR="004006D3" w:rsidRPr="008A2F2D" w:rsidRDefault="004006D3" w:rsidP="004006D3">
      <w:pPr>
        <w:pStyle w:val="ConsNormal"/>
        <w:ind w:firstLine="540"/>
        <w:jc w:val="right"/>
        <w:rPr>
          <w:rFonts w:ascii="Times New Roman" w:hAnsi="Times New Roman" w:cs="Times New Roman"/>
        </w:rPr>
      </w:pPr>
      <w:r w:rsidRPr="008A2F2D">
        <w:rPr>
          <w:rFonts w:ascii="Times New Roman" w:hAnsi="Times New Roman" w:cs="Times New Roman"/>
        </w:rPr>
        <w:t xml:space="preserve">выплаты и перерасчета пенсии </w:t>
      </w:r>
    </w:p>
    <w:p w14:paraId="5E5FC6A3" w14:textId="77777777" w:rsidR="004006D3" w:rsidRPr="008A2F2D" w:rsidRDefault="004006D3" w:rsidP="004006D3">
      <w:pPr>
        <w:pStyle w:val="ConsNormal"/>
        <w:ind w:firstLine="540"/>
        <w:jc w:val="right"/>
        <w:rPr>
          <w:rFonts w:ascii="Times New Roman" w:hAnsi="Times New Roman" w:cs="Times New Roman"/>
        </w:rPr>
      </w:pPr>
      <w:r w:rsidRPr="008A2F2D">
        <w:rPr>
          <w:rFonts w:ascii="Times New Roman" w:hAnsi="Times New Roman" w:cs="Times New Roman"/>
        </w:rPr>
        <w:t>за выслугу лет лицам, замещавшим</w:t>
      </w:r>
    </w:p>
    <w:p w14:paraId="1B545114" w14:textId="77777777" w:rsidR="004006D3" w:rsidRPr="008A2F2D" w:rsidRDefault="004006D3" w:rsidP="004006D3">
      <w:pPr>
        <w:pStyle w:val="ConsNormal"/>
        <w:ind w:firstLine="540"/>
        <w:jc w:val="right"/>
        <w:rPr>
          <w:rFonts w:ascii="Times New Roman" w:hAnsi="Times New Roman" w:cs="Times New Roman"/>
        </w:rPr>
      </w:pPr>
      <w:r w:rsidRPr="008A2F2D">
        <w:rPr>
          <w:rFonts w:ascii="Times New Roman" w:hAnsi="Times New Roman" w:cs="Times New Roman"/>
        </w:rPr>
        <w:t>муниципальные должности и</w:t>
      </w:r>
    </w:p>
    <w:p w14:paraId="0CB73B65" w14:textId="77777777" w:rsidR="004006D3" w:rsidRPr="008A2F2D" w:rsidRDefault="004006D3" w:rsidP="004006D3">
      <w:pPr>
        <w:pStyle w:val="ConsNormal"/>
        <w:ind w:firstLine="540"/>
        <w:jc w:val="right"/>
        <w:rPr>
          <w:rFonts w:ascii="Times New Roman" w:hAnsi="Times New Roman" w:cs="Times New Roman"/>
        </w:rPr>
      </w:pPr>
      <w:r w:rsidRPr="008A2F2D">
        <w:rPr>
          <w:rFonts w:ascii="Times New Roman" w:hAnsi="Times New Roman" w:cs="Times New Roman"/>
        </w:rPr>
        <w:t>должности муниципальной</w:t>
      </w:r>
    </w:p>
    <w:p w14:paraId="6C6E3DF9" w14:textId="77777777" w:rsidR="004006D3" w:rsidRPr="008A2F2D" w:rsidRDefault="004006D3" w:rsidP="004006D3">
      <w:pPr>
        <w:pStyle w:val="ConsNormal"/>
        <w:ind w:firstLine="540"/>
        <w:jc w:val="right"/>
        <w:rPr>
          <w:rFonts w:ascii="Times New Roman" w:hAnsi="Times New Roman" w:cs="Times New Roman"/>
        </w:rPr>
      </w:pPr>
      <w:r w:rsidRPr="008A2F2D">
        <w:rPr>
          <w:rFonts w:ascii="Times New Roman" w:hAnsi="Times New Roman" w:cs="Times New Roman"/>
        </w:rPr>
        <w:t>слу</w:t>
      </w:r>
      <w:r w:rsidR="00F354F4" w:rsidRPr="008A2F2D">
        <w:rPr>
          <w:rFonts w:ascii="Times New Roman" w:hAnsi="Times New Roman" w:cs="Times New Roman"/>
        </w:rPr>
        <w:t>жбы ГП</w:t>
      </w:r>
      <w:r w:rsidRPr="008A2F2D">
        <w:rPr>
          <w:rFonts w:ascii="Times New Roman" w:hAnsi="Times New Roman" w:cs="Times New Roman"/>
        </w:rPr>
        <w:t xml:space="preserve"> «Город Удачный»</w:t>
      </w:r>
    </w:p>
    <w:p w14:paraId="5C4C60B5" w14:textId="77777777" w:rsidR="00E2178A" w:rsidRPr="008A2F2D" w:rsidRDefault="00E2178A" w:rsidP="004006D3">
      <w:pPr>
        <w:pStyle w:val="ConsNormal"/>
        <w:ind w:firstLine="540"/>
        <w:jc w:val="right"/>
        <w:rPr>
          <w:rFonts w:ascii="Times New Roman" w:hAnsi="Times New Roman" w:cs="Times New Roman"/>
          <w:b/>
          <w:i/>
        </w:rPr>
      </w:pPr>
    </w:p>
    <w:p w14:paraId="7926E547" w14:textId="77777777" w:rsidR="00E2178A" w:rsidRPr="008A2F2D" w:rsidRDefault="00E2178A" w:rsidP="00E2178A">
      <w:pPr>
        <w:tabs>
          <w:tab w:val="left" w:pos="-3420"/>
        </w:tabs>
        <w:autoSpaceDE w:val="0"/>
        <w:autoSpaceDN w:val="0"/>
        <w:adjustRightInd w:val="0"/>
        <w:jc w:val="center"/>
        <w:rPr>
          <w:i/>
        </w:rPr>
      </w:pPr>
      <w:r w:rsidRPr="008A2F2D">
        <w:rPr>
          <w:i/>
        </w:rPr>
        <w:t xml:space="preserve">(приложение 3 </w:t>
      </w:r>
      <w:r w:rsidRPr="008A2F2D">
        <w:rPr>
          <w:rFonts w:eastAsia="Calibri"/>
          <w:i/>
        </w:rPr>
        <w:t>в редакции решения городского Совета депутатов от 26.02.2025 №27-3)</w:t>
      </w:r>
    </w:p>
    <w:p w14:paraId="6436D9B7" w14:textId="77777777" w:rsidR="00C63ABA" w:rsidRPr="008A2F2D" w:rsidRDefault="00C63ABA" w:rsidP="00C63ABA">
      <w:pPr>
        <w:pStyle w:val="ConsPlusNonformat"/>
        <w:jc w:val="both"/>
      </w:pPr>
    </w:p>
    <w:p w14:paraId="274B2450" w14:textId="77777777" w:rsidR="00C63ABA" w:rsidRPr="008A2F2D" w:rsidRDefault="00C63ABA" w:rsidP="00806587">
      <w:pPr>
        <w:pStyle w:val="ConsPlusNonformat"/>
        <w:jc w:val="center"/>
        <w:rPr>
          <w:rFonts w:ascii="Times New Roman" w:hAnsi="Times New Roman" w:cs="Times New Roman"/>
          <w:b/>
          <w:sz w:val="24"/>
          <w:szCs w:val="24"/>
        </w:rPr>
      </w:pPr>
      <w:r w:rsidRPr="008A2F2D">
        <w:rPr>
          <w:rFonts w:ascii="Times New Roman" w:hAnsi="Times New Roman" w:cs="Times New Roman"/>
          <w:b/>
          <w:sz w:val="24"/>
          <w:szCs w:val="24"/>
        </w:rPr>
        <w:t>Комиссия по назначению пенсии за выслугу лет лицам, замещавшим муниципальные должности и должности муниципал</w:t>
      </w:r>
      <w:r w:rsidR="00806587" w:rsidRPr="008A2F2D">
        <w:rPr>
          <w:rFonts w:ascii="Times New Roman" w:hAnsi="Times New Roman" w:cs="Times New Roman"/>
          <w:b/>
          <w:sz w:val="24"/>
          <w:szCs w:val="24"/>
        </w:rPr>
        <w:t xml:space="preserve">ьной службы при администрации </w:t>
      </w:r>
      <w:r w:rsidR="00F354F4" w:rsidRPr="008A2F2D">
        <w:rPr>
          <w:rFonts w:ascii="Times New Roman" w:hAnsi="Times New Roman" w:cs="Times New Roman"/>
          <w:b/>
          <w:sz w:val="24"/>
          <w:szCs w:val="24"/>
        </w:rPr>
        <w:t>городского поселения «Город Удачный» муниципального района «Мирнинский район» Республики Саха (Якутия)</w:t>
      </w:r>
    </w:p>
    <w:p w14:paraId="08BCDAF2" w14:textId="77777777" w:rsidR="00C63ABA" w:rsidRPr="008A2F2D" w:rsidRDefault="00C63ABA" w:rsidP="00C63ABA">
      <w:pPr>
        <w:pStyle w:val="ConsPlusNonformat"/>
        <w:jc w:val="center"/>
        <w:rPr>
          <w:rFonts w:ascii="Times New Roman" w:hAnsi="Times New Roman" w:cs="Times New Roman"/>
          <w:b/>
          <w:sz w:val="24"/>
          <w:szCs w:val="24"/>
        </w:rPr>
      </w:pPr>
    </w:p>
    <w:p w14:paraId="50282D23" w14:textId="77777777" w:rsidR="00C63ABA" w:rsidRPr="008A2F2D" w:rsidRDefault="00C63ABA" w:rsidP="00C63ABA">
      <w:pPr>
        <w:pStyle w:val="ConsPlusNonformat"/>
        <w:jc w:val="center"/>
        <w:rPr>
          <w:rFonts w:ascii="Times New Roman" w:hAnsi="Times New Roman" w:cs="Times New Roman"/>
          <w:b/>
          <w:sz w:val="24"/>
          <w:szCs w:val="24"/>
        </w:rPr>
      </w:pPr>
      <w:bookmarkStart w:id="27" w:name="Par611"/>
      <w:bookmarkEnd w:id="27"/>
      <w:r w:rsidRPr="008A2F2D">
        <w:rPr>
          <w:rFonts w:ascii="Times New Roman" w:hAnsi="Times New Roman" w:cs="Times New Roman"/>
          <w:b/>
          <w:sz w:val="24"/>
          <w:szCs w:val="24"/>
        </w:rPr>
        <w:t>РЕШЕНИЕ</w:t>
      </w:r>
    </w:p>
    <w:p w14:paraId="30586C89" w14:textId="77777777" w:rsidR="00C63ABA" w:rsidRPr="008A2F2D" w:rsidRDefault="00C63ABA" w:rsidP="00C63ABA">
      <w:pPr>
        <w:pStyle w:val="ConsPlusNonformat"/>
        <w:jc w:val="center"/>
        <w:rPr>
          <w:rFonts w:ascii="Times New Roman" w:hAnsi="Times New Roman" w:cs="Times New Roman"/>
          <w:b/>
          <w:sz w:val="24"/>
          <w:szCs w:val="24"/>
        </w:rPr>
      </w:pPr>
      <w:r w:rsidRPr="008A2F2D">
        <w:rPr>
          <w:rFonts w:ascii="Times New Roman" w:hAnsi="Times New Roman" w:cs="Times New Roman"/>
          <w:b/>
          <w:sz w:val="24"/>
          <w:szCs w:val="24"/>
        </w:rPr>
        <w:t>об установлении пенсии за выслугу лет</w:t>
      </w:r>
    </w:p>
    <w:p w14:paraId="4B488EEC" w14:textId="77777777" w:rsidR="00C63ABA" w:rsidRPr="008A2F2D" w:rsidRDefault="00C63ABA" w:rsidP="00C63ABA">
      <w:pPr>
        <w:pStyle w:val="ConsPlusNonformat"/>
        <w:jc w:val="both"/>
        <w:rPr>
          <w:rFonts w:ascii="Times New Roman" w:hAnsi="Times New Roman" w:cs="Times New Roman"/>
          <w:sz w:val="24"/>
          <w:szCs w:val="24"/>
        </w:rPr>
      </w:pPr>
    </w:p>
    <w:p w14:paraId="399FD4B1" w14:textId="0EEBB05D" w:rsidR="00C63ABA" w:rsidRPr="008A2F2D" w:rsidRDefault="00BB5931" w:rsidP="00C63ABA">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C63ABA" w:rsidRPr="008A2F2D">
        <w:rPr>
          <w:rFonts w:ascii="Times New Roman" w:hAnsi="Times New Roman" w:cs="Times New Roman"/>
          <w:sz w:val="24"/>
          <w:szCs w:val="24"/>
        </w:rPr>
        <w:t xml:space="preserve">от "____" ____________ г. </w:t>
      </w:r>
      <w:r w:rsidR="00C63ABA" w:rsidRPr="008A2F2D">
        <w:rPr>
          <w:rFonts w:ascii="Times New Roman" w:hAnsi="Times New Roman" w:cs="Times New Roman"/>
          <w:sz w:val="24"/>
          <w:szCs w:val="24"/>
        </w:rPr>
        <w:tab/>
      </w:r>
      <w:r w:rsidR="00C63ABA" w:rsidRPr="008A2F2D">
        <w:rPr>
          <w:rFonts w:ascii="Times New Roman" w:hAnsi="Times New Roman" w:cs="Times New Roman"/>
          <w:sz w:val="24"/>
          <w:szCs w:val="24"/>
        </w:rPr>
        <w:tab/>
      </w:r>
      <w:r w:rsidR="00C63ABA" w:rsidRPr="008A2F2D">
        <w:rPr>
          <w:rFonts w:ascii="Times New Roman" w:hAnsi="Times New Roman" w:cs="Times New Roman"/>
          <w:sz w:val="24"/>
          <w:szCs w:val="24"/>
        </w:rPr>
        <w:tab/>
      </w:r>
      <w:r w:rsidR="00C63ABA" w:rsidRPr="008A2F2D">
        <w:rPr>
          <w:rFonts w:ascii="Times New Roman" w:hAnsi="Times New Roman" w:cs="Times New Roman"/>
          <w:sz w:val="24"/>
          <w:szCs w:val="24"/>
        </w:rPr>
        <w:tab/>
      </w:r>
      <w:r w:rsidR="00C63ABA" w:rsidRPr="008A2F2D">
        <w:rPr>
          <w:rFonts w:ascii="Times New Roman" w:hAnsi="Times New Roman" w:cs="Times New Roman"/>
          <w:sz w:val="24"/>
          <w:szCs w:val="24"/>
        </w:rPr>
        <w:tab/>
      </w:r>
      <w:r w:rsidR="00C63ABA" w:rsidRPr="008A2F2D">
        <w:rPr>
          <w:rFonts w:ascii="Times New Roman" w:hAnsi="Times New Roman" w:cs="Times New Roman"/>
          <w:sz w:val="24"/>
          <w:szCs w:val="24"/>
        </w:rPr>
        <w:tab/>
      </w:r>
      <w:r w:rsidR="00C63ABA" w:rsidRPr="008A2F2D">
        <w:rPr>
          <w:rFonts w:ascii="Times New Roman" w:hAnsi="Times New Roman" w:cs="Times New Roman"/>
          <w:sz w:val="24"/>
          <w:szCs w:val="24"/>
        </w:rPr>
        <w:tab/>
        <w:t>№ __________</w:t>
      </w:r>
    </w:p>
    <w:p w14:paraId="43AF65CA" w14:textId="6EA01245" w:rsidR="00C63ABA" w:rsidRPr="008A2F2D" w:rsidRDefault="00BB5931" w:rsidP="00C63ABA">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p>
    <w:p w14:paraId="3AE0C7E8" w14:textId="77777777" w:rsidR="00C63ABA" w:rsidRPr="008A2F2D" w:rsidRDefault="00C63ABA" w:rsidP="00E2178A">
      <w:pPr>
        <w:pStyle w:val="ConsPlusNonformat"/>
        <w:ind w:firstLine="708"/>
        <w:jc w:val="both"/>
        <w:rPr>
          <w:rFonts w:ascii="Times New Roman" w:hAnsi="Times New Roman" w:cs="Times New Roman"/>
          <w:sz w:val="24"/>
          <w:szCs w:val="24"/>
        </w:rPr>
      </w:pPr>
      <w:r w:rsidRPr="008A2F2D">
        <w:rPr>
          <w:rFonts w:ascii="Times New Roman" w:hAnsi="Times New Roman" w:cs="Times New Roman"/>
          <w:sz w:val="24"/>
          <w:szCs w:val="24"/>
        </w:rPr>
        <w:t>В</w:t>
      </w:r>
      <w:r w:rsidR="00E2178A" w:rsidRPr="008A2F2D">
        <w:rPr>
          <w:rFonts w:ascii="Times New Roman" w:hAnsi="Times New Roman" w:cs="Times New Roman"/>
          <w:sz w:val="24"/>
          <w:szCs w:val="24"/>
        </w:rPr>
        <w:t xml:space="preserve"> </w:t>
      </w:r>
      <w:r w:rsidRPr="008A2F2D">
        <w:rPr>
          <w:rFonts w:ascii="Times New Roman" w:hAnsi="Times New Roman" w:cs="Times New Roman"/>
          <w:sz w:val="24"/>
          <w:szCs w:val="24"/>
        </w:rPr>
        <w:t xml:space="preserve">соответствии с Положением </w:t>
      </w:r>
      <w:r w:rsidR="00806587" w:rsidRPr="008A2F2D">
        <w:rPr>
          <w:rFonts w:ascii="Times New Roman" w:hAnsi="Times New Roman" w:cs="Times New Roman"/>
          <w:sz w:val="24"/>
          <w:szCs w:val="24"/>
        </w:rPr>
        <w:t>о</w:t>
      </w:r>
      <w:r w:rsidRPr="008A2F2D">
        <w:rPr>
          <w:rFonts w:ascii="Times New Roman" w:hAnsi="Times New Roman" w:cs="Times New Roman"/>
          <w:sz w:val="24"/>
          <w:szCs w:val="24"/>
        </w:rPr>
        <w:t xml:space="preserve"> порядке на</w:t>
      </w:r>
      <w:r w:rsidR="00E2178A" w:rsidRPr="008A2F2D">
        <w:rPr>
          <w:rFonts w:ascii="Times New Roman" w:hAnsi="Times New Roman" w:cs="Times New Roman"/>
          <w:sz w:val="24"/>
          <w:szCs w:val="24"/>
        </w:rPr>
        <w:t xml:space="preserve">значения, выплаты и перерасчета </w:t>
      </w:r>
      <w:r w:rsidRPr="008A2F2D">
        <w:rPr>
          <w:rFonts w:ascii="Times New Roman" w:hAnsi="Times New Roman" w:cs="Times New Roman"/>
          <w:sz w:val="24"/>
          <w:szCs w:val="24"/>
        </w:rPr>
        <w:t>пенсии за выслугу лет лицам, замещавшим муниципальные должности и должности муниципаль</w:t>
      </w:r>
      <w:r w:rsidR="00F354F4" w:rsidRPr="008A2F2D">
        <w:rPr>
          <w:rFonts w:ascii="Times New Roman" w:hAnsi="Times New Roman" w:cs="Times New Roman"/>
          <w:sz w:val="24"/>
          <w:szCs w:val="24"/>
        </w:rPr>
        <w:t>ной службы ГП</w:t>
      </w:r>
      <w:r w:rsidRPr="008A2F2D">
        <w:rPr>
          <w:rFonts w:ascii="Times New Roman" w:hAnsi="Times New Roman" w:cs="Times New Roman"/>
          <w:sz w:val="24"/>
          <w:szCs w:val="24"/>
        </w:rPr>
        <w:t xml:space="preserve"> «Город Удачный» назначить с ____________________</w:t>
      </w:r>
      <w:r w:rsidR="00E2178A" w:rsidRPr="008A2F2D">
        <w:rPr>
          <w:rFonts w:ascii="Times New Roman" w:hAnsi="Times New Roman" w:cs="Times New Roman"/>
          <w:sz w:val="24"/>
          <w:szCs w:val="24"/>
        </w:rPr>
        <w:t>______</w:t>
      </w:r>
      <w:r w:rsidRPr="008A2F2D">
        <w:rPr>
          <w:rFonts w:ascii="Times New Roman" w:hAnsi="Times New Roman" w:cs="Times New Roman"/>
          <w:sz w:val="24"/>
          <w:szCs w:val="24"/>
        </w:rPr>
        <w:t xml:space="preserve"> г.</w:t>
      </w:r>
    </w:p>
    <w:p w14:paraId="5C61DABC" w14:textId="77777777" w:rsidR="00C63ABA" w:rsidRPr="008A2F2D" w:rsidRDefault="00C63ABA" w:rsidP="00E2178A">
      <w:pPr>
        <w:pStyle w:val="ConsPlusNonformat"/>
        <w:ind w:left="6372" w:firstLine="708"/>
        <w:jc w:val="both"/>
        <w:rPr>
          <w:rFonts w:ascii="Times New Roman" w:hAnsi="Times New Roman" w:cs="Times New Roman"/>
          <w:sz w:val="16"/>
          <w:szCs w:val="16"/>
        </w:rPr>
      </w:pPr>
      <w:r w:rsidRPr="008A2F2D">
        <w:rPr>
          <w:rFonts w:ascii="Times New Roman" w:hAnsi="Times New Roman" w:cs="Times New Roman"/>
          <w:sz w:val="16"/>
          <w:szCs w:val="16"/>
        </w:rPr>
        <w:t>(число, месяц, год)</w:t>
      </w:r>
    </w:p>
    <w:p w14:paraId="311134C4" w14:textId="77777777" w:rsidR="00C63ABA" w:rsidRPr="008A2F2D" w:rsidRDefault="00C63ABA" w:rsidP="00E2178A">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пенсию за выслугу лет гр. ________________________________________________</w:t>
      </w:r>
      <w:r w:rsidR="00E2178A" w:rsidRPr="008A2F2D">
        <w:rPr>
          <w:rFonts w:ascii="Times New Roman" w:hAnsi="Times New Roman" w:cs="Times New Roman"/>
          <w:sz w:val="24"/>
          <w:szCs w:val="24"/>
        </w:rPr>
        <w:t>_______</w:t>
      </w:r>
      <w:r w:rsidRPr="008A2F2D">
        <w:rPr>
          <w:rFonts w:ascii="Times New Roman" w:hAnsi="Times New Roman" w:cs="Times New Roman"/>
          <w:sz w:val="24"/>
          <w:szCs w:val="24"/>
        </w:rPr>
        <w:t>,</w:t>
      </w:r>
    </w:p>
    <w:p w14:paraId="7C220E34" w14:textId="0C72B5A6" w:rsidR="00C63ABA" w:rsidRPr="008A2F2D" w:rsidRDefault="00BB5931" w:rsidP="00E2178A">
      <w:pPr>
        <w:pStyle w:val="ConsPlusNonformat"/>
        <w:jc w:val="both"/>
        <w:rPr>
          <w:rFonts w:ascii="Times New Roman" w:hAnsi="Times New Roman" w:cs="Times New Roman"/>
          <w:sz w:val="16"/>
          <w:szCs w:val="16"/>
        </w:rPr>
      </w:pPr>
      <w:r>
        <w:rPr>
          <w:rFonts w:ascii="Times New Roman" w:hAnsi="Times New Roman" w:cs="Times New Roman"/>
          <w:sz w:val="16"/>
          <w:szCs w:val="16"/>
        </w:rPr>
        <w:t xml:space="preserve"> </w:t>
      </w:r>
      <w:r w:rsidR="00C63ABA" w:rsidRPr="008A2F2D">
        <w:rPr>
          <w:rFonts w:ascii="Times New Roman" w:hAnsi="Times New Roman" w:cs="Times New Roman"/>
          <w:sz w:val="16"/>
          <w:szCs w:val="16"/>
        </w:rPr>
        <w:t>(фамилия, имя, отчество, дата рождения)</w:t>
      </w:r>
    </w:p>
    <w:p w14:paraId="4187DA46" w14:textId="77777777" w:rsidR="00C63ABA" w:rsidRPr="008A2F2D" w:rsidRDefault="00C63ABA" w:rsidP="00E2178A">
      <w:pPr>
        <w:pStyle w:val="ConsPlusNonformat"/>
        <w:jc w:val="both"/>
        <w:rPr>
          <w:rFonts w:ascii="Times New Roman" w:hAnsi="Times New Roman" w:cs="Times New Roman"/>
          <w:sz w:val="24"/>
          <w:szCs w:val="24"/>
        </w:rPr>
      </w:pPr>
    </w:p>
    <w:p w14:paraId="13CD932A" w14:textId="77777777" w:rsidR="00C63ABA" w:rsidRPr="008A2F2D" w:rsidRDefault="00C63ABA" w:rsidP="00E2178A">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замещавшему должность ____________________________________________________</w:t>
      </w:r>
      <w:r w:rsidR="00E2178A" w:rsidRPr="008A2F2D">
        <w:rPr>
          <w:rFonts w:ascii="Times New Roman" w:hAnsi="Times New Roman" w:cs="Times New Roman"/>
          <w:sz w:val="24"/>
          <w:szCs w:val="24"/>
        </w:rPr>
        <w:t>___</w:t>
      </w:r>
      <w:r w:rsidRPr="008A2F2D">
        <w:rPr>
          <w:rFonts w:ascii="Times New Roman" w:hAnsi="Times New Roman" w:cs="Times New Roman"/>
          <w:sz w:val="24"/>
          <w:szCs w:val="24"/>
        </w:rPr>
        <w:t>.</w:t>
      </w:r>
    </w:p>
    <w:p w14:paraId="50935CAB" w14:textId="0A37E6A5" w:rsidR="00C63ABA" w:rsidRPr="008A2F2D" w:rsidRDefault="00BB5931" w:rsidP="00E2178A">
      <w:pPr>
        <w:pStyle w:val="ConsPlusNonformat"/>
        <w:jc w:val="both"/>
        <w:rPr>
          <w:rFonts w:ascii="Times New Roman" w:hAnsi="Times New Roman" w:cs="Times New Roman"/>
          <w:sz w:val="16"/>
          <w:szCs w:val="16"/>
        </w:rPr>
      </w:pPr>
      <w:r>
        <w:rPr>
          <w:rFonts w:ascii="Times New Roman" w:hAnsi="Times New Roman" w:cs="Times New Roman"/>
          <w:sz w:val="16"/>
          <w:szCs w:val="16"/>
        </w:rPr>
        <w:t xml:space="preserve"> </w:t>
      </w:r>
      <w:r w:rsidR="00C63ABA" w:rsidRPr="008A2F2D">
        <w:rPr>
          <w:rFonts w:ascii="Times New Roman" w:hAnsi="Times New Roman" w:cs="Times New Roman"/>
          <w:sz w:val="16"/>
          <w:szCs w:val="16"/>
        </w:rPr>
        <w:t>(наименование должности)</w:t>
      </w:r>
    </w:p>
    <w:p w14:paraId="4056DE9E" w14:textId="77777777" w:rsidR="00C63ABA" w:rsidRPr="008A2F2D" w:rsidRDefault="00C63ABA" w:rsidP="00E2178A">
      <w:pPr>
        <w:pStyle w:val="ConsPlusNonformat"/>
        <w:jc w:val="both"/>
        <w:rPr>
          <w:rFonts w:ascii="Times New Roman" w:hAnsi="Times New Roman" w:cs="Times New Roman"/>
          <w:sz w:val="24"/>
          <w:szCs w:val="24"/>
        </w:rPr>
      </w:pPr>
    </w:p>
    <w:p w14:paraId="5FA72CB6" w14:textId="77777777" w:rsidR="00C63ABA" w:rsidRPr="008A2F2D" w:rsidRDefault="00C63ABA" w:rsidP="00E2178A">
      <w:pPr>
        <w:pStyle w:val="ConsPlusNonformat"/>
        <w:ind w:firstLine="708"/>
        <w:jc w:val="both"/>
        <w:rPr>
          <w:rFonts w:ascii="Times New Roman" w:hAnsi="Times New Roman" w:cs="Times New Roman"/>
          <w:sz w:val="24"/>
          <w:szCs w:val="24"/>
        </w:rPr>
      </w:pPr>
      <w:r w:rsidRPr="008A2F2D">
        <w:rPr>
          <w:rFonts w:ascii="Times New Roman" w:hAnsi="Times New Roman" w:cs="Times New Roman"/>
          <w:sz w:val="24"/>
          <w:szCs w:val="24"/>
        </w:rPr>
        <w:t>Стаж</w:t>
      </w:r>
      <w:r w:rsidR="00E2178A" w:rsidRPr="008A2F2D">
        <w:rPr>
          <w:rFonts w:ascii="Times New Roman" w:hAnsi="Times New Roman" w:cs="Times New Roman"/>
          <w:sz w:val="24"/>
          <w:szCs w:val="24"/>
        </w:rPr>
        <w:t xml:space="preserve"> </w:t>
      </w:r>
      <w:r w:rsidRPr="008A2F2D">
        <w:rPr>
          <w:rFonts w:ascii="Times New Roman" w:hAnsi="Times New Roman" w:cs="Times New Roman"/>
          <w:sz w:val="24"/>
          <w:szCs w:val="24"/>
        </w:rPr>
        <w:t>замещения</w:t>
      </w:r>
      <w:r w:rsidR="00543C26" w:rsidRPr="008A2F2D">
        <w:rPr>
          <w:rFonts w:ascii="Times New Roman" w:hAnsi="Times New Roman" w:cs="Times New Roman"/>
          <w:sz w:val="24"/>
          <w:szCs w:val="24"/>
        </w:rPr>
        <w:t xml:space="preserve"> </w:t>
      </w:r>
      <w:r w:rsidRPr="008A2F2D">
        <w:rPr>
          <w:rFonts w:ascii="Times New Roman" w:hAnsi="Times New Roman" w:cs="Times New Roman"/>
          <w:sz w:val="24"/>
          <w:szCs w:val="24"/>
        </w:rPr>
        <w:t>муниципальной</w:t>
      </w:r>
      <w:r w:rsidR="00543C26" w:rsidRPr="008A2F2D">
        <w:rPr>
          <w:rFonts w:ascii="Times New Roman" w:hAnsi="Times New Roman" w:cs="Times New Roman"/>
          <w:sz w:val="24"/>
          <w:szCs w:val="24"/>
        </w:rPr>
        <w:t xml:space="preserve"> </w:t>
      </w:r>
      <w:r w:rsidRPr="008A2F2D">
        <w:rPr>
          <w:rFonts w:ascii="Times New Roman" w:hAnsi="Times New Roman" w:cs="Times New Roman"/>
          <w:sz w:val="24"/>
          <w:szCs w:val="24"/>
        </w:rPr>
        <w:t>должности</w:t>
      </w:r>
      <w:r w:rsidR="00E2178A" w:rsidRPr="008A2F2D">
        <w:rPr>
          <w:rFonts w:ascii="Times New Roman" w:hAnsi="Times New Roman" w:cs="Times New Roman"/>
          <w:sz w:val="24"/>
          <w:szCs w:val="24"/>
        </w:rPr>
        <w:t xml:space="preserve"> </w:t>
      </w:r>
      <w:r w:rsidRPr="008A2F2D">
        <w:rPr>
          <w:rFonts w:ascii="Times New Roman" w:hAnsi="Times New Roman" w:cs="Times New Roman"/>
          <w:sz w:val="24"/>
          <w:szCs w:val="24"/>
        </w:rPr>
        <w:t>(должности</w:t>
      </w:r>
      <w:r w:rsidR="00E2178A" w:rsidRPr="008A2F2D">
        <w:rPr>
          <w:rFonts w:ascii="Times New Roman" w:hAnsi="Times New Roman" w:cs="Times New Roman"/>
          <w:sz w:val="24"/>
          <w:szCs w:val="24"/>
        </w:rPr>
        <w:t xml:space="preserve"> </w:t>
      </w:r>
      <w:r w:rsidRPr="008A2F2D">
        <w:rPr>
          <w:rFonts w:ascii="Times New Roman" w:hAnsi="Times New Roman" w:cs="Times New Roman"/>
          <w:sz w:val="24"/>
          <w:szCs w:val="24"/>
        </w:rPr>
        <w:t>му</w:t>
      </w:r>
      <w:r w:rsidR="00E2178A" w:rsidRPr="008A2F2D">
        <w:rPr>
          <w:rFonts w:ascii="Times New Roman" w:hAnsi="Times New Roman" w:cs="Times New Roman"/>
          <w:sz w:val="24"/>
          <w:szCs w:val="24"/>
        </w:rPr>
        <w:t xml:space="preserve">ниципальной </w:t>
      </w:r>
      <w:r w:rsidRPr="008A2F2D">
        <w:rPr>
          <w:rFonts w:ascii="Times New Roman" w:hAnsi="Times New Roman" w:cs="Times New Roman"/>
          <w:sz w:val="24"/>
          <w:szCs w:val="24"/>
        </w:rPr>
        <w:t>службы) составляет _______ лет.</w:t>
      </w:r>
    </w:p>
    <w:p w14:paraId="2B6B2FBD" w14:textId="77777777" w:rsidR="00C63ABA" w:rsidRPr="008A2F2D" w:rsidRDefault="00C63ABA" w:rsidP="00E2178A">
      <w:pPr>
        <w:pStyle w:val="ConsPlusNonformat"/>
        <w:ind w:firstLine="708"/>
        <w:jc w:val="both"/>
        <w:rPr>
          <w:rFonts w:ascii="Times New Roman" w:hAnsi="Times New Roman" w:cs="Times New Roman"/>
          <w:sz w:val="24"/>
          <w:szCs w:val="24"/>
        </w:rPr>
      </w:pPr>
    </w:p>
    <w:p w14:paraId="4A133589" w14:textId="77777777" w:rsidR="00C63ABA" w:rsidRPr="008A2F2D" w:rsidRDefault="00E2178A" w:rsidP="00E2178A">
      <w:pPr>
        <w:pStyle w:val="ConsPlusNonformat"/>
        <w:ind w:firstLine="708"/>
        <w:jc w:val="both"/>
        <w:rPr>
          <w:rFonts w:ascii="Times New Roman" w:hAnsi="Times New Roman" w:cs="Times New Roman"/>
          <w:sz w:val="24"/>
          <w:szCs w:val="24"/>
        </w:rPr>
      </w:pPr>
      <w:r w:rsidRPr="008A2F2D">
        <w:rPr>
          <w:rFonts w:ascii="Times New Roman" w:hAnsi="Times New Roman" w:cs="Times New Roman"/>
          <w:sz w:val="24"/>
          <w:szCs w:val="24"/>
        </w:rPr>
        <w:t xml:space="preserve">Денежное вознаграждение (денежное </w:t>
      </w:r>
      <w:r w:rsidR="00C63ABA" w:rsidRPr="008A2F2D">
        <w:rPr>
          <w:rFonts w:ascii="Times New Roman" w:hAnsi="Times New Roman" w:cs="Times New Roman"/>
          <w:sz w:val="24"/>
          <w:szCs w:val="24"/>
        </w:rPr>
        <w:t>со</w:t>
      </w:r>
      <w:r w:rsidRPr="008A2F2D">
        <w:rPr>
          <w:rFonts w:ascii="Times New Roman" w:hAnsi="Times New Roman" w:cs="Times New Roman"/>
          <w:sz w:val="24"/>
          <w:szCs w:val="24"/>
        </w:rPr>
        <w:t xml:space="preserve">держание) с учетом районного коэффициента и процентной надбавки к </w:t>
      </w:r>
      <w:r w:rsidR="00C63ABA" w:rsidRPr="008A2F2D">
        <w:rPr>
          <w:rFonts w:ascii="Times New Roman" w:hAnsi="Times New Roman" w:cs="Times New Roman"/>
          <w:sz w:val="24"/>
          <w:szCs w:val="24"/>
        </w:rPr>
        <w:t>за</w:t>
      </w:r>
      <w:r w:rsidRPr="008A2F2D">
        <w:rPr>
          <w:rFonts w:ascii="Times New Roman" w:hAnsi="Times New Roman" w:cs="Times New Roman"/>
          <w:sz w:val="24"/>
          <w:szCs w:val="24"/>
        </w:rPr>
        <w:t xml:space="preserve">работной плате, учитываемое при </w:t>
      </w:r>
      <w:r w:rsidR="00C63ABA" w:rsidRPr="008A2F2D">
        <w:rPr>
          <w:rFonts w:ascii="Times New Roman" w:hAnsi="Times New Roman" w:cs="Times New Roman"/>
          <w:sz w:val="24"/>
          <w:szCs w:val="24"/>
        </w:rPr>
        <w:t>установлении</w:t>
      </w:r>
      <w:r w:rsidR="00543C26" w:rsidRPr="008A2F2D">
        <w:rPr>
          <w:rFonts w:ascii="Times New Roman" w:hAnsi="Times New Roman" w:cs="Times New Roman"/>
          <w:sz w:val="24"/>
          <w:szCs w:val="24"/>
        </w:rPr>
        <w:t xml:space="preserve"> </w:t>
      </w:r>
      <w:r w:rsidR="00C63ABA" w:rsidRPr="008A2F2D">
        <w:rPr>
          <w:rFonts w:ascii="Times New Roman" w:hAnsi="Times New Roman" w:cs="Times New Roman"/>
          <w:sz w:val="24"/>
          <w:szCs w:val="24"/>
        </w:rPr>
        <w:t>пенсии</w:t>
      </w:r>
      <w:r w:rsidR="00543C26" w:rsidRPr="008A2F2D">
        <w:rPr>
          <w:rFonts w:ascii="Times New Roman" w:hAnsi="Times New Roman" w:cs="Times New Roman"/>
          <w:sz w:val="24"/>
          <w:szCs w:val="24"/>
        </w:rPr>
        <w:t xml:space="preserve"> </w:t>
      </w:r>
      <w:r w:rsidR="00C63ABA" w:rsidRPr="008A2F2D">
        <w:rPr>
          <w:rFonts w:ascii="Times New Roman" w:hAnsi="Times New Roman" w:cs="Times New Roman"/>
          <w:sz w:val="24"/>
          <w:szCs w:val="24"/>
        </w:rPr>
        <w:t>за</w:t>
      </w:r>
      <w:r w:rsidR="00543C26" w:rsidRPr="008A2F2D">
        <w:rPr>
          <w:rFonts w:ascii="Times New Roman" w:hAnsi="Times New Roman" w:cs="Times New Roman"/>
          <w:sz w:val="24"/>
          <w:szCs w:val="24"/>
        </w:rPr>
        <w:t xml:space="preserve"> </w:t>
      </w:r>
      <w:r w:rsidR="00C63ABA" w:rsidRPr="008A2F2D">
        <w:rPr>
          <w:rFonts w:ascii="Times New Roman" w:hAnsi="Times New Roman" w:cs="Times New Roman"/>
          <w:sz w:val="24"/>
          <w:szCs w:val="24"/>
        </w:rPr>
        <w:t>выслугу</w:t>
      </w:r>
      <w:r w:rsidR="00543C26" w:rsidRPr="008A2F2D">
        <w:rPr>
          <w:rFonts w:ascii="Times New Roman" w:hAnsi="Times New Roman" w:cs="Times New Roman"/>
          <w:sz w:val="24"/>
          <w:szCs w:val="24"/>
        </w:rPr>
        <w:t xml:space="preserve"> </w:t>
      </w:r>
      <w:r w:rsidR="00C63ABA" w:rsidRPr="008A2F2D">
        <w:rPr>
          <w:rFonts w:ascii="Times New Roman" w:hAnsi="Times New Roman" w:cs="Times New Roman"/>
          <w:sz w:val="24"/>
          <w:szCs w:val="24"/>
        </w:rPr>
        <w:t>лет,</w:t>
      </w:r>
      <w:r w:rsidR="00543C26" w:rsidRPr="008A2F2D">
        <w:rPr>
          <w:rFonts w:ascii="Times New Roman" w:hAnsi="Times New Roman" w:cs="Times New Roman"/>
          <w:sz w:val="24"/>
          <w:szCs w:val="24"/>
        </w:rPr>
        <w:t xml:space="preserve"> </w:t>
      </w:r>
      <w:r w:rsidRPr="008A2F2D">
        <w:rPr>
          <w:rFonts w:ascii="Times New Roman" w:hAnsi="Times New Roman" w:cs="Times New Roman"/>
          <w:sz w:val="24"/>
          <w:szCs w:val="24"/>
        </w:rPr>
        <w:t>составляет _________</w:t>
      </w:r>
      <w:r w:rsidR="00543C26" w:rsidRPr="008A2F2D">
        <w:rPr>
          <w:rFonts w:ascii="Times New Roman" w:hAnsi="Times New Roman" w:cs="Times New Roman"/>
          <w:sz w:val="24"/>
          <w:szCs w:val="24"/>
        </w:rPr>
        <w:t>______________________</w:t>
      </w:r>
      <w:r w:rsidRPr="008A2F2D">
        <w:rPr>
          <w:rFonts w:ascii="Times New Roman" w:hAnsi="Times New Roman" w:cs="Times New Roman"/>
          <w:sz w:val="24"/>
          <w:szCs w:val="24"/>
        </w:rPr>
        <w:t xml:space="preserve"> руб. ________</w:t>
      </w:r>
      <w:r w:rsidR="00543C26" w:rsidRPr="008A2F2D">
        <w:rPr>
          <w:rFonts w:ascii="Times New Roman" w:hAnsi="Times New Roman" w:cs="Times New Roman"/>
          <w:sz w:val="24"/>
          <w:szCs w:val="24"/>
        </w:rPr>
        <w:t>_</w:t>
      </w:r>
      <w:r w:rsidR="00C63ABA" w:rsidRPr="008A2F2D">
        <w:rPr>
          <w:rFonts w:ascii="Times New Roman" w:hAnsi="Times New Roman" w:cs="Times New Roman"/>
          <w:sz w:val="24"/>
          <w:szCs w:val="24"/>
        </w:rPr>
        <w:t xml:space="preserve"> коп.</w:t>
      </w:r>
    </w:p>
    <w:p w14:paraId="5DF9945F" w14:textId="77777777" w:rsidR="00C63ABA" w:rsidRPr="008A2F2D" w:rsidRDefault="00C63ABA" w:rsidP="00E2178A">
      <w:pPr>
        <w:pStyle w:val="ConsPlusNonformat"/>
        <w:ind w:firstLine="708"/>
        <w:jc w:val="both"/>
        <w:rPr>
          <w:rFonts w:ascii="Times New Roman" w:hAnsi="Times New Roman" w:cs="Times New Roman"/>
          <w:sz w:val="24"/>
          <w:szCs w:val="24"/>
        </w:rPr>
      </w:pPr>
    </w:p>
    <w:p w14:paraId="4ABDE4EA" w14:textId="77777777" w:rsidR="00C63ABA" w:rsidRPr="008A2F2D" w:rsidRDefault="00E2178A" w:rsidP="00E2178A">
      <w:pPr>
        <w:pStyle w:val="ConsPlusNonformat"/>
        <w:ind w:firstLine="708"/>
        <w:jc w:val="both"/>
        <w:rPr>
          <w:rFonts w:ascii="Times New Roman" w:hAnsi="Times New Roman" w:cs="Times New Roman"/>
          <w:sz w:val="24"/>
          <w:szCs w:val="24"/>
        </w:rPr>
      </w:pPr>
      <w:r w:rsidRPr="008A2F2D">
        <w:rPr>
          <w:rFonts w:ascii="Times New Roman" w:hAnsi="Times New Roman" w:cs="Times New Roman"/>
          <w:sz w:val="24"/>
          <w:szCs w:val="24"/>
        </w:rPr>
        <w:t>Общая</w:t>
      </w:r>
      <w:r w:rsidR="00C63ABA" w:rsidRPr="008A2F2D">
        <w:rPr>
          <w:rFonts w:ascii="Times New Roman" w:hAnsi="Times New Roman" w:cs="Times New Roman"/>
          <w:sz w:val="24"/>
          <w:szCs w:val="24"/>
        </w:rPr>
        <w:t xml:space="preserve"> сумма пенсии за выслугу</w:t>
      </w:r>
      <w:r w:rsidRPr="008A2F2D">
        <w:rPr>
          <w:rFonts w:ascii="Times New Roman" w:hAnsi="Times New Roman" w:cs="Times New Roman"/>
          <w:sz w:val="24"/>
          <w:szCs w:val="24"/>
        </w:rPr>
        <w:t xml:space="preserve"> </w:t>
      </w:r>
      <w:r w:rsidR="00C63ABA" w:rsidRPr="008A2F2D">
        <w:rPr>
          <w:rFonts w:ascii="Times New Roman" w:hAnsi="Times New Roman" w:cs="Times New Roman"/>
          <w:sz w:val="24"/>
          <w:szCs w:val="24"/>
        </w:rPr>
        <w:t>лет и фи</w:t>
      </w:r>
      <w:r w:rsidRPr="008A2F2D">
        <w:rPr>
          <w:rFonts w:ascii="Times New Roman" w:hAnsi="Times New Roman" w:cs="Times New Roman"/>
          <w:sz w:val="24"/>
          <w:szCs w:val="24"/>
        </w:rPr>
        <w:t xml:space="preserve">ксированной выплаты к страховой </w:t>
      </w:r>
      <w:r w:rsidR="00C63ABA" w:rsidRPr="008A2F2D">
        <w:rPr>
          <w:rFonts w:ascii="Times New Roman" w:hAnsi="Times New Roman" w:cs="Times New Roman"/>
          <w:sz w:val="24"/>
          <w:szCs w:val="24"/>
        </w:rPr>
        <w:t>пенсии определена в размере ______________</w:t>
      </w:r>
      <w:r w:rsidR="00543C26" w:rsidRPr="008A2F2D">
        <w:rPr>
          <w:rFonts w:ascii="Times New Roman" w:hAnsi="Times New Roman" w:cs="Times New Roman"/>
          <w:sz w:val="24"/>
          <w:szCs w:val="24"/>
        </w:rPr>
        <w:t>__</w:t>
      </w:r>
      <w:r w:rsidR="00C63ABA" w:rsidRPr="008A2F2D">
        <w:rPr>
          <w:rFonts w:ascii="Times New Roman" w:hAnsi="Times New Roman" w:cs="Times New Roman"/>
          <w:sz w:val="24"/>
          <w:szCs w:val="24"/>
        </w:rPr>
        <w:t xml:space="preserve"> р</w:t>
      </w:r>
      <w:r w:rsidRPr="008A2F2D">
        <w:rPr>
          <w:rFonts w:ascii="Times New Roman" w:hAnsi="Times New Roman" w:cs="Times New Roman"/>
          <w:sz w:val="24"/>
          <w:szCs w:val="24"/>
        </w:rPr>
        <w:t>уб. ______</w:t>
      </w:r>
      <w:r w:rsidR="00543C26" w:rsidRPr="008A2F2D">
        <w:rPr>
          <w:rFonts w:ascii="Times New Roman" w:hAnsi="Times New Roman" w:cs="Times New Roman"/>
          <w:sz w:val="24"/>
          <w:szCs w:val="24"/>
        </w:rPr>
        <w:t>___</w:t>
      </w:r>
      <w:r w:rsidRPr="008A2F2D">
        <w:rPr>
          <w:rFonts w:ascii="Times New Roman" w:hAnsi="Times New Roman" w:cs="Times New Roman"/>
          <w:sz w:val="24"/>
          <w:szCs w:val="24"/>
        </w:rPr>
        <w:t xml:space="preserve"> коп., что составляет</w:t>
      </w:r>
      <w:r w:rsidR="00C63ABA" w:rsidRPr="008A2F2D">
        <w:rPr>
          <w:rFonts w:ascii="Times New Roman" w:hAnsi="Times New Roman" w:cs="Times New Roman"/>
          <w:sz w:val="24"/>
          <w:szCs w:val="24"/>
        </w:rPr>
        <w:t xml:space="preserve">______% денежного вознаграждения (денежного </w:t>
      </w:r>
      <w:r w:rsidRPr="008A2F2D">
        <w:rPr>
          <w:rFonts w:ascii="Times New Roman" w:hAnsi="Times New Roman" w:cs="Times New Roman"/>
          <w:sz w:val="24"/>
          <w:szCs w:val="24"/>
        </w:rPr>
        <w:t xml:space="preserve">содержания) с учетом районного </w:t>
      </w:r>
      <w:r w:rsidR="00C63ABA" w:rsidRPr="008A2F2D">
        <w:rPr>
          <w:rFonts w:ascii="Times New Roman" w:hAnsi="Times New Roman" w:cs="Times New Roman"/>
          <w:sz w:val="24"/>
          <w:szCs w:val="24"/>
        </w:rPr>
        <w:t>коэффициента</w:t>
      </w:r>
      <w:r w:rsidRPr="008A2F2D">
        <w:rPr>
          <w:rFonts w:ascii="Times New Roman" w:hAnsi="Times New Roman" w:cs="Times New Roman"/>
          <w:sz w:val="24"/>
          <w:szCs w:val="24"/>
        </w:rPr>
        <w:t xml:space="preserve"> </w:t>
      </w:r>
      <w:r w:rsidR="00C63ABA" w:rsidRPr="008A2F2D">
        <w:rPr>
          <w:rFonts w:ascii="Times New Roman" w:hAnsi="Times New Roman" w:cs="Times New Roman"/>
          <w:sz w:val="24"/>
          <w:szCs w:val="24"/>
        </w:rPr>
        <w:t>и</w:t>
      </w:r>
      <w:r w:rsidRPr="008A2F2D">
        <w:rPr>
          <w:rFonts w:ascii="Times New Roman" w:hAnsi="Times New Roman" w:cs="Times New Roman"/>
          <w:sz w:val="24"/>
          <w:szCs w:val="24"/>
        </w:rPr>
        <w:t xml:space="preserve"> </w:t>
      </w:r>
      <w:r w:rsidR="00C63ABA" w:rsidRPr="008A2F2D">
        <w:rPr>
          <w:rFonts w:ascii="Times New Roman" w:hAnsi="Times New Roman" w:cs="Times New Roman"/>
          <w:sz w:val="24"/>
          <w:szCs w:val="24"/>
        </w:rPr>
        <w:t>процентной</w:t>
      </w:r>
      <w:r w:rsidRPr="008A2F2D">
        <w:rPr>
          <w:rFonts w:ascii="Times New Roman" w:hAnsi="Times New Roman" w:cs="Times New Roman"/>
          <w:sz w:val="24"/>
          <w:szCs w:val="24"/>
        </w:rPr>
        <w:t xml:space="preserve"> </w:t>
      </w:r>
      <w:r w:rsidR="00C63ABA" w:rsidRPr="008A2F2D">
        <w:rPr>
          <w:rFonts w:ascii="Times New Roman" w:hAnsi="Times New Roman" w:cs="Times New Roman"/>
          <w:sz w:val="24"/>
          <w:szCs w:val="24"/>
        </w:rPr>
        <w:t>надбавки</w:t>
      </w:r>
      <w:r w:rsidRPr="008A2F2D">
        <w:rPr>
          <w:rFonts w:ascii="Times New Roman" w:hAnsi="Times New Roman" w:cs="Times New Roman"/>
          <w:sz w:val="24"/>
          <w:szCs w:val="24"/>
        </w:rPr>
        <w:t xml:space="preserve"> </w:t>
      </w:r>
      <w:r w:rsidR="00C63ABA" w:rsidRPr="008A2F2D">
        <w:rPr>
          <w:rFonts w:ascii="Times New Roman" w:hAnsi="Times New Roman" w:cs="Times New Roman"/>
          <w:sz w:val="24"/>
          <w:szCs w:val="24"/>
        </w:rPr>
        <w:t>к зар</w:t>
      </w:r>
      <w:r w:rsidRPr="008A2F2D">
        <w:rPr>
          <w:rFonts w:ascii="Times New Roman" w:hAnsi="Times New Roman" w:cs="Times New Roman"/>
          <w:sz w:val="24"/>
          <w:szCs w:val="24"/>
        </w:rPr>
        <w:t xml:space="preserve">аботной плате, учитываемого при </w:t>
      </w:r>
      <w:r w:rsidR="00C63ABA" w:rsidRPr="008A2F2D">
        <w:rPr>
          <w:rFonts w:ascii="Times New Roman" w:hAnsi="Times New Roman" w:cs="Times New Roman"/>
          <w:sz w:val="24"/>
          <w:szCs w:val="24"/>
        </w:rPr>
        <w:t>установлении пенсии за выслугу лет.</w:t>
      </w:r>
    </w:p>
    <w:p w14:paraId="7203CE21" w14:textId="77777777" w:rsidR="00C63ABA" w:rsidRPr="008A2F2D" w:rsidRDefault="00C63ABA" w:rsidP="00E2178A">
      <w:pPr>
        <w:pStyle w:val="ConsPlusNonformat"/>
        <w:ind w:firstLine="708"/>
        <w:jc w:val="both"/>
        <w:rPr>
          <w:rFonts w:ascii="Times New Roman" w:hAnsi="Times New Roman" w:cs="Times New Roman"/>
          <w:sz w:val="24"/>
          <w:szCs w:val="24"/>
        </w:rPr>
      </w:pPr>
    </w:p>
    <w:p w14:paraId="1707C220" w14:textId="77777777" w:rsidR="00C63ABA" w:rsidRPr="008A2F2D" w:rsidRDefault="00C63ABA" w:rsidP="00E2178A">
      <w:pPr>
        <w:pStyle w:val="ConsPlusNonformat"/>
        <w:ind w:firstLine="708"/>
        <w:jc w:val="both"/>
        <w:rPr>
          <w:rFonts w:ascii="Times New Roman" w:hAnsi="Times New Roman" w:cs="Times New Roman"/>
          <w:sz w:val="24"/>
          <w:szCs w:val="24"/>
        </w:rPr>
      </w:pPr>
      <w:r w:rsidRPr="008A2F2D">
        <w:rPr>
          <w:rFonts w:ascii="Times New Roman" w:hAnsi="Times New Roman" w:cs="Times New Roman"/>
          <w:sz w:val="24"/>
          <w:szCs w:val="24"/>
        </w:rPr>
        <w:t>Назначить пенсию за выслугу лет в сумме _______________</w:t>
      </w:r>
      <w:r w:rsidR="00E2178A" w:rsidRPr="008A2F2D">
        <w:rPr>
          <w:rFonts w:ascii="Times New Roman" w:hAnsi="Times New Roman" w:cs="Times New Roman"/>
          <w:sz w:val="24"/>
          <w:szCs w:val="24"/>
        </w:rPr>
        <w:t>_____</w:t>
      </w:r>
      <w:r w:rsidRPr="008A2F2D">
        <w:rPr>
          <w:rFonts w:ascii="Times New Roman" w:hAnsi="Times New Roman" w:cs="Times New Roman"/>
          <w:sz w:val="24"/>
          <w:szCs w:val="24"/>
        </w:rPr>
        <w:t xml:space="preserve"> руб. _____</w:t>
      </w:r>
      <w:r w:rsidR="00E2178A" w:rsidRPr="008A2F2D">
        <w:rPr>
          <w:rFonts w:ascii="Times New Roman" w:hAnsi="Times New Roman" w:cs="Times New Roman"/>
          <w:sz w:val="24"/>
          <w:szCs w:val="24"/>
        </w:rPr>
        <w:t>___</w:t>
      </w:r>
      <w:r w:rsidRPr="008A2F2D">
        <w:rPr>
          <w:rFonts w:ascii="Times New Roman" w:hAnsi="Times New Roman" w:cs="Times New Roman"/>
          <w:sz w:val="24"/>
          <w:szCs w:val="24"/>
        </w:rPr>
        <w:t xml:space="preserve"> коп.</w:t>
      </w:r>
    </w:p>
    <w:p w14:paraId="1FAEFC1A" w14:textId="77777777" w:rsidR="00C63ABA" w:rsidRPr="008A2F2D" w:rsidRDefault="00C63ABA" w:rsidP="00E2178A">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с "_____" _________________ г.</w:t>
      </w:r>
    </w:p>
    <w:p w14:paraId="170A26F2" w14:textId="77777777" w:rsidR="00C63ABA" w:rsidRPr="008A2F2D" w:rsidRDefault="00C63ABA" w:rsidP="00E2178A">
      <w:pPr>
        <w:pStyle w:val="ConsPlusNonformat"/>
        <w:jc w:val="both"/>
        <w:rPr>
          <w:rFonts w:ascii="Times New Roman" w:hAnsi="Times New Roman" w:cs="Times New Roman"/>
          <w:sz w:val="24"/>
          <w:szCs w:val="24"/>
        </w:rPr>
      </w:pPr>
    </w:p>
    <w:p w14:paraId="7B84DFE9" w14:textId="77777777" w:rsidR="00C63ABA" w:rsidRPr="008A2F2D" w:rsidRDefault="00C63ABA" w:rsidP="00E2178A">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Председатель комиссии _________________________________________________</w:t>
      </w:r>
    </w:p>
    <w:p w14:paraId="338EF138" w14:textId="77777777" w:rsidR="00C63ABA" w:rsidRPr="008A2F2D" w:rsidRDefault="00C63ABA" w:rsidP="00E2178A">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(подпись, инициалы, фамилия)</w:t>
      </w:r>
    </w:p>
    <w:p w14:paraId="0DC8C9B0" w14:textId="77777777" w:rsidR="00C63ABA" w:rsidRPr="008A2F2D" w:rsidRDefault="00C63ABA" w:rsidP="00E2178A">
      <w:pPr>
        <w:pStyle w:val="ConsPlusNonformat"/>
        <w:jc w:val="both"/>
        <w:rPr>
          <w:rFonts w:ascii="Times New Roman" w:hAnsi="Times New Roman" w:cs="Times New Roman"/>
          <w:sz w:val="24"/>
          <w:szCs w:val="24"/>
        </w:rPr>
      </w:pPr>
    </w:p>
    <w:p w14:paraId="6AEE1E55" w14:textId="511C3DA9" w:rsidR="00C63ABA" w:rsidRPr="008A2F2D" w:rsidRDefault="00C63ABA" w:rsidP="00E2178A">
      <w:pPr>
        <w:pStyle w:val="ConsPlusNonformat"/>
        <w:jc w:val="both"/>
        <w:rPr>
          <w:rFonts w:ascii="Times New Roman" w:hAnsi="Times New Roman" w:cs="Times New Roman"/>
          <w:sz w:val="16"/>
          <w:szCs w:val="16"/>
        </w:rPr>
      </w:pPr>
      <w:r w:rsidRPr="008A2F2D">
        <w:rPr>
          <w:rFonts w:ascii="Times New Roman" w:hAnsi="Times New Roman" w:cs="Times New Roman"/>
          <w:sz w:val="24"/>
          <w:szCs w:val="24"/>
        </w:rPr>
        <w:t>Дата "_____" ____________ г</w:t>
      </w:r>
      <w:r w:rsidRPr="008A2F2D">
        <w:rPr>
          <w:rFonts w:ascii="Times New Roman" w:hAnsi="Times New Roman" w:cs="Times New Roman"/>
          <w:sz w:val="16"/>
          <w:szCs w:val="16"/>
        </w:rPr>
        <w:t>.</w:t>
      </w:r>
      <w:r w:rsidR="00BB5931">
        <w:rPr>
          <w:rFonts w:ascii="Times New Roman" w:hAnsi="Times New Roman" w:cs="Times New Roman"/>
          <w:sz w:val="16"/>
          <w:szCs w:val="16"/>
        </w:rPr>
        <w:t xml:space="preserve"> </w:t>
      </w:r>
      <w:r w:rsidRPr="008A2F2D">
        <w:rPr>
          <w:rFonts w:ascii="Times New Roman" w:hAnsi="Times New Roman" w:cs="Times New Roman"/>
          <w:sz w:val="16"/>
          <w:szCs w:val="16"/>
        </w:rPr>
        <w:t>М.П.</w:t>
      </w:r>
    </w:p>
    <w:p w14:paraId="4C0E81F6" w14:textId="77777777" w:rsidR="00C63ABA" w:rsidRPr="008A2F2D" w:rsidRDefault="00C63ABA" w:rsidP="00E2178A">
      <w:pPr>
        <w:pStyle w:val="ConsPlusNonformat"/>
        <w:jc w:val="both"/>
        <w:rPr>
          <w:rFonts w:ascii="Times New Roman" w:hAnsi="Times New Roman" w:cs="Times New Roman"/>
          <w:sz w:val="24"/>
          <w:szCs w:val="24"/>
        </w:rPr>
      </w:pPr>
    </w:p>
    <w:p w14:paraId="639CA789" w14:textId="77777777" w:rsidR="00C63ABA" w:rsidRPr="008A2F2D" w:rsidRDefault="00C63ABA" w:rsidP="00E2178A">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О принятом решении заявителю сообщено _________________________________</w:t>
      </w:r>
    </w:p>
    <w:p w14:paraId="0BD42590" w14:textId="77777777" w:rsidR="00C63ABA" w:rsidRPr="008A2F2D" w:rsidRDefault="00C63ABA" w:rsidP="00E2178A">
      <w:pPr>
        <w:pStyle w:val="ConsPlusNonformat"/>
        <w:jc w:val="both"/>
        <w:rPr>
          <w:rFonts w:ascii="Times New Roman" w:hAnsi="Times New Roman" w:cs="Times New Roman"/>
          <w:sz w:val="16"/>
          <w:szCs w:val="16"/>
        </w:rPr>
      </w:pPr>
      <w:r w:rsidRPr="008A2F2D">
        <w:rPr>
          <w:rFonts w:ascii="Times New Roman" w:hAnsi="Times New Roman" w:cs="Times New Roman"/>
          <w:sz w:val="16"/>
          <w:szCs w:val="16"/>
        </w:rPr>
        <w:t>(дата, номер извещения)</w:t>
      </w:r>
    </w:p>
    <w:p w14:paraId="64B1C347" w14:textId="77777777" w:rsidR="00C63ABA" w:rsidRPr="008A2F2D" w:rsidRDefault="00C63ABA" w:rsidP="00E2178A">
      <w:pPr>
        <w:pStyle w:val="ConsPlusNonformat"/>
        <w:jc w:val="both"/>
        <w:rPr>
          <w:rFonts w:ascii="Times New Roman" w:hAnsi="Times New Roman" w:cs="Times New Roman"/>
          <w:sz w:val="24"/>
          <w:szCs w:val="24"/>
        </w:rPr>
      </w:pPr>
    </w:p>
    <w:p w14:paraId="129D5CF4" w14:textId="77777777" w:rsidR="00C63ABA" w:rsidRPr="008A2F2D" w:rsidRDefault="00C63ABA" w:rsidP="00E2178A">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Подпись ответственного секретаря комиссии _____________________________</w:t>
      </w:r>
    </w:p>
    <w:p w14:paraId="3A03AE2B" w14:textId="77777777" w:rsidR="004006D3" w:rsidRPr="008A2F2D" w:rsidRDefault="00806587" w:rsidP="004006D3">
      <w:pPr>
        <w:pStyle w:val="ConsNonformat"/>
        <w:widowControl/>
        <w:ind w:left="720" w:right="0"/>
        <w:jc w:val="right"/>
        <w:rPr>
          <w:rFonts w:ascii="Times New Roman" w:hAnsi="Times New Roman" w:cs="Times New Roman"/>
        </w:rPr>
      </w:pPr>
      <w:r w:rsidRPr="008A2F2D">
        <w:rPr>
          <w:rFonts w:ascii="Times New Roman" w:hAnsi="Times New Roman" w:cs="Times New Roman"/>
        </w:rPr>
        <w:lastRenderedPageBreak/>
        <w:t xml:space="preserve">Приложение </w:t>
      </w:r>
      <w:r w:rsidR="004006D3" w:rsidRPr="008A2F2D">
        <w:rPr>
          <w:rFonts w:ascii="Times New Roman" w:hAnsi="Times New Roman" w:cs="Times New Roman"/>
        </w:rPr>
        <w:t>4</w:t>
      </w:r>
    </w:p>
    <w:p w14:paraId="3A3D83EF" w14:textId="77777777" w:rsidR="004006D3" w:rsidRPr="008A2F2D" w:rsidRDefault="00806587" w:rsidP="004006D3">
      <w:pPr>
        <w:pStyle w:val="ConsNormal"/>
        <w:ind w:firstLine="540"/>
        <w:jc w:val="right"/>
        <w:rPr>
          <w:rFonts w:ascii="Times New Roman" w:hAnsi="Times New Roman" w:cs="Times New Roman"/>
        </w:rPr>
      </w:pPr>
      <w:r w:rsidRPr="008A2F2D">
        <w:rPr>
          <w:rFonts w:ascii="Times New Roman" w:hAnsi="Times New Roman" w:cs="Times New Roman"/>
        </w:rPr>
        <w:t xml:space="preserve">к Положению о </w:t>
      </w:r>
      <w:r w:rsidR="004006D3" w:rsidRPr="008A2F2D">
        <w:rPr>
          <w:rFonts w:ascii="Times New Roman" w:hAnsi="Times New Roman" w:cs="Times New Roman"/>
        </w:rPr>
        <w:t xml:space="preserve">порядке назначения, </w:t>
      </w:r>
    </w:p>
    <w:p w14:paraId="64FB3945" w14:textId="77777777" w:rsidR="004006D3" w:rsidRPr="008A2F2D" w:rsidRDefault="004006D3" w:rsidP="004006D3">
      <w:pPr>
        <w:pStyle w:val="ConsNormal"/>
        <w:ind w:firstLine="540"/>
        <w:jc w:val="right"/>
        <w:rPr>
          <w:rFonts w:ascii="Times New Roman" w:hAnsi="Times New Roman" w:cs="Times New Roman"/>
        </w:rPr>
      </w:pPr>
      <w:r w:rsidRPr="008A2F2D">
        <w:rPr>
          <w:rFonts w:ascii="Times New Roman" w:hAnsi="Times New Roman" w:cs="Times New Roman"/>
        </w:rPr>
        <w:t xml:space="preserve">выплаты и перерасчета пенсии </w:t>
      </w:r>
    </w:p>
    <w:p w14:paraId="14D0F6EB" w14:textId="77777777" w:rsidR="004006D3" w:rsidRPr="008A2F2D" w:rsidRDefault="004006D3" w:rsidP="004006D3">
      <w:pPr>
        <w:pStyle w:val="ConsNormal"/>
        <w:ind w:firstLine="540"/>
        <w:jc w:val="right"/>
        <w:rPr>
          <w:rFonts w:ascii="Times New Roman" w:hAnsi="Times New Roman" w:cs="Times New Roman"/>
        </w:rPr>
      </w:pPr>
      <w:r w:rsidRPr="008A2F2D">
        <w:rPr>
          <w:rFonts w:ascii="Times New Roman" w:hAnsi="Times New Roman" w:cs="Times New Roman"/>
        </w:rPr>
        <w:t>за выслугу лет лицам, замещавшим</w:t>
      </w:r>
    </w:p>
    <w:p w14:paraId="2F9D4999" w14:textId="77777777" w:rsidR="004006D3" w:rsidRPr="008A2F2D" w:rsidRDefault="004006D3" w:rsidP="004006D3">
      <w:pPr>
        <w:pStyle w:val="ConsNormal"/>
        <w:ind w:firstLine="540"/>
        <w:jc w:val="right"/>
        <w:rPr>
          <w:rFonts w:ascii="Times New Roman" w:hAnsi="Times New Roman" w:cs="Times New Roman"/>
        </w:rPr>
      </w:pPr>
      <w:r w:rsidRPr="008A2F2D">
        <w:rPr>
          <w:rFonts w:ascii="Times New Roman" w:hAnsi="Times New Roman" w:cs="Times New Roman"/>
        </w:rPr>
        <w:t>муниципальные должности и</w:t>
      </w:r>
    </w:p>
    <w:p w14:paraId="401D3D36" w14:textId="77777777" w:rsidR="004006D3" w:rsidRPr="008A2F2D" w:rsidRDefault="004006D3" w:rsidP="004006D3">
      <w:pPr>
        <w:pStyle w:val="ConsNormal"/>
        <w:ind w:firstLine="540"/>
        <w:jc w:val="right"/>
        <w:rPr>
          <w:rFonts w:ascii="Times New Roman" w:hAnsi="Times New Roman" w:cs="Times New Roman"/>
        </w:rPr>
      </w:pPr>
      <w:r w:rsidRPr="008A2F2D">
        <w:rPr>
          <w:rFonts w:ascii="Times New Roman" w:hAnsi="Times New Roman" w:cs="Times New Roman"/>
        </w:rPr>
        <w:t>должности муниципальной</w:t>
      </w:r>
    </w:p>
    <w:p w14:paraId="3CC21729" w14:textId="77777777" w:rsidR="004006D3" w:rsidRPr="008A2F2D" w:rsidRDefault="00F354F4" w:rsidP="004006D3">
      <w:pPr>
        <w:pStyle w:val="ConsNormal"/>
        <w:ind w:firstLine="540"/>
        <w:jc w:val="right"/>
        <w:rPr>
          <w:rFonts w:ascii="Times New Roman" w:hAnsi="Times New Roman" w:cs="Times New Roman"/>
          <w:b/>
          <w:i/>
        </w:rPr>
      </w:pPr>
      <w:r w:rsidRPr="008A2F2D">
        <w:rPr>
          <w:rFonts w:ascii="Times New Roman" w:hAnsi="Times New Roman" w:cs="Times New Roman"/>
        </w:rPr>
        <w:t>службы ГП</w:t>
      </w:r>
      <w:r w:rsidR="004006D3" w:rsidRPr="008A2F2D">
        <w:rPr>
          <w:rFonts w:ascii="Times New Roman" w:hAnsi="Times New Roman" w:cs="Times New Roman"/>
        </w:rPr>
        <w:t xml:space="preserve"> «Город Удачный»</w:t>
      </w:r>
    </w:p>
    <w:p w14:paraId="7CFF51DD" w14:textId="77777777" w:rsidR="00B2195E" w:rsidRPr="008A2F2D" w:rsidRDefault="008F19FB" w:rsidP="00B2195E">
      <w:pPr>
        <w:pStyle w:val="ConsPlusNormal"/>
        <w:ind w:firstLine="540"/>
        <w:jc w:val="both"/>
        <w:outlineLvl w:val="1"/>
        <w:rPr>
          <w:rFonts w:ascii="Times New Roman" w:hAnsi="Times New Roman" w:cs="Times New Roman"/>
          <w:b/>
          <w:sz w:val="24"/>
          <w:szCs w:val="24"/>
        </w:rPr>
      </w:pPr>
      <w:r w:rsidRPr="008A2F2D">
        <w:rPr>
          <w:rFonts w:ascii="Times New Roman" w:hAnsi="Times New Roman" w:cs="Times New Roman"/>
          <w:b/>
          <w:sz w:val="24"/>
          <w:szCs w:val="24"/>
        </w:rPr>
        <w:t xml:space="preserve"> </w:t>
      </w:r>
    </w:p>
    <w:p w14:paraId="69F4808C" w14:textId="2DEB2C91" w:rsidR="00543C26" w:rsidRPr="008A2F2D" w:rsidRDefault="00BB5931" w:rsidP="00543C26">
      <w:pPr>
        <w:tabs>
          <w:tab w:val="left" w:pos="-3420"/>
        </w:tabs>
        <w:autoSpaceDE w:val="0"/>
        <w:autoSpaceDN w:val="0"/>
        <w:adjustRightInd w:val="0"/>
        <w:jc w:val="center"/>
        <w:rPr>
          <w:i/>
        </w:rPr>
      </w:pPr>
      <w:r>
        <w:t xml:space="preserve"> </w:t>
      </w:r>
      <w:r w:rsidR="00543C26" w:rsidRPr="008A2F2D">
        <w:rPr>
          <w:i/>
        </w:rPr>
        <w:t xml:space="preserve">(приложение 4 </w:t>
      </w:r>
      <w:r w:rsidR="00543C26" w:rsidRPr="008A2F2D">
        <w:rPr>
          <w:rFonts w:eastAsia="Calibri"/>
          <w:i/>
        </w:rPr>
        <w:t>в редакции решения городского Совета депутатов от 26.02.2025 №27-3)</w:t>
      </w:r>
    </w:p>
    <w:p w14:paraId="63F45F09" w14:textId="77777777" w:rsidR="00FB6B0D" w:rsidRPr="008A2F2D" w:rsidRDefault="00FB6B0D" w:rsidP="00FB6B0D">
      <w:pPr>
        <w:pStyle w:val="ConsPlusNonformat"/>
        <w:jc w:val="both"/>
      </w:pPr>
    </w:p>
    <w:p w14:paraId="30EED6DA" w14:textId="77777777" w:rsidR="00FB6B0D" w:rsidRPr="008A2F2D" w:rsidRDefault="00FB6B0D" w:rsidP="00806587">
      <w:pPr>
        <w:pStyle w:val="ConsPlusNonformat"/>
        <w:jc w:val="center"/>
        <w:rPr>
          <w:rFonts w:ascii="Times New Roman" w:hAnsi="Times New Roman" w:cs="Times New Roman"/>
          <w:b/>
          <w:sz w:val="24"/>
          <w:szCs w:val="24"/>
        </w:rPr>
      </w:pPr>
      <w:r w:rsidRPr="008A2F2D">
        <w:rPr>
          <w:rFonts w:ascii="Times New Roman" w:hAnsi="Times New Roman" w:cs="Times New Roman"/>
          <w:b/>
          <w:sz w:val="24"/>
          <w:szCs w:val="24"/>
        </w:rPr>
        <w:t>Комиссия по назначению пенсии за выслугу лет лицам, замещавшим муниципальные должности и должности муниципал</w:t>
      </w:r>
      <w:r w:rsidR="00806587" w:rsidRPr="008A2F2D">
        <w:rPr>
          <w:rFonts w:ascii="Times New Roman" w:hAnsi="Times New Roman" w:cs="Times New Roman"/>
          <w:b/>
          <w:sz w:val="24"/>
          <w:szCs w:val="24"/>
        </w:rPr>
        <w:t xml:space="preserve">ьной службы при администрации </w:t>
      </w:r>
      <w:r w:rsidR="00F354F4" w:rsidRPr="008A2F2D">
        <w:rPr>
          <w:rFonts w:ascii="Times New Roman" w:hAnsi="Times New Roman" w:cs="Times New Roman"/>
          <w:b/>
          <w:sz w:val="24"/>
          <w:szCs w:val="24"/>
        </w:rPr>
        <w:t>городского поселения «Город Удачный» муниципального района «Мирнинский район» Республики Саха (Якутия)</w:t>
      </w:r>
    </w:p>
    <w:p w14:paraId="55B54954" w14:textId="77777777" w:rsidR="00FB6B0D" w:rsidRPr="008A2F2D" w:rsidRDefault="00FB6B0D" w:rsidP="00FB6B0D">
      <w:pPr>
        <w:pStyle w:val="ConsPlusNonformat"/>
        <w:jc w:val="both"/>
        <w:rPr>
          <w:rFonts w:ascii="Times New Roman" w:hAnsi="Times New Roman" w:cs="Times New Roman"/>
          <w:sz w:val="24"/>
          <w:szCs w:val="24"/>
        </w:rPr>
      </w:pPr>
    </w:p>
    <w:p w14:paraId="26CAF714" w14:textId="77777777" w:rsidR="00FB6B0D" w:rsidRPr="008A2F2D" w:rsidRDefault="00FB6B0D" w:rsidP="00FB6B0D">
      <w:pPr>
        <w:pStyle w:val="ConsPlusNonformat"/>
        <w:jc w:val="center"/>
        <w:rPr>
          <w:rFonts w:ascii="Times New Roman" w:hAnsi="Times New Roman" w:cs="Times New Roman"/>
          <w:b/>
          <w:sz w:val="24"/>
          <w:szCs w:val="24"/>
        </w:rPr>
      </w:pPr>
      <w:bookmarkStart w:id="28" w:name="Par660"/>
      <w:bookmarkEnd w:id="28"/>
      <w:r w:rsidRPr="008A2F2D">
        <w:rPr>
          <w:rFonts w:ascii="Times New Roman" w:hAnsi="Times New Roman" w:cs="Times New Roman"/>
          <w:b/>
          <w:sz w:val="24"/>
          <w:szCs w:val="24"/>
        </w:rPr>
        <w:t>РЕШЕНИЕ</w:t>
      </w:r>
    </w:p>
    <w:p w14:paraId="537592C1" w14:textId="77777777" w:rsidR="00FB6B0D" w:rsidRPr="008A2F2D" w:rsidRDefault="00FB6B0D" w:rsidP="00FB6B0D">
      <w:pPr>
        <w:pStyle w:val="ConsPlusNonformat"/>
        <w:jc w:val="center"/>
        <w:rPr>
          <w:rFonts w:ascii="Times New Roman" w:hAnsi="Times New Roman" w:cs="Times New Roman"/>
          <w:b/>
          <w:sz w:val="24"/>
          <w:szCs w:val="24"/>
        </w:rPr>
      </w:pPr>
      <w:r w:rsidRPr="008A2F2D">
        <w:rPr>
          <w:rFonts w:ascii="Times New Roman" w:hAnsi="Times New Roman" w:cs="Times New Roman"/>
          <w:b/>
          <w:sz w:val="24"/>
          <w:szCs w:val="24"/>
        </w:rPr>
        <w:t>о приостановлении, прекращении выплаты пенсии за выслугу лет</w:t>
      </w:r>
    </w:p>
    <w:p w14:paraId="608BE3CE" w14:textId="77777777" w:rsidR="00FB6B0D" w:rsidRPr="008A2F2D" w:rsidRDefault="00FB6B0D" w:rsidP="00FB6B0D">
      <w:pPr>
        <w:pStyle w:val="ConsPlusNonformat"/>
        <w:jc w:val="both"/>
        <w:rPr>
          <w:rFonts w:ascii="Times New Roman" w:hAnsi="Times New Roman" w:cs="Times New Roman"/>
          <w:sz w:val="24"/>
          <w:szCs w:val="24"/>
        </w:rPr>
      </w:pPr>
    </w:p>
    <w:p w14:paraId="71AF530A" w14:textId="176A288E" w:rsidR="00FB6B0D" w:rsidRPr="008A2F2D" w:rsidRDefault="00BB5931" w:rsidP="00FB6B0D">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FB6B0D" w:rsidRPr="008A2F2D">
        <w:rPr>
          <w:rFonts w:ascii="Times New Roman" w:hAnsi="Times New Roman" w:cs="Times New Roman"/>
          <w:sz w:val="24"/>
          <w:szCs w:val="24"/>
        </w:rPr>
        <w:t xml:space="preserve">от "____" ______________ г. </w:t>
      </w:r>
      <w:r w:rsidR="00FB6B0D" w:rsidRPr="008A2F2D">
        <w:rPr>
          <w:rFonts w:ascii="Times New Roman" w:hAnsi="Times New Roman" w:cs="Times New Roman"/>
          <w:sz w:val="24"/>
          <w:szCs w:val="24"/>
        </w:rPr>
        <w:tab/>
      </w:r>
      <w:r w:rsidR="00FB6B0D" w:rsidRPr="008A2F2D">
        <w:rPr>
          <w:rFonts w:ascii="Times New Roman" w:hAnsi="Times New Roman" w:cs="Times New Roman"/>
          <w:sz w:val="24"/>
          <w:szCs w:val="24"/>
        </w:rPr>
        <w:tab/>
      </w:r>
      <w:r w:rsidR="00FB6B0D" w:rsidRPr="008A2F2D">
        <w:rPr>
          <w:rFonts w:ascii="Times New Roman" w:hAnsi="Times New Roman" w:cs="Times New Roman"/>
          <w:sz w:val="24"/>
          <w:szCs w:val="24"/>
        </w:rPr>
        <w:tab/>
      </w:r>
      <w:r w:rsidR="00FB6B0D" w:rsidRPr="008A2F2D">
        <w:rPr>
          <w:rFonts w:ascii="Times New Roman" w:hAnsi="Times New Roman" w:cs="Times New Roman"/>
          <w:sz w:val="24"/>
          <w:szCs w:val="24"/>
        </w:rPr>
        <w:tab/>
      </w:r>
      <w:r w:rsidR="00FB6B0D" w:rsidRPr="008A2F2D">
        <w:rPr>
          <w:rFonts w:ascii="Times New Roman" w:hAnsi="Times New Roman" w:cs="Times New Roman"/>
          <w:sz w:val="24"/>
          <w:szCs w:val="24"/>
        </w:rPr>
        <w:tab/>
      </w:r>
      <w:r w:rsidR="00FB6B0D" w:rsidRPr="008A2F2D">
        <w:rPr>
          <w:rFonts w:ascii="Times New Roman" w:hAnsi="Times New Roman" w:cs="Times New Roman"/>
          <w:sz w:val="24"/>
          <w:szCs w:val="24"/>
        </w:rPr>
        <w:tab/>
        <w:t>№ _________</w:t>
      </w:r>
    </w:p>
    <w:p w14:paraId="6E11947A" w14:textId="77777777" w:rsidR="00FB6B0D" w:rsidRPr="008A2F2D" w:rsidRDefault="00FB6B0D" w:rsidP="00FB6B0D">
      <w:pPr>
        <w:pStyle w:val="ConsPlusNonformat"/>
        <w:jc w:val="both"/>
        <w:rPr>
          <w:rFonts w:ascii="Times New Roman" w:hAnsi="Times New Roman" w:cs="Times New Roman"/>
          <w:sz w:val="24"/>
          <w:szCs w:val="24"/>
        </w:rPr>
      </w:pPr>
    </w:p>
    <w:p w14:paraId="3379F140" w14:textId="198BBB5B" w:rsidR="00FB6B0D" w:rsidRPr="008A2F2D" w:rsidRDefault="00FB6B0D" w:rsidP="00FB6B0D">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В</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 xml:space="preserve">соответствии с Положением </w:t>
      </w:r>
      <w:r w:rsidR="00806587" w:rsidRPr="008A2F2D">
        <w:rPr>
          <w:rFonts w:ascii="Times New Roman" w:hAnsi="Times New Roman" w:cs="Times New Roman"/>
          <w:sz w:val="24"/>
          <w:szCs w:val="24"/>
        </w:rPr>
        <w:t xml:space="preserve">о </w:t>
      </w:r>
      <w:r w:rsidRPr="008A2F2D">
        <w:rPr>
          <w:rFonts w:ascii="Times New Roman" w:hAnsi="Times New Roman" w:cs="Times New Roman"/>
          <w:sz w:val="24"/>
          <w:szCs w:val="24"/>
        </w:rPr>
        <w:t>порядке назначения, выплаты и перерасчета пенсии за выслугу лет лицам, замещавшим муниципальные должности и д</w:t>
      </w:r>
      <w:r w:rsidR="00F354F4" w:rsidRPr="008A2F2D">
        <w:rPr>
          <w:rFonts w:ascii="Times New Roman" w:hAnsi="Times New Roman" w:cs="Times New Roman"/>
          <w:sz w:val="24"/>
          <w:szCs w:val="24"/>
        </w:rPr>
        <w:t>олжности муниципальной службы ГП</w:t>
      </w:r>
      <w:r w:rsidRPr="008A2F2D">
        <w:rPr>
          <w:rFonts w:ascii="Times New Roman" w:hAnsi="Times New Roman" w:cs="Times New Roman"/>
          <w:sz w:val="24"/>
          <w:szCs w:val="24"/>
        </w:rPr>
        <w:t xml:space="preserve"> «Город Удачный»</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приостановить,</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прекратить</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(нужное подчеркнуть)</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с _________________</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г.</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выплату</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пенсии</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за</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выслугу</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лет</w:t>
      </w:r>
    </w:p>
    <w:p w14:paraId="6828F180" w14:textId="1565FC32" w:rsidR="00FB6B0D" w:rsidRPr="008A2F2D" w:rsidRDefault="00BB5931" w:rsidP="00FB6B0D">
      <w:pPr>
        <w:pStyle w:val="ConsPlusNonformat"/>
        <w:jc w:val="both"/>
        <w:rPr>
          <w:rFonts w:ascii="Times New Roman" w:hAnsi="Times New Roman" w:cs="Times New Roman"/>
          <w:sz w:val="16"/>
          <w:szCs w:val="16"/>
        </w:rPr>
      </w:pPr>
      <w:r>
        <w:rPr>
          <w:rFonts w:ascii="Times New Roman" w:hAnsi="Times New Roman" w:cs="Times New Roman"/>
          <w:sz w:val="16"/>
          <w:szCs w:val="16"/>
        </w:rPr>
        <w:t xml:space="preserve"> </w:t>
      </w:r>
      <w:r w:rsidR="00FB6B0D" w:rsidRPr="008A2F2D">
        <w:rPr>
          <w:rFonts w:ascii="Times New Roman" w:hAnsi="Times New Roman" w:cs="Times New Roman"/>
          <w:sz w:val="16"/>
          <w:szCs w:val="16"/>
        </w:rPr>
        <w:t>(число, месяц, год)</w:t>
      </w:r>
    </w:p>
    <w:p w14:paraId="05C59FC2" w14:textId="77777777" w:rsidR="00FB6B0D" w:rsidRPr="008A2F2D" w:rsidRDefault="00FB6B0D" w:rsidP="00FB6B0D">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гр. ________________________________________, _____________________________</w:t>
      </w:r>
    </w:p>
    <w:p w14:paraId="098E8A4E" w14:textId="77777777" w:rsidR="00FB6B0D" w:rsidRPr="008A2F2D" w:rsidRDefault="00FB6B0D" w:rsidP="00FB6B0D">
      <w:pPr>
        <w:pStyle w:val="ConsPlusNonformat"/>
        <w:jc w:val="center"/>
        <w:rPr>
          <w:rFonts w:ascii="Times New Roman" w:hAnsi="Times New Roman" w:cs="Times New Roman"/>
          <w:sz w:val="16"/>
          <w:szCs w:val="16"/>
        </w:rPr>
      </w:pPr>
      <w:r w:rsidRPr="008A2F2D">
        <w:rPr>
          <w:rFonts w:ascii="Times New Roman" w:hAnsi="Times New Roman" w:cs="Times New Roman"/>
          <w:sz w:val="16"/>
          <w:szCs w:val="16"/>
        </w:rPr>
        <w:t>(фамилия, имя, отчество, дата рождения)</w:t>
      </w:r>
    </w:p>
    <w:p w14:paraId="3C5C87FC" w14:textId="77777777" w:rsidR="00FB6B0D" w:rsidRPr="008A2F2D" w:rsidRDefault="00FB6B0D" w:rsidP="00FB6B0D">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___________________________________________________________________________</w:t>
      </w:r>
    </w:p>
    <w:p w14:paraId="44D9AA7C" w14:textId="77777777" w:rsidR="00FB6B0D" w:rsidRPr="008A2F2D" w:rsidRDefault="00FB6B0D" w:rsidP="00FB6B0D">
      <w:pPr>
        <w:pStyle w:val="ConsPlusNonformat"/>
        <w:jc w:val="center"/>
        <w:rPr>
          <w:rFonts w:ascii="Times New Roman" w:hAnsi="Times New Roman" w:cs="Times New Roman"/>
          <w:sz w:val="16"/>
          <w:szCs w:val="16"/>
        </w:rPr>
      </w:pPr>
      <w:r w:rsidRPr="008A2F2D">
        <w:rPr>
          <w:rFonts w:ascii="Times New Roman" w:hAnsi="Times New Roman" w:cs="Times New Roman"/>
          <w:sz w:val="16"/>
          <w:szCs w:val="16"/>
        </w:rPr>
        <w:t>(указать основание)</w:t>
      </w:r>
    </w:p>
    <w:p w14:paraId="6D6E2C03" w14:textId="77777777" w:rsidR="00FB6B0D" w:rsidRPr="008A2F2D" w:rsidRDefault="00FB6B0D" w:rsidP="00FB6B0D">
      <w:pPr>
        <w:pStyle w:val="ConsPlusNonformat"/>
        <w:jc w:val="both"/>
        <w:rPr>
          <w:rFonts w:ascii="Times New Roman" w:hAnsi="Times New Roman" w:cs="Times New Roman"/>
          <w:sz w:val="24"/>
          <w:szCs w:val="24"/>
        </w:rPr>
      </w:pPr>
    </w:p>
    <w:p w14:paraId="369B6E8B" w14:textId="492B5F67" w:rsidR="00FB6B0D" w:rsidRPr="008A2F2D" w:rsidRDefault="00BB5931" w:rsidP="00FB6B0D">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FB6B0D" w:rsidRPr="008A2F2D">
        <w:rPr>
          <w:rFonts w:ascii="Times New Roman" w:hAnsi="Times New Roman" w:cs="Times New Roman"/>
          <w:sz w:val="24"/>
          <w:szCs w:val="24"/>
        </w:rPr>
        <w:t>Председатель комиссии _________________________________________________</w:t>
      </w:r>
    </w:p>
    <w:p w14:paraId="03ECA34A" w14:textId="77777777" w:rsidR="00FB6B0D" w:rsidRPr="008A2F2D" w:rsidRDefault="00FB6B0D" w:rsidP="00FB6B0D">
      <w:pPr>
        <w:pStyle w:val="ConsPlusNonformat"/>
        <w:jc w:val="center"/>
        <w:rPr>
          <w:rFonts w:ascii="Times New Roman" w:hAnsi="Times New Roman" w:cs="Times New Roman"/>
          <w:sz w:val="16"/>
          <w:szCs w:val="16"/>
        </w:rPr>
      </w:pPr>
      <w:r w:rsidRPr="008A2F2D">
        <w:rPr>
          <w:rFonts w:ascii="Times New Roman" w:hAnsi="Times New Roman" w:cs="Times New Roman"/>
          <w:sz w:val="16"/>
          <w:szCs w:val="16"/>
        </w:rPr>
        <w:t>(подпись, инициалы, фамилия)</w:t>
      </w:r>
    </w:p>
    <w:p w14:paraId="28410ABA" w14:textId="77777777" w:rsidR="00FB6B0D" w:rsidRPr="008A2F2D" w:rsidRDefault="00FB6B0D" w:rsidP="00FB6B0D">
      <w:pPr>
        <w:pStyle w:val="ConsPlusNonformat"/>
        <w:jc w:val="both"/>
        <w:rPr>
          <w:rFonts w:ascii="Times New Roman" w:hAnsi="Times New Roman" w:cs="Times New Roman"/>
          <w:sz w:val="24"/>
          <w:szCs w:val="24"/>
        </w:rPr>
      </w:pPr>
    </w:p>
    <w:p w14:paraId="624547ED" w14:textId="75651BC8" w:rsidR="00FB6B0D" w:rsidRPr="008A2F2D" w:rsidRDefault="00BB5931" w:rsidP="00FB6B0D">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FB6B0D" w:rsidRPr="008A2F2D">
        <w:rPr>
          <w:rFonts w:ascii="Times New Roman" w:hAnsi="Times New Roman" w:cs="Times New Roman"/>
          <w:sz w:val="24"/>
          <w:szCs w:val="24"/>
        </w:rPr>
        <w:t>Дата "_____" ______________ г.</w:t>
      </w:r>
      <w:r>
        <w:rPr>
          <w:rFonts w:ascii="Times New Roman" w:hAnsi="Times New Roman" w:cs="Times New Roman"/>
          <w:sz w:val="24"/>
          <w:szCs w:val="24"/>
        </w:rPr>
        <w:t xml:space="preserve"> </w:t>
      </w:r>
      <w:r w:rsidR="00FB6B0D" w:rsidRPr="008A2F2D">
        <w:rPr>
          <w:rFonts w:ascii="Times New Roman" w:hAnsi="Times New Roman" w:cs="Times New Roman"/>
          <w:sz w:val="24"/>
          <w:szCs w:val="24"/>
        </w:rPr>
        <w:t>М.П.</w:t>
      </w:r>
    </w:p>
    <w:p w14:paraId="16E53E72" w14:textId="77777777" w:rsidR="00FB6B0D" w:rsidRPr="008A2F2D" w:rsidRDefault="00FB6B0D" w:rsidP="00FB6B0D">
      <w:pPr>
        <w:pStyle w:val="ConsPlusNonformat"/>
        <w:jc w:val="both"/>
        <w:rPr>
          <w:rFonts w:ascii="Times New Roman" w:hAnsi="Times New Roman" w:cs="Times New Roman"/>
          <w:sz w:val="24"/>
          <w:szCs w:val="24"/>
        </w:rPr>
      </w:pPr>
    </w:p>
    <w:p w14:paraId="73994BBD" w14:textId="005AE93D" w:rsidR="00FB6B0D" w:rsidRPr="008A2F2D" w:rsidRDefault="00BB5931" w:rsidP="00FB6B0D">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FB6B0D" w:rsidRPr="008A2F2D">
        <w:rPr>
          <w:rFonts w:ascii="Times New Roman" w:hAnsi="Times New Roman" w:cs="Times New Roman"/>
          <w:sz w:val="24"/>
          <w:szCs w:val="24"/>
        </w:rPr>
        <w:t>О принятом решении заявителю сообщено _________________________________</w:t>
      </w:r>
    </w:p>
    <w:p w14:paraId="5AFB97EE" w14:textId="77777777" w:rsidR="00FB6B0D" w:rsidRPr="008A2F2D" w:rsidRDefault="00FB6B0D" w:rsidP="00FB6B0D">
      <w:pPr>
        <w:pStyle w:val="ConsPlusNonformat"/>
        <w:jc w:val="center"/>
        <w:rPr>
          <w:rFonts w:ascii="Times New Roman" w:hAnsi="Times New Roman" w:cs="Times New Roman"/>
          <w:sz w:val="16"/>
          <w:szCs w:val="16"/>
        </w:rPr>
      </w:pPr>
      <w:r w:rsidRPr="008A2F2D">
        <w:rPr>
          <w:rFonts w:ascii="Times New Roman" w:hAnsi="Times New Roman" w:cs="Times New Roman"/>
          <w:sz w:val="16"/>
          <w:szCs w:val="16"/>
        </w:rPr>
        <w:t>(дата, номер извещения)</w:t>
      </w:r>
    </w:p>
    <w:p w14:paraId="0100727C" w14:textId="77777777" w:rsidR="00FB6B0D" w:rsidRPr="008A2F2D" w:rsidRDefault="00FB6B0D" w:rsidP="00FB6B0D">
      <w:pPr>
        <w:pStyle w:val="ConsPlusNonformat"/>
        <w:jc w:val="both"/>
        <w:rPr>
          <w:rFonts w:ascii="Times New Roman" w:hAnsi="Times New Roman" w:cs="Times New Roman"/>
          <w:sz w:val="24"/>
          <w:szCs w:val="24"/>
        </w:rPr>
      </w:pPr>
    </w:p>
    <w:p w14:paraId="0934BD8A" w14:textId="6B870BD7" w:rsidR="00FB6B0D" w:rsidRPr="008A2F2D" w:rsidRDefault="00BB5931" w:rsidP="00FB6B0D">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FB6B0D" w:rsidRPr="008A2F2D">
        <w:rPr>
          <w:rFonts w:ascii="Times New Roman" w:hAnsi="Times New Roman" w:cs="Times New Roman"/>
          <w:sz w:val="24"/>
          <w:szCs w:val="24"/>
        </w:rPr>
        <w:t>Подпись ответственного секретаря комиссии _____________________________</w:t>
      </w:r>
    </w:p>
    <w:p w14:paraId="47581D57" w14:textId="77777777" w:rsidR="00FB6B0D" w:rsidRPr="008A2F2D" w:rsidRDefault="00FB6B0D" w:rsidP="00FB6B0D">
      <w:pPr>
        <w:pStyle w:val="ConsPlusNormal"/>
        <w:ind w:firstLine="540"/>
        <w:jc w:val="both"/>
        <w:outlineLvl w:val="1"/>
        <w:rPr>
          <w:rFonts w:ascii="Times New Roman" w:hAnsi="Times New Roman" w:cs="Times New Roman"/>
          <w:sz w:val="24"/>
          <w:szCs w:val="24"/>
        </w:rPr>
      </w:pPr>
    </w:p>
    <w:p w14:paraId="1A6A7F84" w14:textId="77777777" w:rsidR="00113FE8" w:rsidRPr="008A2F2D" w:rsidRDefault="00113FE8">
      <w:pPr>
        <w:spacing w:line="300" w:lineRule="atLeast"/>
        <w:ind w:right="760"/>
        <w:rPr>
          <w:rFonts w:eastAsia="Calibri"/>
          <w:sz w:val="24"/>
          <w:szCs w:val="24"/>
        </w:rPr>
      </w:pPr>
      <w:r w:rsidRPr="008A2F2D">
        <w:rPr>
          <w:rFonts w:eastAsia="Calibri"/>
          <w:sz w:val="24"/>
          <w:szCs w:val="24"/>
        </w:rPr>
        <w:br w:type="page"/>
      </w:r>
    </w:p>
    <w:p w14:paraId="02AAB224" w14:textId="77777777" w:rsidR="004006D3" w:rsidRPr="008A2F2D" w:rsidRDefault="00806587" w:rsidP="004006D3">
      <w:pPr>
        <w:pStyle w:val="ConsNonformat"/>
        <w:widowControl/>
        <w:ind w:left="720" w:right="0"/>
        <w:jc w:val="right"/>
        <w:rPr>
          <w:rFonts w:ascii="Times New Roman" w:hAnsi="Times New Roman" w:cs="Times New Roman"/>
        </w:rPr>
      </w:pPr>
      <w:r w:rsidRPr="008A2F2D">
        <w:rPr>
          <w:rFonts w:ascii="Times New Roman" w:hAnsi="Times New Roman" w:cs="Times New Roman"/>
        </w:rPr>
        <w:lastRenderedPageBreak/>
        <w:t xml:space="preserve">Приложение </w:t>
      </w:r>
      <w:r w:rsidR="004006D3" w:rsidRPr="008A2F2D">
        <w:rPr>
          <w:rFonts w:ascii="Times New Roman" w:hAnsi="Times New Roman" w:cs="Times New Roman"/>
        </w:rPr>
        <w:t>5</w:t>
      </w:r>
    </w:p>
    <w:p w14:paraId="6980B19E" w14:textId="77777777" w:rsidR="004006D3" w:rsidRPr="008A2F2D" w:rsidRDefault="00806587" w:rsidP="004006D3">
      <w:pPr>
        <w:pStyle w:val="ConsNormal"/>
        <w:ind w:firstLine="540"/>
        <w:jc w:val="right"/>
        <w:rPr>
          <w:rFonts w:ascii="Times New Roman" w:hAnsi="Times New Roman" w:cs="Times New Roman"/>
        </w:rPr>
      </w:pPr>
      <w:r w:rsidRPr="008A2F2D">
        <w:rPr>
          <w:rFonts w:ascii="Times New Roman" w:hAnsi="Times New Roman" w:cs="Times New Roman"/>
        </w:rPr>
        <w:t>к Положению о</w:t>
      </w:r>
      <w:r w:rsidR="004006D3" w:rsidRPr="008A2F2D">
        <w:rPr>
          <w:rFonts w:ascii="Times New Roman" w:hAnsi="Times New Roman" w:cs="Times New Roman"/>
        </w:rPr>
        <w:t xml:space="preserve"> порядке назначения, </w:t>
      </w:r>
    </w:p>
    <w:p w14:paraId="092AF07E" w14:textId="77777777" w:rsidR="004006D3" w:rsidRPr="008A2F2D" w:rsidRDefault="004006D3" w:rsidP="004006D3">
      <w:pPr>
        <w:pStyle w:val="ConsNormal"/>
        <w:ind w:firstLine="540"/>
        <w:jc w:val="right"/>
        <w:rPr>
          <w:rFonts w:ascii="Times New Roman" w:hAnsi="Times New Roman" w:cs="Times New Roman"/>
        </w:rPr>
      </w:pPr>
      <w:r w:rsidRPr="008A2F2D">
        <w:rPr>
          <w:rFonts w:ascii="Times New Roman" w:hAnsi="Times New Roman" w:cs="Times New Roman"/>
        </w:rPr>
        <w:t xml:space="preserve">выплаты и перерасчета пенсии </w:t>
      </w:r>
    </w:p>
    <w:p w14:paraId="4F58C014" w14:textId="77777777" w:rsidR="004006D3" w:rsidRPr="008A2F2D" w:rsidRDefault="004006D3" w:rsidP="004006D3">
      <w:pPr>
        <w:pStyle w:val="ConsNormal"/>
        <w:ind w:firstLine="540"/>
        <w:jc w:val="right"/>
        <w:rPr>
          <w:rFonts w:ascii="Times New Roman" w:hAnsi="Times New Roman" w:cs="Times New Roman"/>
        </w:rPr>
      </w:pPr>
      <w:r w:rsidRPr="008A2F2D">
        <w:rPr>
          <w:rFonts w:ascii="Times New Roman" w:hAnsi="Times New Roman" w:cs="Times New Roman"/>
        </w:rPr>
        <w:t>за выслугу лет лицам, замещавшим</w:t>
      </w:r>
    </w:p>
    <w:p w14:paraId="1ACDA2D9" w14:textId="77777777" w:rsidR="004006D3" w:rsidRPr="008A2F2D" w:rsidRDefault="004006D3" w:rsidP="004006D3">
      <w:pPr>
        <w:pStyle w:val="ConsNormal"/>
        <w:ind w:firstLine="540"/>
        <w:jc w:val="right"/>
        <w:rPr>
          <w:rFonts w:ascii="Times New Roman" w:hAnsi="Times New Roman" w:cs="Times New Roman"/>
        </w:rPr>
      </w:pPr>
      <w:r w:rsidRPr="008A2F2D">
        <w:rPr>
          <w:rFonts w:ascii="Times New Roman" w:hAnsi="Times New Roman" w:cs="Times New Roman"/>
        </w:rPr>
        <w:t>муниципальные должности и</w:t>
      </w:r>
    </w:p>
    <w:p w14:paraId="5DED21AB" w14:textId="77777777" w:rsidR="004006D3" w:rsidRPr="008A2F2D" w:rsidRDefault="004006D3" w:rsidP="004006D3">
      <w:pPr>
        <w:pStyle w:val="ConsNormal"/>
        <w:ind w:firstLine="540"/>
        <w:jc w:val="right"/>
        <w:rPr>
          <w:rFonts w:ascii="Times New Roman" w:hAnsi="Times New Roman" w:cs="Times New Roman"/>
        </w:rPr>
      </w:pPr>
      <w:r w:rsidRPr="008A2F2D">
        <w:rPr>
          <w:rFonts w:ascii="Times New Roman" w:hAnsi="Times New Roman" w:cs="Times New Roman"/>
        </w:rPr>
        <w:t>должности муниципальной</w:t>
      </w:r>
    </w:p>
    <w:p w14:paraId="6D3177DB" w14:textId="77777777" w:rsidR="004006D3" w:rsidRPr="008A2F2D" w:rsidRDefault="00F354F4" w:rsidP="004006D3">
      <w:pPr>
        <w:pStyle w:val="ConsNormal"/>
        <w:ind w:firstLine="540"/>
        <w:jc w:val="right"/>
        <w:rPr>
          <w:rFonts w:ascii="Times New Roman" w:hAnsi="Times New Roman" w:cs="Times New Roman"/>
          <w:b/>
          <w:i/>
        </w:rPr>
      </w:pPr>
      <w:r w:rsidRPr="008A2F2D">
        <w:rPr>
          <w:rFonts w:ascii="Times New Roman" w:hAnsi="Times New Roman" w:cs="Times New Roman"/>
        </w:rPr>
        <w:t>службы ГП</w:t>
      </w:r>
      <w:r w:rsidR="004006D3" w:rsidRPr="008A2F2D">
        <w:rPr>
          <w:rFonts w:ascii="Times New Roman" w:hAnsi="Times New Roman" w:cs="Times New Roman"/>
        </w:rPr>
        <w:t xml:space="preserve"> «Город Удачный»</w:t>
      </w:r>
    </w:p>
    <w:p w14:paraId="1DD00B7D" w14:textId="77777777" w:rsidR="00113FE8" w:rsidRPr="008A2F2D" w:rsidRDefault="00113FE8" w:rsidP="00113FE8">
      <w:pPr>
        <w:pStyle w:val="ConsPlusNormal"/>
        <w:ind w:firstLine="540"/>
        <w:jc w:val="both"/>
        <w:outlineLvl w:val="1"/>
        <w:rPr>
          <w:rFonts w:ascii="Times New Roman" w:hAnsi="Times New Roman" w:cs="Times New Roman"/>
          <w:b/>
          <w:sz w:val="24"/>
          <w:szCs w:val="24"/>
        </w:rPr>
      </w:pPr>
    </w:p>
    <w:p w14:paraId="515588DC" w14:textId="77777777" w:rsidR="00543C26" w:rsidRPr="008A2F2D" w:rsidRDefault="00543C26" w:rsidP="00543C26">
      <w:pPr>
        <w:tabs>
          <w:tab w:val="left" w:pos="-3420"/>
        </w:tabs>
        <w:autoSpaceDE w:val="0"/>
        <w:autoSpaceDN w:val="0"/>
        <w:adjustRightInd w:val="0"/>
        <w:jc w:val="center"/>
        <w:rPr>
          <w:i/>
        </w:rPr>
      </w:pPr>
      <w:r w:rsidRPr="008A2F2D">
        <w:rPr>
          <w:i/>
        </w:rPr>
        <w:t xml:space="preserve">(приложение 5 </w:t>
      </w:r>
      <w:r w:rsidRPr="008A2F2D">
        <w:rPr>
          <w:rFonts w:eastAsia="Calibri"/>
          <w:i/>
        </w:rPr>
        <w:t>в редакции решения городского Совета депутатов от 26.02.2025 №27-3)</w:t>
      </w:r>
    </w:p>
    <w:p w14:paraId="59704094" w14:textId="77777777" w:rsidR="00113FE8" w:rsidRPr="008A2F2D" w:rsidRDefault="00113FE8" w:rsidP="00113FE8">
      <w:pPr>
        <w:rPr>
          <w:sz w:val="24"/>
          <w:szCs w:val="24"/>
        </w:rPr>
      </w:pPr>
    </w:p>
    <w:p w14:paraId="426A53BE" w14:textId="77777777" w:rsidR="00113FE8" w:rsidRPr="008A2F2D" w:rsidRDefault="00113FE8" w:rsidP="00113FE8">
      <w:pPr>
        <w:rPr>
          <w:b/>
          <w:sz w:val="24"/>
          <w:szCs w:val="24"/>
        </w:rPr>
      </w:pPr>
      <w:r w:rsidRPr="008A2F2D">
        <w:tab/>
      </w:r>
      <w:r w:rsidRPr="008A2F2D">
        <w:rPr>
          <w:b/>
          <w:sz w:val="24"/>
          <w:szCs w:val="24"/>
        </w:rPr>
        <w:t>_____________________________________________________________________</w:t>
      </w:r>
    </w:p>
    <w:p w14:paraId="041B8209" w14:textId="77777777" w:rsidR="00113FE8" w:rsidRPr="008A2F2D" w:rsidRDefault="00113FE8" w:rsidP="00113FE8">
      <w:pPr>
        <w:pStyle w:val="ConsPlusNonformat"/>
        <w:jc w:val="center"/>
        <w:rPr>
          <w:rFonts w:ascii="Times New Roman" w:hAnsi="Times New Roman" w:cs="Times New Roman"/>
          <w:b/>
          <w:sz w:val="24"/>
          <w:szCs w:val="24"/>
        </w:rPr>
      </w:pPr>
      <w:r w:rsidRPr="008A2F2D">
        <w:rPr>
          <w:rFonts w:ascii="Times New Roman" w:hAnsi="Times New Roman" w:cs="Times New Roman"/>
          <w:b/>
          <w:sz w:val="24"/>
          <w:szCs w:val="24"/>
        </w:rPr>
        <w:t>(фамилия, имя, отчество председателя комиссии по назначению пенсии за выслугу лет лицам, замещавшим муниципальные должности и должности муниципал</w:t>
      </w:r>
      <w:r w:rsidR="00806587" w:rsidRPr="008A2F2D">
        <w:rPr>
          <w:rFonts w:ascii="Times New Roman" w:hAnsi="Times New Roman" w:cs="Times New Roman"/>
          <w:b/>
          <w:sz w:val="24"/>
          <w:szCs w:val="24"/>
        </w:rPr>
        <w:t xml:space="preserve">ьной службы при администрации </w:t>
      </w:r>
      <w:r w:rsidR="00F354F4" w:rsidRPr="008A2F2D">
        <w:rPr>
          <w:rFonts w:ascii="Times New Roman" w:hAnsi="Times New Roman" w:cs="Times New Roman"/>
          <w:b/>
          <w:sz w:val="24"/>
          <w:szCs w:val="24"/>
        </w:rPr>
        <w:t>городского поселения «Город Удачный» муниципального района «Мирнинский район» Республики Саха (Якутия)</w:t>
      </w:r>
    </w:p>
    <w:p w14:paraId="2E5836DD" w14:textId="77777777" w:rsidR="00113FE8" w:rsidRPr="008A2F2D" w:rsidRDefault="00113FE8" w:rsidP="00113FE8">
      <w:pPr>
        <w:pStyle w:val="ConsPlusNonformat"/>
        <w:jc w:val="center"/>
        <w:rPr>
          <w:rFonts w:ascii="Times New Roman" w:hAnsi="Times New Roman" w:cs="Times New Roman"/>
          <w:b/>
          <w:sz w:val="24"/>
          <w:szCs w:val="24"/>
        </w:rPr>
      </w:pPr>
    </w:p>
    <w:p w14:paraId="093D7A7B" w14:textId="77777777" w:rsidR="00113FE8" w:rsidRPr="008A2F2D" w:rsidRDefault="00113FE8" w:rsidP="00113FE8">
      <w:pPr>
        <w:pStyle w:val="ConsPlusNonformat"/>
        <w:jc w:val="center"/>
        <w:rPr>
          <w:rFonts w:ascii="Times New Roman" w:hAnsi="Times New Roman" w:cs="Times New Roman"/>
          <w:b/>
          <w:sz w:val="24"/>
          <w:szCs w:val="24"/>
        </w:rPr>
      </w:pPr>
      <w:r w:rsidRPr="008A2F2D">
        <w:rPr>
          <w:rFonts w:ascii="Times New Roman" w:hAnsi="Times New Roman" w:cs="Times New Roman"/>
          <w:b/>
          <w:sz w:val="24"/>
          <w:szCs w:val="24"/>
        </w:rPr>
        <w:t>ЗАЯВЛЕНИЕ</w:t>
      </w:r>
    </w:p>
    <w:p w14:paraId="16906B05" w14:textId="77777777" w:rsidR="00113FE8" w:rsidRPr="008A2F2D" w:rsidRDefault="00113FE8" w:rsidP="00113FE8">
      <w:pPr>
        <w:pStyle w:val="ConsPlusNonformat"/>
        <w:jc w:val="center"/>
        <w:rPr>
          <w:rFonts w:ascii="Times New Roman" w:hAnsi="Times New Roman" w:cs="Times New Roman"/>
          <w:b/>
          <w:sz w:val="24"/>
          <w:szCs w:val="24"/>
        </w:rPr>
      </w:pPr>
      <w:r w:rsidRPr="008A2F2D">
        <w:rPr>
          <w:rFonts w:ascii="Times New Roman" w:hAnsi="Times New Roman" w:cs="Times New Roman"/>
          <w:b/>
          <w:sz w:val="24"/>
          <w:szCs w:val="24"/>
        </w:rPr>
        <w:t>о продлении пенсии за выслугу лет</w:t>
      </w:r>
    </w:p>
    <w:p w14:paraId="3D666A58" w14:textId="77777777" w:rsidR="00113FE8" w:rsidRPr="008A2F2D" w:rsidRDefault="00113FE8" w:rsidP="00113FE8">
      <w:pPr>
        <w:pStyle w:val="ConsPlusNonformat"/>
        <w:jc w:val="center"/>
        <w:rPr>
          <w:rFonts w:ascii="Times New Roman" w:hAnsi="Times New Roman" w:cs="Times New Roman"/>
          <w:sz w:val="24"/>
          <w:szCs w:val="24"/>
        </w:rPr>
      </w:pPr>
      <w:r w:rsidRPr="008A2F2D">
        <w:rPr>
          <w:rFonts w:ascii="Times New Roman" w:hAnsi="Times New Roman" w:cs="Times New Roman"/>
          <w:sz w:val="24"/>
          <w:szCs w:val="24"/>
        </w:rPr>
        <w:t>___________________________________________________________________________</w:t>
      </w:r>
    </w:p>
    <w:p w14:paraId="1D0A8F68" w14:textId="77777777" w:rsidR="00113FE8" w:rsidRPr="008A2F2D" w:rsidRDefault="00113FE8" w:rsidP="00113FE8">
      <w:pPr>
        <w:pStyle w:val="ConsPlusNonformat"/>
        <w:jc w:val="center"/>
        <w:rPr>
          <w:rFonts w:ascii="Times New Roman" w:hAnsi="Times New Roman" w:cs="Times New Roman"/>
          <w:sz w:val="16"/>
          <w:szCs w:val="16"/>
        </w:rPr>
      </w:pPr>
      <w:r w:rsidRPr="008A2F2D">
        <w:rPr>
          <w:rFonts w:ascii="Times New Roman" w:hAnsi="Times New Roman" w:cs="Times New Roman"/>
          <w:sz w:val="16"/>
          <w:szCs w:val="16"/>
        </w:rPr>
        <w:t>(фамилия, имя, отчество)</w:t>
      </w:r>
    </w:p>
    <w:p w14:paraId="392C4FAA" w14:textId="77777777" w:rsidR="00113FE8" w:rsidRPr="008A2F2D" w:rsidRDefault="00113FE8" w:rsidP="00113FE8">
      <w:pPr>
        <w:pStyle w:val="ConsPlusNonformat"/>
        <w:jc w:val="center"/>
        <w:rPr>
          <w:rFonts w:ascii="Times New Roman" w:hAnsi="Times New Roman" w:cs="Times New Roman"/>
          <w:sz w:val="24"/>
          <w:szCs w:val="24"/>
        </w:rPr>
      </w:pPr>
    </w:p>
    <w:p w14:paraId="73F90026" w14:textId="77777777" w:rsidR="00113FE8" w:rsidRPr="008A2F2D" w:rsidRDefault="00113FE8" w:rsidP="00113FE8">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1. Страховой номер индивидуального лицевого счета _____________________</w:t>
      </w:r>
    </w:p>
    <w:p w14:paraId="3287B861" w14:textId="77777777" w:rsidR="00113FE8" w:rsidRPr="008A2F2D" w:rsidRDefault="00113FE8" w:rsidP="00113FE8">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2. Адрес места жительства:</w:t>
      </w:r>
    </w:p>
    <w:p w14:paraId="1BB91D69" w14:textId="77777777" w:rsidR="00113FE8" w:rsidRPr="008A2F2D" w:rsidRDefault="00113FE8" w:rsidP="00113FE8">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_______________________________________________________________________</w:t>
      </w:r>
    </w:p>
    <w:p w14:paraId="27A9F327" w14:textId="77777777" w:rsidR="00113FE8" w:rsidRPr="008A2F2D" w:rsidRDefault="00113FE8" w:rsidP="00113FE8">
      <w:pPr>
        <w:pStyle w:val="ConsPlusNonformat"/>
        <w:jc w:val="center"/>
        <w:rPr>
          <w:rFonts w:ascii="Times New Roman" w:hAnsi="Times New Roman" w:cs="Times New Roman"/>
          <w:sz w:val="16"/>
          <w:szCs w:val="16"/>
        </w:rPr>
      </w:pPr>
      <w:r w:rsidRPr="008A2F2D">
        <w:rPr>
          <w:rFonts w:ascii="Times New Roman" w:hAnsi="Times New Roman" w:cs="Times New Roman"/>
          <w:sz w:val="16"/>
          <w:szCs w:val="16"/>
        </w:rPr>
        <w:t>(указывается почтовый адрес места жительства, места пребывания,</w:t>
      </w:r>
    </w:p>
    <w:p w14:paraId="3DE1E6E0" w14:textId="77777777" w:rsidR="00113FE8" w:rsidRPr="008A2F2D" w:rsidRDefault="00113FE8" w:rsidP="00113FE8">
      <w:pPr>
        <w:pStyle w:val="ConsPlusNonformat"/>
        <w:jc w:val="center"/>
        <w:rPr>
          <w:rFonts w:ascii="Times New Roman" w:hAnsi="Times New Roman" w:cs="Times New Roman"/>
          <w:sz w:val="16"/>
          <w:szCs w:val="16"/>
        </w:rPr>
      </w:pPr>
      <w:r w:rsidRPr="008A2F2D">
        <w:rPr>
          <w:rFonts w:ascii="Times New Roman" w:hAnsi="Times New Roman" w:cs="Times New Roman"/>
          <w:sz w:val="16"/>
          <w:szCs w:val="16"/>
        </w:rPr>
        <w:t>фактического проживания)</w:t>
      </w:r>
    </w:p>
    <w:p w14:paraId="1E62F2B3" w14:textId="77777777" w:rsidR="00113FE8" w:rsidRPr="008A2F2D" w:rsidRDefault="00113FE8" w:rsidP="00113FE8">
      <w:pPr>
        <w:pStyle w:val="ConsPlusNormal"/>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3458"/>
        <w:gridCol w:w="1984"/>
        <w:gridCol w:w="1984"/>
        <w:gridCol w:w="2154"/>
      </w:tblGrid>
      <w:tr w:rsidR="00113FE8" w:rsidRPr="008A2F2D" w14:paraId="6DA2540F" w14:textId="77777777" w:rsidTr="00113FE8">
        <w:tc>
          <w:tcPr>
            <w:tcW w:w="3458" w:type="dxa"/>
            <w:tcBorders>
              <w:top w:val="single" w:sz="4" w:space="0" w:color="auto"/>
              <w:left w:val="single" w:sz="4" w:space="0" w:color="auto"/>
              <w:bottom w:val="single" w:sz="4" w:space="0" w:color="auto"/>
              <w:right w:val="single" w:sz="4" w:space="0" w:color="auto"/>
            </w:tcBorders>
          </w:tcPr>
          <w:p w14:paraId="55056FE7" w14:textId="77777777" w:rsidR="00113FE8" w:rsidRPr="008A2F2D" w:rsidRDefault="00113FE8" w:rsidP="00113FE8">
            <w:pPr>
              <w:pStyle w:val="ConsPlusNormal"/>
              <w:ind w:firstLine="0"/>
              <w:jc w:val="both"/>
              <w:rPr>
                <w:rFonts w:ascii="Times New Roman" w:hAnsi="Times New Roman" w:cs="Times New Roman"/>
                <w:sz w:val="24"/>
                <w:szCs w:val="24"/>
              </w:rPr>
            </w:pPr>
            <w:r w:rsidRPr="008A2F2D">
              <w:rPr>
                <w:rFonts w:ascii="Times New Roman" w:hAnsi="Times New Roman" w:cs="Times New Roman"/>
                <w:sz w:val="24"/>
                <w:szCs w:val="24"/>
              </w:rPr>
              <w:t>Наименование документа, удостоверяющего личность</w:t>
            </w:r>
          </w:p>
        </w:tc>
        <w:tc>
          <w:tcPr>
            <w:tcW w:w="1984" w:type="dxa"/>
            <w:tcBorders>
              <w:top w:val="single" w:sz="4" w:space="0" w:color="auto"/>
              <w:left w:val="single" w:sz="4" w:space="0" w:color="auto"/>
              <w:bottom w:val="single" w:sz="4" w:space="0" w:color="auto"/>
              <w:right w:val="single" w:sz="4" w:space="0" w:color="auto"/>
            </w:tcBorders>
          </w:tcPr>
          <w:p w14:paraId="4CA2D792" w14:textId="77777777" w:rsidR="00113FE8" w:rsidRPr="008A2F2D" w:rsidRDefault="00113FE8" w:rsidP="00113FE8">
            <w:pPr>
              <w:pStyle w:val="ConsPlusNormal"/>
              <w:jc w:val="both"/>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1E34D009" w14:textId="77777777" w:rsidR="00113FE8" w:rsidRPr="008A2F2D" w:rsidRDefault="00113FE8" w:rsidP="00113FE8">
            <w:pPr>
              <w:pStyle w:val="ConsPlusNormal"/>
              <w:ind w:firstLine="0"/>
              <w:jc w:val="both"/>
              <w:rPr>
                <w:rFonts w:ascii="Times New Roman" w:hAnsi="Times New Roman" w:cs="Times New Roman"/>
                <w:sz w:val="24"/>
                <w:szCs w:val="24"/>
              </w:rPr>
            </w:pPr>
            <w:r w:rsidRPr="008A2F2D">
              <w:rPr>
                <w:rFonts w:ascii="Times New Roman" w:hAnsi="Times New Roman" w:cs="Times New Roman"/>
                <w:sz w:val="24"/>
                <w:szCs w:val="24"/>
              </w:rPr>
              <w:t>Дата выдачи</w:t>
            </w:r>
          </w:p>
        </w:tc>
        <w:tc>
          <w:tcPr>
            <w:tcW w:w="2154" w:type="dxa"/>
            <w:tcBorders>
              <w:top w:val="single" w:sz="4" w:space="0" w:color="auto"/>
              <w:left w:val="single" w:sz="4" w:space="0" w:color="auto"/>
              <w:bottom w:val="single" w:sz="4" w:space="0" w:color="auto"/>
              <w:right w:val="single" w:sz="4" w:space="0" w:color="auto"/>
            </w:tcBorders>
          </w:tcPr>
          <w:p w14:paraId="6B1DB47F" w14:textId="77777777" w:rsidR="00113FE8" w:rsidRPr="008A2F2D" w:rsidRDefault="00113FE8" w:rsidP="00113FE8">
            <w:pPr>
              <w:pStyle w:val="ConsPlusNormal"/>
              <w:jc w:val="both"/>
              <w:rPr>
                <w:rFonts w:ascii="Times New Roman" w:hAnsi="Times New Roman" w:cs="Times New Roman"/>
                <w:sz w:val="24"/>
                <w:szCs w:val="24"/>
              </w:rPr>
            </w:pPr>
          </w:p>
        </w:tc>
      </w:tr>
      <w:tr w:rsidR="00113FE8" w:rsidRPr="008A2F2D" w14:paraId="46EC9F6F" w14:textId="77777777" w:rsidTr="00113FE8">
        <w:tc>
          <w:tcPr>
            <w:tcW w:w="3458" w:type="dxa"/>
            <w:tcBorders>
              <w:top w:val="single" w:sz="4" w:space="0" w:color="auto"/>
              <w:left w:val="single" w:sz="4" w:space="0" w:color="auto"/>
              <w:bottom w:val="single" w:sz="4" w:space="0" w:color="auto"/>
              <w:right w:val="single" w:sz="4" w:space="0" w:color="auto"/>
            </w:tcBorders>
          </w:tcPr>
          <w:p w14:paraId="077FC142" w14:textId="77777777" w:rsidR="00113FE8" w:rsidRPr="008A2F2D" w:rsidRDefault="00113FE8" w:rsidP="00113FE8">
            <w:pPr>
              <w:pStyle w:val="ConsPlusNormal"/>
              <w:ind w:firstLine="0"/>
              <w:jc w:val="both"/>
              <w:rPr>
                <w:rFonts w:ascii="Times New Roman" w:hAnsi="Times New Roman" w:cs="Times New Roman"/>
                <w:sz w:val="24"/>
                <w:szCs w:val="24"/>
              </w:rPr>
            </w:pPr>
            <w:r w:rsidRPr="008A2F2D">
              <w:rPr>
                <w:rFonts w:ascii="Times New Roman" w:hAnsi="Times New Roman" w:cs="Times New Roman"/>
                <w:sz w:val="24"/>
                <w:szCs w:val="24"/>
              </w:rPr>
              <w:t>Номер документа</w:t>
            </w:r>
          </w:p>
        </w:tc>
        <w:tc>
          <w:tcPr>
            <w:tcW w:w="1984" w:type="dxa"/>
            <w:tcBorders>
              <w:top w:val="single" w:sz="4" w:space="0" w:color="auto"/>
              <w:left w:val="single" w:sz="4" w:space="0" w:color="auto"/>
              <w:bottom w:val="single" w:sz="4" w:space="0" w:color="auto"/>
              <w:right w:val="single" w:sz="4" w:space="0" w:color="auto"/>
            </w:tcBorders>
          </w:tcPr>
          <w:p w14:paraId="4B25B38E" w14:textId="77777777" w:rsidR="00113FE8" w:rsidRPr="008A2F2D" w:rsidRDefault="00113FE8" w:rsidP="00113FE8">
            <w:pPr>
              <w:pStyle w:val="ConsPlusNormal"/>
              <w:jc w:val="both"/>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066195E" w14:textId="77777777" w:rsidR="00113FE8" w:rsidRPr="008A2F2D" w:rsidRDefault="00113FE8" w:rsidP="00113FE8">
            <w:pPr>
              <w:pStyle w:val="ConsPlusNormal"/>
              <w:ind w:firstLine="0"/>
              <w:jc w:val="both"/>
              <w:rPr>
                <w:rFonts w:ascii="Times New Roman" w:hAnsi="Times New Roman" w:cs="Times New Roman"/>
                <w:sz w:val="24"/>
                <w:szCs w:val="24"/>
              </w:rPr>
            </w:pPr>
            <w:r w:rsidRPr="008A2F2D">
              <w:rPr>
                <w:rFonts w:ascii="Times New Roman" w:hAnsi="Times New Roman" w:cs="Times New Roman"/>
                <w:sz w:val="24"/>
                <w:szCs w:val="24"/>
              </w:rPr>
              <w:t>Дата рождения</w:t>
            </w:r>
          </w:p>
        </w:tc>
        <w:tc>
          <w:tcPr>
            <w:tcW w:w="2154" w:type="dxa"/>
            <w:tcBorders>
              <w:top w:val="single" w:sz="4" w:space="0" w:color="auto"/>
              <w:left w:val="single" w:sz="4" w:space="0" w:color="auto"/>
              <w:bottom w:val="single" w:sz="4" w:space="0" w:color="auto"/>
              <w:right w:val="single" w:sz="4" w:space="0" w:color="auto"/>
            </w:tcBorders>
          </w:tcPr>
          <w:p w14:paraId="67E7E943" w14:textId="77777777" w:rsidR="00113FE8" w:rsidRPr="008A2F2D" w:rsidRDefault="00113FE8" w:rsidP="00113FE8">
            <w:pPr>
              <w:pStyle w:val="ConsPlusNormal"/>
              <w:jc w:val="both"/>
              <w:rPr>
                <w:rFonts w:ascii="Times New Roman" w:hAnsi="Times New Roman" w:cs="Times New Roman"/>
                <w:sz w:val="24"/>
                <w:szCs w:val="24"/>
              </w:rPr>
            </w:pPr>
          </w:p>
        </w:tc>
      </w:tr>
      <w:tr w:rsidR="00113FE8" w:rsidRPr="008A2F2D" w14:paraId="7A2AB66E" w14:textId="77777777" w:rsidTr="00113FE8">
        <w:tc>
          <w:tcPr>
            <w:tcW w:w="3458" w:type="dxa"/>
            <w:tcBorders>
              <w:top w:val="single" w:sz="4" w:space="0" w:color="auto"/>
              <w:left w:val="single" w:sz="4" w:space="0" w:color="auto"/>
              <w:bottom w:val="single" w:sz="4" w:space="0" w:color="auto"/>
              <w:right w:val="single" w:sz="4" w:space="0" w:color="auto"/>
            </w:tcBorders>
          </w:tcPr>
          <w:p w14:paraId="7EAD435B" w14:textId="77777777" w:rsidR="00113FE8" w:rsidRPr="008A2F2D" w:rsidRDefault="00113FE8" w:rsidP="00113FE8">
            <w:pPr>
              <w:pStyle w:val="ConsPlusNormal"/>
              <w:ind w:firstLine="0"/>
              <w:jc w:val="both"/>
              <w:rPr>
                <w:rFonts w:ascii="Times New Roman" w:hAnsi="Times New Roman" w:cs="Times New Roman"/>
                <w:sz w:val="24"/>
                <w:szCs w:val="24"/>
              </w:rPr>
            </w:pPr>
            <w:r w:rsidRPr="008A2F2D">
              <w:rPr>
                <w:rFonts w:ascii="Times New Roman" w:hAnsi="Times New Roman" w:cs="Times New Roman"/>
                <w:sz w:val="24"/>
                <w:szCs w:val="24"/>
              </w:rPr>
              <w:t>Кем выдан</w:t>
            </w:r>
          </w:p>
        </w:tc>
        <w:tc>
          <w:tcPr>
            <w:tcW w:w="1984" w:type="dxa"/>
            <w:tcBorders>
              <w:top w:val="single" w:sz="4" w:space="0" w:color="auto"/>
              <w:left w:val="single" w:sz="4" w:space="0" w:color="auto"/>
              <w:bottom w:val="single" w:sz="4" w:space="0" w:color="auto"/>
              <w:right w:val="single" w:sz="4" w:space="0" w:color="auto"/>
            </w:tcBorders>
          </w:tcPr>
          <w:p w14:paraId="57FDF8B0" w14:textId="77777777" w:rsidR="00113FE8" w:rsidRPr="008A2F2D" w:rsidRDefault="00113FE8" w:rsidP="00113FE8">
            <w:pPr>
              <w:pStyle w:val="ConsPlusNormal"/>
              <w:jc w:val="both"/>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453A50E1" w14:textId="77777777" w:rsidR="00113FE8" w:rsidRPr="008A2F2D" w:rsidRDefault="00113FE8" w:rsidP="00113FE8">
            <w:pPr>
              <w:pStyle w:val="ConsPlusNormal"/>
              <w:ind w:firstLine="0"/>
              <w:jc w:val="both"/>
              <w:rPr>
                <w:rFonts w:ascii="Times New Roman" w:hAnsi="Times New Roman" w:cs="Times New Roman"/>
                <w:sz w:val="24"/>
                <w:szCs w:val="24"/>
              </w:rPr>
            </w:pPr>
            <w:r w:rsidRPr="008A2F2D">
              <w:rPr>
                <w:rFonts w:ascii="Times New Roman" w:hAnsi="Times New Roman" w:cs="Times New Roman"/>
                <w:sz w:val="24"/>
                <w:szCs w:val="24"/>
              </w:rPr>
              <w:t>Место рождения</w:t>
            </w:r>
          </w:p>
        </w:tc>
        <w:tc>
          <w:tcPr>
            <w:tcW w:w="2154" w:type="dxa"/>
            <w:tcBorders>
              <w:top w:val="single" w:sz="4" w:space="0" w:color="auto"/>
              <w:left w:val="single" w:sz="4" w:space="0" w:color="auto"/>
              <w:bottom w:val="single" w:sz="4" w:space="0" w:color="auto"/>
              <w:right w:val="single" w:sz="4" w:space="0" w:color="auto"/>
            </w:tcBorders>
          </w:tcPr>
          <w:p w14:paraId="693D9284" w14:textId="77777777" w:rsidR="00113FE8" w:rsidRPr="008A2F2D" w:rsidRDefault="00113FE8" w:rsidP="00113FE8">
            <w:pPr>
              <w:pStyle w:val="ConsPlusNormal"/>
              <w:jc w:val="both"/>
              <w:rPr>
                <w:rFonts w:ascii="Times New Roman" w:hAnsi="Times New Roman" w:cs="Times New Roman"/>
                <w:sz w:val="24"/>
                <w:szCs w:val="24"/>
              </w:rPr>
            </w:pPr>
          </w:p>
        </w:tc>
      </w:tr>
    </w:tbl>
    <w:p w14:paraId="53A58A0E" w14:textId="77777777" w:rsidR="00113FE8" w:rsidRPr="008A2F2D" w:rsidRDefault="00113FE8" w:rsidP="00113FE8">
      <w:pPr>
        <w:pStyle w:val="ConsPlusNormal"/>
        <w:jc w:val="both"/>
        <w:rPr>
          <w:rFonts w:ascii="Times New Roman" w:hAnsi="Times New Roman" w:cs="Times New Roman"/>
          <w:sz w:val="24"/>
          <w:szCs w:val="24"/>
        </w:rPr>
      </w:pPr>
    </w:p>
    <w:p w14:paraId="10AE0ABD" w14:textId="77777777" w:rsidR="00113FE8" w:rsidRPr="008A2F2D" w:rsidRDefault="00113FE8" w:rsidP="00113FE8">
      <w:pPr>
        <w:pStyle w:val="ConsPlusNormal"/>
        <w:ind w:firstLine="0"/>
        <w:jc w:val="both"/>
        <w:rPr>
          <w:rFonts w:ascii="Times New Roman" w:hAnsi="Times New Roman" w:cs="Times New Roman"/>
          <w:sz w:val="24"/>
          <w:szCs w:val="24"/>
        </w:rPr>
      </w:pPr>
      <w:r w:rsidRPr="008A2F2D">
        <w:rPr>
          <w:rFonts w:ascii="Times New Roman" w:hAnsi="Times New Roman" w:cs="Times New Roman"/>
          <w:sz w:val="24"/>
          <w:szCs w:val="24"/>
        </w:rPr>
        <w:t xml:space="preserve">3. Прошу продлить пенсию за выслугу лет в соответствии с Положением </w:t>
      </w:r>
      <w:r w:rsidR="00806587" w:rsidRPr="008A2F2D">
        <w:rPr>
          <w:rFonts w:ascii="Times New Roman" w:hAnsi="Times New Roman" w:cs="Times New Roman"/>
          <w:sz w:val="24"/>
          <w:szCs w:val="24"/>
        </w:rPr>
        <w:t>о</w:t>
      </w:r>
      <w:r w:rsidRPr="008A2F2D">
        <w:rPr>
          <w:rFonts w:ascii="Times New Roman" w:hAnsi="Times New Roman" w:cs="Times New Roman"/>
          <w:sz w:val="24"/>
          <w:szCs w:val="24"/>
        </w:rPr>
        <w:t xml:space="preserve"> порядке назначения, выплаты и перерасчета пенсии за выслугу лет лицам, замещавшим муниципальные должности и до</w:t>
      </w:r>
      <w:r w:rsidR="009F1A0B" w:rsidRPr="008A2F2D">
        <w:rPr>
          <w:rFonts w:ascii="Times New Roman" w:hAnsi="Times New Roman" w:cs="Times New Roman"/>
          <w:sz w:val="24"/>
          <w:szCs w:val="24"/>
        </w:rPr>
        <w:t xml:space="preserve">лжности муниципальной службы ГП </w:t>
      </w:r>
      <w:r w:rsidRPr="008A2F2D">
        <w:rPr>
          <w:rFonts w:ascii="Times New Roman" w:hAnsi="Times New Roman" w:cs="Times New Roman"/>
          <w:sz w:val="24"/>
          <w:szCs w:val="24"/>
        </w:rPr>
        <w:t>«Город Удачный»</w:t>
      </w:r>
    </w:p>
    <w:p w14:paraId="7FDEAB5B" w14:textId="77777777" w:rsidR="00113FE8" w:rsidRPr="008A2F2D" w:rsidRDefault="00113FE8" w:rsidP="00113FE8">
      <w:pPr>
        <w:pStyle w:val="ConsPlusNormal"/>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417"/>
        <w:gridCol w:w="1417"/>
        <w:gridCol w:w="1417"/>
        <w:gridCol w:w="3855"/>
      </w:tblGrid>
      <w:tr w:rsidR="00113FE8" w:rsidRPr="008A2F2D" w14:paraId="193ADE97" w14:textId="77777777" w:rsidTr="00113FE8">
        <w:tc>
          <w:tcPr>
            <w:tcW w:w="1417" w:type="dxa"/>
            <w:tcBorders>
              <w:top w:val="single" w:sz="4" w:space="0" w:color="auto"/>
              <w:left w:val="single" w:sz="4" w:space="0" w:color="auto"/>
              <w:bottom w:val="single" w:sz="4" w:space="0" w:color="auto"/>
              <w:right w:val="single" w:sz="4" w:space="0" w:color="auto"/>
            </w:tcBorders>
          </w:tcPr>
          <w:p w14:paraId="1C60B2D4" w14:textId="77777777" w:rsidR="00113FE8" w:rsidRPr="008A2F2D" w:rsidRDefault="00113FE8" w:rsidP="00113FE8">
            <w:pPr>
              <w:pStyle w:val="ConsPlusNormal"/>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44B930BA" w14:textId="77777777" w:rsidR="00113FE8" w:rsidRPr="008A2F2D" w:rsidRDefault="00113FE8" w:rsidP="00113FE8">
            <w:pPr>
              <w:pStyle w:val="ConsPlusNormal"/>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0F8F34E0" w14:textId="77777777" w:rsidR="00113FE8" w:rsidRPr="008A2F2D" w:rsidRDefault="00113FE8" w:rsidP="00113FE8">
            <w:pPr>
              <w:pStyle w:val="ConsPlusNormal"/>
              <w:jc w:val="both"/>
              <w:rPr>
                <w:rFonts w:ascii="Times New Roman" w:hAnsi="Times New Roman" w:cs="Times New Roman"/>
                <w:sz w:val="24"/>
                <w:szCs w:val="24"/>
              </w:rPr>
            </w:pPr>
          </w:p>
        </w:tc>
        <w:tc>
          <w:tcPr>
            <w:tcW w:w="3855" w:type="dxa"/>
            <w:tcBorders>
              <w:top w:val="single" w:sz="4" w:space="0" w:color="auto"/>
              <w:left w:val="single" w:sz="4" w:space="0" w:color="auto"/>
              <w:bottom w:val="single" w:sz="4" w:space="0" w:color="auto"/>
              <w:right w:val="single" w:sz="4" w:space="0" w:color="auto"/>
            </w:tcBorders>
          </w:tcPr>
          <w:p w14:paraId="03EC3F09" w14:textId="77777777" w:rsidR="00113FE8" w:rsidRPr="008A2F2D" w:rsidRDefault="00113FE8" w:rsidP="00113FE8">
            <w:pPr>
              <w:pStyle w:val="ConsPlusNormal"/>
              <w:jc w:val="both"/>
              <w:rPr>
                <w:rFonts w:ascii="Times New Roman" w:hAnsi="Times New Roman" w:cs="Times New Roman"/>
                <w:sz w:val="24"/>
                <w:szCs w:val="24"/>
              </w:rPr>
            </w:pPr>
          </w:p>
        </w:tc>
      </w:tr>
      <w:tr w:rsidR="00113FE8" w:rsidRPr="008A2F2D" w14:paraId="7ACA63E5" w14:textId="77777777" w:rsidTr="00113FE8">
        <w:tc>
          <w:tcPr>
            <w:tcW w:w="4251" w:type="dxa"/>
            <w:gridSpan w:val="3"/>
            <w:tcBorders>
              <w:top w:val="single" w:sz="4" w:space="0" w:color="auto"/>
              <w:left w:val="single" w:sz="4" w:space="0" w:color="auto"/>
              <w:bottom w:val="single" w:sz="4" w:space="0" w:color="auto"/>
              <w:right w:val="single" w:sz="4" w:space="0" w:color="auto"/>
            </w:tcBorders>
          </w:tcPr>
          <w:p w14:paraId="027A01AE" w14:textId="77777777" w:rsidR="00113FE8" w:rsidRPr="008A2F2D" w:rsidRDefault="00113FE8" w:rsidP="00113FE8">
            <w:pPr>
              <w:pStyle w:val="ConsPlusNormal"/>
              <w:ind w:firstLine="0"/>
              <w:jc w:val="both"/>
              <w:rPr>
                <w:rFonts w:ascii="Times New Roman" w:hAnsi="Times New Roman" w:cs="Times New Roman"/>
                <w:sz w:val="24"/>
                <w:szCs w:val="24"/>
              </w:rPr>
            </w:pPr>
            <w:r w:rsidRPr="008A2F2D">
              <w:rPr>
                <w:rFonts w:ascii="Times New Roman" w:hAnsi="Times New Roman" w:cs="Times New Roman"/>
                <w:sz w:val="24"/>
                <w:szCs w:val="24"/>
              </w:rPr>
              <w:t>Дата</w:t>
            </w:r>
          </w:p>
        </w:tc>
        <w:tc>
          <w:tcPr>
            <w:tcW w:w="3855" w:type="dxa"/>
            <w:tcBorders>
              <w:top w:val="single" w:sz="4" w:space="0" w:color="auto"/>
              <w:left w:val="single" w:sz="4" w:space="0" w:color="auto"/>
              <w:bottom w:val="single" w:sz="4" w:space="0" w:color="auto"/>
              <w:right w:val="single" w:sz="4" w:space="0" w:color="auto"/>
            </w:tcBorders>
          </w:tcPr>
          <w:p w14:paraId="1D9F13E1" w14:textId="77777777" w:rsidR="00113FE8" w:rsidRPr="008A2F2D" w:rsidRDefault="00113FE8" w:rsidP="00113FE8">
            <w:pPr>
              <w:pStyle w:val="ConsPlusNormal"/>
              <w:ind w:firstLine="0"/>
              <w:jc w:val="both"/>
              <w:rPr>
                <w:rFonts w:ascii="Times New Roman" w:hAnsi="Times New Roman" w:cs="Times New Roman"/>
                <w:sz w:val="24"/>
                <w:szCs w:val="24"/>
              </w:rPr>
            </w:pPr>
            <w:r w:rsidRPr="008A2F2D">
              <w:rPr>
                <w:rFonts w:ascii="Times New Roman" w:hAnsi="Times New Roman" w:cs="Times New Roman"/>
                <w:sz w:val="24"/>
                <w:szCs w:val="24"/>
              </w:rPr>
              <w:t>Подпись заявителя</w:t>
            </w:r>
          </w:p>
        </w:tc>
      </w:tr>
    </w:tbl>
    <w:p w14:paraId="41675222" w14:textId="77777777" w:rsidR="00113FE8" w:rsidRPr="008A2F2D" w:rsidRDefault="00113FE8" w:rsidP="00113FE8">
      <w:pPr>
        <w:pStyle w:val="ConsPlusNormal"/>
        <w:jc w:val="both"/>
        <w:rPr>
          <w:rFonts w:ascii="Times New Roman" w:hAnsi="Times New Roman" w:cs="Times New Roman"/>
          <w:sz w:val="24"/>
          <w:szCs w:val="24"/>
        </w:rPr>
      </w:pPr>
    </w:p>
    <w:p w14:paraId="33C6CBA0" w14:textId="77777777" w:rsidR="00113FE8" w:rsidRPr="008A2F2D" w:rsidRDefault="00113FE8" w:rsidP="00113FE8">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4. Пенсию получаю _____________________________________________________</w:t>
      </w:r>
    </w:p>
    <w:p w14:paraId="6C7E9AD4" w14:textId="77777777" w:rsidR="00113FE8" w:rsidRPr="008A2F2D" w:rsidRDefault="00113FE8" w:rsidP="00113FE8">
      <w:pPr>
        <w:pStyle w:val="ConsPlusNonformat"/>
        <w:jc w:val="center"/>
        <w:rPr>
          <w:rFonts w:ascii="Times New Roman" w:hAnsi="Times New Roman" w:cs="Times New Roman"/>
          <w:sz w:val="16"/>
          <w:szCs w:val="16"/>
        </w:rPr>
      </w:pPr>
      <w:r w:rsidRPr="008A2F2D">
        <w:rPr>
          <w:rFonts w:ascii="Times New Roman" w:hAnsi="Times New Roman" w:cs="Times New Roman"/>
          <w:sz w:val="16"/>
          <w:szCs w:val="16"/>
        </w:rPr>
        <w:t>(вид пенсии, наименование и местонахождение органа,</w:t>
      </w:r>
    </w:p>
    <w:p w14:paraId="5006B1D3" w14:textId="77777777" w:rsidR="00113FE8" w:rsidRPr="008A2F2D" w:rsidRDefault="00113FE8" w:rsidP="00113FE8">
      <w:pPr>
        <w:pStyle w:val="ConsPlusNonformat"/>
        <w:jc w:val="center"/>
        <w:rPr>
          <w:rFonts w:ascii="Times New Roman" w:hAnsi="Times New Roman" w:cs="Times New Roman"/>
          <w:sz w:val="16"/>
          <w:szCs w:val="16"/>
        </w:rPr>
      </w:pPr>
      <w:r w:rsidRPr="008A2F2D">
        <w:rPr>
          <w:rFonts w:ascii="Times New Roman" w:hAnsi="Times New Roman" w:cs="Times New Roman"/>
          <w:sz w:val="16"/>
          <w:szCs w:val="16"/>
        </w:rPr>
        <w:t>осуществляющего пенсионное обеспечение)</w:t>
      </w:r>
    </w:p>
    <w:p w14:paraId="2BE0BA67" w14:textId="77777777" w:rsidR="00113FE8" w:rsidRPr="008A2F2D" w:rsidRDefault="00113FE8" w:rsidP="00113FE8">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5. Прошу доставлять установленную мне пенсию за выслугу лет через _____</w:t>
      </w:r>
    </w:p>
    <w:p w14:paraId="675BD795" w14:textId="77777777" w:rsidR="00113FE8" w:rsidRPr="008A2F2D" w:rsidRDefault="00113FE8" w:rsidP="00113FE8">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___________________________________________________________________________</w:t>
      </w:r>
    </w:p>
    <w:p w14:paraId="496A6AFC" w14:textId="77777777" w:rsidR="00113FE8" w:rsidRPr="008A2F2D" w:rsidRDefault="00113FE8" w:rsidP="00113FE8">
      <w:pPr>
        <w:pStyle w:val="ConsPlusNonformat"/>
        <w:jc w:val="center"/>
        <w:rPr>
          <w:rFonts w:ascii="Times New Roman" w:hAnsi="Times New Roman" w:cs="Times New Roman"/>
          <w:sz w:val="16"/>
          <w:szCs w:val="16"/>
        </w:rPr>
      </w:pPr>
      <w:r w:rsidRPr="008A2F2D">
        <w:rPr>
          <w:rFonts w:ascii="Times New Roman" w:hAnsi="Times New Roman" w:cs="Times New Roman"/>
          <w:sz w:val="16"/>
          <w:szCs w:val="16"/>
        </w:rPr>
        <w:t>(указываются сведения об организации, выбранной заявителем для доставки</w:t>
      </w:r>
    </w:p>
    <w:p w14:paraId="1297290E" w14:textId="77777777" w:rsidR="00113FE8" w:rsidRPr="008A2F2D" w:rsidRDefault="00113FE8" w:rsidP="00113FE8">
      <w:pPr>
        <w:pStyle w:val="ConsPlusNonformat"/>
        <w:jc w:val="center"/>
        <w:rPr>
          <w:rFonts w:ascii="Times New Roman" w:hAnsi="Times New Roman" w:cs="Times New Roman"/>
          <w:sz w:val="16"/>
          <w:szCs w:val="16"/>
        </w:rPr>
      </w:pPr>
      <w:r w:rsidRPr="008A2F2D">
        <w:rPr>
          <w:rFonts w:ascii="Times New Roman" w:hAnsi="Times New Roman" w:cs="Times New Roman"/>
          <w:sz w:val="16"/>
          <w:szCs w:val="16"/>
        </w:rPr>
        <w:t>пенсии за выслугу лет: наименование и банковские реквизиты кредитной</w:t>
      </w:r>
    </w:p>
    <w:p w14:paraId="4C0EB9F4" w14:textId="77777777" w:rsidR="00113FE8" w:rsidRPr="008A2F2D" w:rsidRDefault="00113FE8" w:rsidP="00113FE8">
      <w:pPr>
        <w:pStyle w:val="ConsPlusNonformat"/>
        <w:jc w:val="center"/>
        <w:rPr>
          <w:rFonts w:ascii="Times New Roman" w:hAnsi="Times New Roman" w:cs="Times New Roman"/>
          <w:sz w:val="16"/>
          <w:szCs w:val="16"/>
        </w:rPr>
      </w:pPr>
      <w:r w:rsidRPr="008A2F2D">
        <w:rPr>
          <w:rFonts w:ascii="Times New Roman" w:hAnsi="Times New Roman" w:cs="Times New Roman"/>
          <w:sz w:val="16"/>
          <w:szCs w:val="16"/>
        </w:rPr>
        <w:t>организации, номер счета гражданина в этой организации)</w:t>
      </w:r>
    </w:p>
    <w:p w14:paraId="6C00A47F" w14:textId="77777777" w:rsidR="00113FE8" w:rsidRPr="008A2F2D" w:rsidRDefault="00113FE8" w:rsidP="00113FE8">
      <w:pPr>
        <w:pStyle w:val="ConsPlusNonformat"/>
        <w:jc w:val="both"/>
        <w:rPr>
          <w:rFonts w:ascii="Times New Roman" w:hAnsi="Times New Roman" w:cs="Times New Roman"/>
          <w:sz w:val="24"/>
          <w:szCs w:val="24"/>
        </w:rPr>
      </w:pPr>
    </w:p>
    <w:p w14:paraId="6FB39AB0" w14:textId="77777777" w:rsidR="00113FE8" w:rsidRPr="008A2F2D" w:rsidRDefault="00113FE8" w:rsidP="00113FE8">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К заявлению прилагаю следующие документы:</w:t>
      </w:r>
    </w:p>
    <w:p w14:paraId="58424A32" w14:textId="77777777" w:rsidR="00113FE8" w:rsidRPr="008A2F2D" w:rsidRDefault="00113FE8" w:rsidP="00113FE8">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1. _____________________________________________.</w:t>
      </w:r>
    </w:p>
    <w:p w14:paraId="02254E8A" w14:textId="77777777" w:rsidR="00113FE8" w:rsidRPr="008A2F2D" w:rsidRDefault="00113FE8" w:rsidP="00113FE8">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2. _____________________________________________.</w:t>
      </w:r>
    </w:p>
    <w:p w14:paraId="6C42A699" w14:textId="77777777" w:rsidR="00113FE8" w:rsidRPr="008A2F2D" w:rsidRDefault="00113FE8" w:rsidP="00113FE8">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3. _____________________________________________.</w:t>
      </w:r>
    </w:p>
    <w:p w14:paraId="53FE2AB4" w14:textId="77777777" w:rsidR="00113FE8" w:rsidRPr="008A2F2D" w:rsidRDefault="00113FE8" w:rsidP="00113FE8">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lastRenderedPageBreak/>
        <w:t>4. _____________________________________________.</w:t>
      </w:r>
    </w:p>
    <w:p w14:paraId="58B9142E" w14:textId="77777777" w:rsidR="00113FE8" w:rsidRPr="008A2F2D" w:rsidRDefault="00113FE8" w:rsidP="00113FE8">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5. _____________________________________________.</w:t>
      </w:r>
    </w:p>
    <w:p w14:paraId="4F480BEA" w14:textId="77777777" w:rsidR="00113FE8" w:rsidRPr="008A2F2D" w:rsidRDefault="00113FE8" w:rsidP="00113FE8">
      <w:pPr>
        <w:pStyle w:val="ConsPlusNonformat"/>
        <w:jc w:val="both"/>
        <w:rPr>
          <w:rFonts w:ascii="Times New Roman" w:hAnsi="Times New Roman" w:cs="Times New Roman"/>
          <w:sz w:val="24"/>
          <w:szCs w:val="24"/>
        </w:rPr>
      </w:pPr>
    </w:p>
    <w:p w14:paraId="19FDFCBB" w14:textId="0AA03640" w:rsidR="00113FE8" w:rsidRPr="008A2F2D" w:rsidRDefault="00113FE8" w:rsidP="00113FE8">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6.</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Я</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обязуюсь</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в пятидневный срок сообщать в комиссию по установлению</w:t>
      </w:r>
    </w:p>
    <w:p w14:paraId="3FD55AEA" w14:textId="6ECDFB66" w:rsidR="00113FE8" w:rsidRPr="008A2F2D" w:rsidRDefault="00113FE8" w:rsidP="00113FE8">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пенсии</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за</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выслугу</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лет</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при</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администрации</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муниципального образования:</w:t>
      </w:r>
    </w:p>
    <w:p w14:paraId="770D99B2" w14:textId="276825EB" w:rsidR="00113FE8" w:rsidRPr="008A2F2D" w:rsidRDefault="00113FE8" w:rsidP="00113FE8">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о</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замещении</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государственной</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должности</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Российской</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Федерации,</w:t>
      </w:r>
    </w:p>
    <w:p w14:paraId="5FCE47EF" w14:textId="09B155E2" w:rsidR="00113FE8" w:rsidRPr="008A2F2D" w:rsidRDefault="00113FE8" w:rsidP="00113FE8">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государственной</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должности</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субъекта</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Российской</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Федерации,</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должности</w:t>
      </w:r>
    </w:p>
    <w:p w14:paraId="07AA88D9" w14:textId="32CB3A86" w:rsidR="00113FE8" w:rsidRPr="008A2F2D" w:rsidRDefault="00113FE8" w:rsidP="00113FE8">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государственной</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гражданской</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службы</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Российской</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Федерации,</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должности</w:t>
      </w:r>
    </w:p>
    <w:p w14:paraId="3450AB53" w14:textId="27B3FED1" w:rsidR="00113FE8" w:rsidRPr="008A2F2D" w:rsidRDefault="00113FE8" w:rsidP="00113FE8">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государственной</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гражданской</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службы</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субъекта</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Российской</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Федерации,</w:t>
      </w:r>
    </w:p>
    <w:p w14:paraId="15C9555D" w14:textId="02B2FA4E" w:rsidR="00113FE8" w:rsidRPr="008A2F2D" w:rsidRDefault="00113FE8" w:rsidP="00113FE8">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муниципальной</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должности, должности муниципальной службы, должности военной</w:t>
      </w:r>
    </w:p>
    <w:p w14:paraId="67DC8BD4" w14:textId="77777777" w:rsidR="00113FE8" w:rsidRPr="008A2F2D" w:rsidRDefault="00113FE8" w:rsidP="00113FE8">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службы, должности правоохранительной службы;</w:t>
      </w:r>
    </w:p>
    <w:p w14:paraId="12ED22F4" w14:textId="1D59185D" w:rsidR="00113FE8" w:rsidRPr="008A2F2D" w:rsidRDefault="00113FE8" w:rsidP="008F19FB">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о</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назначении</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пенсии</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за выслугу лет,</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установленной</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федеральным</w:t>
      </w:r>
    </w:p>
    <w:p w14:paraId="2E62A370" w14:textId="77777777" w:rsidR="00113FE8" w:rsidRPr="008A2F2D" w:rsidRDefault="00113FE8" w:rsidP="00113FE8">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законодательством, ежемесячного пожизненного содержания или дополнительного</w:t>
      </w:r>
    </w:p>
    <w:p w14:paraId="1924CD64" w14:textId="3A023C44" w:rsidR="00113FE8" w:rsidRPr="008A2F2D" w:rsidRDefault="00113FE8" w:rsidP="00113FE8">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ежемесячного</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материального</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обеспечения,</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или дополнительного пожизненного</w:t>
      </w:r>
    </w:p>
    <w:p w14:paraId="33E836AB" w14:textId="3440C323" w:rsidR="00113FE8" w:rsidRPr="008A2F2D" w:rsidRDefault="00113FE8" w:rsidP="00113FE8">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ежемесячного</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материального</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обеспечения</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в</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соответствии</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с</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федеральным</w:t>
      </w:r>
    </w:p>
    <w:p w14:paraId="6E860094" w14:textId="77777777" w:rsidR="00113FE8" w:rsidRPr="008A2F2D" w:rsidRDefault="00113FE8" w:rsidP="00113FE8">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законодательством;</w:t>
      </w:r>
    </w:p>
    <w:p w14:paraId="25D13264" w14:textId="4CED2F86" w:rsidR="00113FE8" w:rsidRPr="008A2F2D" w:rsidRDefault="00113FE8" w:rsidP="00113FE8">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о</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назначении пенсии за выслугу лет или ежемесячной доплаты к страховой</w:t>
      </w:r>
    </w:p>
    <w:p w14:paraId="6586ED49" w14:textId="7BD95972" w:rsidR="00113FE8" w:rsidRPr="008A2F2D" w:rsidRDefault="00113FE8" w:rsidP="00113FE8">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пенсии</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органами</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государственной власти Республики Саха (Якутия), органами</w:t>
      </w:r>
    </w:p>
    <w:p w14:paraId="0449E3E3" w14:textId="77777777" w:rsidR="00113FE8" w:rsidRPr="008A2F2D" w:rsidRDefault="00113FE8" w:rsidP="00113FE8">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государственной власти субъектов Российской Федерации;</w:t>
      </w:r>
    </w:p>
    <w:p w14:paraId="21B83131" w14:textId="04644591" w:rsidR="00113FE8" w:rsidRPr="008A2F2D" w:rsidRDefault="00113FE8" w:rsidP="00113FE8">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о</w:t>
      </w:r>
      <w:r w:rsidR="00BB5931">
        <w:rPr>
          <w:rFonts w:ascii="Times New Roman" w:hAnsi="Times New Roman" w:cs="Times New Roman"/>
          <w:sz w:val="24"/>
          <w:szCs w:val="24"/>
        </w:rPr>
        <w:t xml:space="preserve"> </w:t>
      </w:r>
      <w:r w:rsidRPr="008A2F2D">
        <w:rPr>
          <w:rFonts w:ascii="Times New Roman" w:hAnsi="Times New Roman" w:cs="Times New Roman"/>
          <w:sz w:val="24"/>
          <w:szCs w:val="24"/>
        </w:rPr>
        <w:t>назначении пенсии за выслугу лет или ежемесячной доплаты к страховой</w:t>
      </w:r>
    </w:p>
    <w:p w14:paraId="3243E158" w14:textId="77777777" w:rsidR="00113FE8" w:rsidRPr="008A2F2D" w:rsidRDefault="00113FE8" w:rsidP="00113FE8">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пенсии органами местного самоуправления других муниципальных образований.</w:t>
      </w:r>
    </w:p>
    <w:p w14:paraId="7128BDD0" w14:textId="77777777" w:rsidR="00113FE8" w:rsidRPr="008A2F2D" w:rsidRDefault="00113FE8" w:rsidP="00113FE8">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Я даю согласие на обработку моих персональных данных.</w:t>
      </w:r>
    </w:p>
    <w:p w14:paraId="4306D464" w14:textId="77777777" w:rsidR="00113FE8" w:rsidRPr="008A2F2D" w:rsidRDefault="00113FE8" w:rsidP="00113FE8">
      <w:pPr>
        <w:pStyle w:val="ConsPlusNormal"/>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417"/>
        <w:gridCol w:w="1417"/>
        <w:gridCol w:w="1417"/>
        <w:gridCol w:w="3855"/>
      </w:tblGrid>
      <w:tr w:rsidR="00113FE8" w:rsidRPr="008A2F2D" w14:paraId="4FF8F251" w14:textId="77777777" w:rsidTr="00113FE8">
        <w:tc>
          <w:tcPr>
            <w:tcW w:w="1417" w:type="dxa"/>
            <w:tcBorders>
              <w:top w:val="single" w:sz="4" w:space="0" w:color="auto"/>
              <w:left w:val="single" w:sz="4" w:space="0" w:color="auto"/>
              <w:bottom w:val="single" w:sz="4" w:space="0" w:color="auto"/>
              <w:right w:val="single" w:sz="4" w:space="0" w:color="auto"/>
            </w:tcBorders>
          </w:tcPr>
          <w:p w14:paraId="780ED5AB" w14:textId="77777777" w:rsidR="00113FE8" w:rsidRPr="008A2F2D" w:rsidRDefault="00113FE8" w:rsidP="00113FE8">
            <w:pPr>
              <w:pStyle w:val="ConsPlusNormal"/>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6C27FD0D" w14:textId="77777777" w:rsidR="00113FE8" w:rsidRPr="008A2F2D" w:rsidRDefault="00113FE8" w:rsidP="00113FE8">
            <w:pPr>
              <w:pStyle w:val="ConsPlusNormal"/>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5523C658" w14:textId="77777777" w:rsidR="00113FE8" w:rsidRPr="008A2F2D" w:rsidRDefault="00113FE8" w:rsidP="00113FE8">
            <w:pPr>
              <w:pStyle w:val="ConsPlusNormal"/>
              <w:jc w:val="both"/>
              <w:rPr>
                <w:rFonts w:ascii="Times New Roman" w:hAnsi="Times New Roman" w:cs="Times New Roman"/>
                <w:sz w:val="24"/>
                <w:szCs w:val="24"/>
              </w:rPr>
            </w:pPr>
          </w:p>
        </w:tc>
        <w:tc>
          <w:tcPr>
            <w:tcW w:w="3855" w:type="dxa"/>
            <w:tcBorders>
              <w:top w:val="single" w:sz="4" w:space="0" w:color="auto"/>
              <w:left w:val="single" w:sz="4" w:space="0" w:color="auto"/>
              <w:bottom w:val="single" w:sz="4" w:space="0" w:color="auto"/>
              <w:right w:val="single" w:sz="4" w:space="0" w:color="auto"/>
            </w:tcBorders>
          </w:tcPr>
          <w:p w14:paraId="587D0A17" w14:textId="77777777" w:rsidR="00113FE8" w:rsidRPr="008A2F2D" w:rsidRDefault="00113FE8" w:rsidP="00113FE8">
            <w:pPr>
              <w:pStyle w:val="ConsPlusNormal"/>
              <w:jc w:val="both"/>
              <w:rPr>
                <w:rFonts w:ascii="Times New Roman" w:hAnsi="Times New Roman" w:cs="Times New Roman"/>
                <w:sz w:val="24"/>
                <w:szCs w:val="24"/>
              </w:rPr>
            </w:pPr>
          </w:p>
        </w:tc>
      </w:tr>
      <w:tr w:rsidR="00113FE8" w:rsidRPr="008A2F2D" w14:paraId="40BC2DBB" w14:textId="77777777" w:rsidTr="00113FE8">
        <w:tc>
          <w:tcPr>
            <w:tcW w:w="4251" w:type="dxa"/>
            <w:gridSpan w:val="3"/>
            <w:tcBorders>
              <w:top w:val="single" w:sz="4" w:space="0" w:color="auto"/>
              <w:left w:val="single" w:sz="4" w:space="0" w:color="auto"/>
              <w:bottom w:val="single" w:sz="4" w:space="0" w:color="auto"/>
              <w:right w:val="single" w:sz="4" w:space="0" w:color="auto"/>
            </w:tcBorders>
          </w:tcPr>
          <w:p w14:paraId="1C74DEBA" w14:textId="77777777" w:rsidR="00113FE8" w:rsidRPr="008A2F2D" w:rsidRDefault="00113FE8" w:rsidP="00113FE8">
            <w:pPr>
              <w:pStyle w:val="ConsPlusNormal"/>
              <w:ind w:firstLine="0"/>
              <w:jc w:val="both"/>
              <w:rPr>
                <w:rFonts w:ascii="Times New Roman" w:hAnsi="Times New Roman" w:cs="Times New Roman"/>
                <w:sz w:val="24"/>
                <w:szCs w:val="24"/>
              </w:rPr>
            </w:pPr>
            <w:r w:rsidRPr="008A2F2D">
              <w:rPr>
                <w:rFonts w:ascii="Times New Roman" w:hAnsi="Times New Roman" w:cs="Times New Roman"/>
                <w:sz w:val="24"/>
                <w:szCs w:val="24"/>
              </w:rPr>
              <w:t>Дата</w:t>
            </w:r>
          </w:p>
        </w:tc>
        <w:tc>
          <w:tcPr>
            <w:tcW w:w="3855" w:type="dxa"/>
            <w:tcBorders>
              <w:top w:val="single" w:sz="4" w:space="0" w:color="auto"/>
              <w:left w:val="single" w:sz="4" w:space="0" w:color="auto"/>
              <w:bottom w:val="single" w:sz="4" w:space="0" w:color="auto"/>
              <w:right w:val="single" w:sz="4" w:space="0" w:color="auto"/>
            </w:tcBorders>
          </w:tcPr>
          <w:p w14:paraId="4A913C1E" w14:textId="77777777" w:rsidR="00113FE8" w:rsidRPr="008A2F2D" w:rsidRDefault="00113FE8" w:rsidP="00113FE8">
            <w:pPr>
              <w:pStyle w:val="ConsPlusNormal"/>
              <w:ind w:firstLine="0"/>
              <w:jc w:val="both"/>
              <w:rPr>
                <w:rFonts w:ascii="Times New Roman" w:hAnsi="Times New Roman" w:cs="Times New Roman"/>
                <w:sz w:val="24"/>
                <w:szCs w:val="24"/>
              </w:rPr>
            </w:pPr>
            <w:r w:rsidRPr="008A2F2D">
              <w:rPr>
                <w:rFonts w:ascii="Times New Roman" w:hAnsi="Times New Roman" w:cs="Times New Roman"/>
                <w:sz w:val="24"/>
                <w:szCs w:val="24"/>
              </w:rPr>
              <w:t>Подпись заявителя</w:t>
            </w:r>
          </w:p>
        </w:tc>
      </w:tr>
    </w:tbl>
    <w:p w14:paraId="0E3328D1" w14:textId="77777777" w:rsidR="00113FE8" w:rsidRPr="008A2F2D" w:rsidRDefault="00113FE8" w:rsidP="00113FE8">
      <w:pPr>
        <w:pStyle w:val="ConsPlusNormal"/>
        <w:jc w:val="both"/>
        <w:rPr>
          <w:rFonts w:ascii="Times New Roman" w:hAnsi="Times New Roman" w:cs="Times New Roman"/>
          <w:sz w:val="24"/>
          <w:szCs w:val="24"/>
        </w:rPr>
      </w:pPr>
    </w:p>
    <w:p w14:paraId="5BB19126" w14:textId="77777777" w:rsidR="00113FE8" w:rsidRPr="008A2F2D" w:rsidRDefault="00113FE8" w:rsidP="00113FE8">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Расписка-уведомление</w:t>
      </w:r>
    </w:p>
    <w:p w14:paraId="461A33A0" w14:textId="77777777" w:rsidR="00113FE8" w:rsidRPr="008A2F2D" w:rsidRDefault="00113FE8" w:rsidP="00113FE8">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Приняты заявление и документы от гр.___________________________________</w:t>
      </w:r>
    </w:p>
    <w:p w14:paraId="763B4C46" w14:textId="77777777" w:rsidR="00113FE8" w:rsidRPr="008A2F2D" w:rsidRDefault="00113FE8" w:rsidP="00113FE8">
      <w:pPr>
        <w:pStyle w:val="ConsPlusNormal"/>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3288"/>
        <w:gridCol w:w="2778"/>
        <w:gridCol w:w="3515"/>
      </w:tblGrid>
      <w:tr w:rsidR="00113FE8" w:rsidRPr="008A2F2D" w14:paraId="0B94526D" w14:textId="77777777" w:rsidTr="00113FE8">
        <w:tc>
          <w:tcPr>
            <w:tcW w:w="3288" w:type="dxa"/>
            <w:vMerge w:val="restart"/>
            <w:tcBorders>
              <w:top w:val="single" w:sz="4" w:space="0" w:color="auto"/>
              <w:left w:val="single" w:sz="4" w:space="0" w:color="auto"/>
              <w:bottom w:val="single" w:sz="4" w:space="0" w:color="auto"/>
              <w:right w:val="single" w:sz="4" w:space="0" w:color="auto"/>
            </w:tcBorders>
          </w:tcPr>
          <w:p w14:paraId="5BEA20C0" w14:textId="77777777" w:rsidR="00113FE8" w:rsidRPr="008A2F2D" w:rsidRDefault="00113FE8" w:rsidP="00113FE8">
            <w:pPr>
              <w:pStyle w:val="ConsPlusNormal"/>
              <w:ind w:firstLine="0"/>
              <w:jc w:val="both"/>
              <w:rPr>
                <w:rFonts w:ascii="Times New Roman" w:hAnsi="Times New Roman" w:cs="Times New Roman"/>
                <w:sz w:val="24"/>
                <w:szCs w:val="24"/>
              </w:rPr>
            </w:pPr>
            <w:r w:rsidRPr="008A2F2D">
              <w:rPr>
                <w:rFonts w:ascii="Times New Roman" w:hAnsi="Times New Roman" w:cs="Times New Roman"/>
                <w:sz w:val="24"/>
                <w:szCs w:val="24"/>
              </w:rPr>
              <w:t>Регистрационный номер заявления</w:t>
            </w:r>
          </w:p>
        </w:tc>
        <w:tc>
          <w:tcPr>
            <w:tcW w:w="6293" w:type="dxa"/>
            <w:gridSpan w:val="2"/>
            <w:tcBorders>
              <w:top w:val="single" w:sz="4" w:space="0" w:color="auto"/>
              <w:left w:val="single" w:sz="4" w:space="0" w:color="auto"/>
              <w:bottom w:val="single" w:sz="4" w:space="0" w:color="auto"/>
              <w:right w:val="single" w:sz="4" w:space="0" w:color="auto"/>
            </w:tcBorders>
          </w:tcPr>
          <w:p w14:paraId="3FF74163" w14:textId="77777777" w:rsidR="00113FE8" w:rsidRPr="008A2F2D" w:rsidRDefault="00113FE8" w:rsidP="00113FE8">
            <w:pPr>
              <w:pStyle w:val="ConsPlusNormal"/>
              <w:ind w:firstLine="0"/>
              <w:jc w:val="both"/>
              <w:rPr>
                <w:rFonts w:ascii="Times New Roman" w:hAnsi="Times New Roman" w:cs="Times New Roman"/>
                <w:sz w:val="24"/>
                <w:szCs w:val="24"/>
              </w:rPr>
            </w:pPr>
            <w:r w:rsidRPr="008A2F2D">
              <w:rPr>
                <w:rFonts w:ascii="Times New Roman" w:hAnsi="Times New Roman" w:cs="Times New Roman"/>
                <w:sz w:val="24"/>
                <w:szCs w:val="24"/>
              </w:rPr>
              <w:t>Принял</w:t>
            </w:r>
          </w:p>
        </w:tc>
      </w:tr>
      <w:tr w:rsidR="00113FE8" w:rsidRPr="008A2F2D" w14:paraId="012CFD8E" w14:textId="77777777" w:rsidTr="00113FE8">
        <w:tc>
          <w:tcPr>
            <w:tcW w:w="3288" w:type="dxa"/>
            <w:vMerge/>
            <w:tcBorders>
              <w:top w:val="single" w:sz="4" w:space="0" w:color="auto"/>
              <w:left w:val="single" w:sz="4" w:space="0" w:color="auto"/>
              <w:bottom w:val="single" w:sz="4" w:space="0" w:color="auto"/>
              <w:right w:val="single" w:sz="4" w:space="0" w:color="auto"/>
            </w:tcBorders>
          </w:tcPr>
          <w:p w14:paraId="542AE2CF" w14:textId="77777777" w:rsidR="00113FE8" w:rsidRPr="008A2F2D" w:rsidRDefault="00113FE8" w:rsidP="00113FE8">
            <w:pPr>
              <w:pStyle w:val="ConsPlusNormal"/>
              <w:jc w:val="both"/>
              <w:rPr>
                <w:rFonts w:ascii="Times New Roman" w:hAnsi="Times New Roman" w:cs="Times New Roman"/>
                <w:sz w:val="24"/>
                <w:szCs w:val="24"/>
              </w:rPr>
            </w:pPr>
          </w:p>
        </w:tc>
        <w:tc>
          <w:tcPr>
            <w:tcW w:w="2778" w:type="dxa"/>
            <w:tcBorders>
              <w:top w:val="single" w:sz="4" w:space="0" w:color="auto"/>
              <w:left w:val="single" w:sz="4" w:space="0" w:color="auto"/>
              <w:bottom w:val="single" w:sz="4" w:space="0" w:color="auto"/>
              <w:right w:val="single" w:sz="4" w:space="0" w:color="auto"/>
            </w:tcBorders>
          </w:tcPr>
          <w:p w14:paraId="0C4BF66B" w14:textId="77777777" w:rsidR="00113FE8" w:rsidRPr="008A2F2D" w:rsidRDefault="00113FE8" w:rsidP="00113FE8">
            <w:pPr>
              <w:pStyle w:val="ConsPlusNormal"/>
              <w:ind w:firstLine="0"/>
              <w:jc w:val="both"/>
              <w:rPr>
                <w:rFonts w:ascii="Times New Roman" w:hAnsi="Times New Roman" w:cs="Times New Roman"/>
                <w:sz w:val="24"/>
                <w:szCs w:val="24"/>
              </w:rPr>
            </w:pPr>
            <w:r w:rsidRPr="008A2F2D">
              <w:rPr>
                <w:rFonts w:ascii="Times New Roman" w:hAnsi="Times New Roman" w:cs="Times New Roman"/>
                <w:sz w:val="24"/>
                <w:szCs w:val="24"/>
              </w:rPr>
              <w:t>Дата приема заявления</w:t>
            </w:r>
          </w:p>
        </w:tc>
        <w:tc>
          <w:tcPr>
            <w:tcW w:w="3515" w:type="dxa"/>
            <w:tcBorders>
              <w:top w:val="single" w:sz="4" w:space="0" w:color="auto"/>
              <w:left w:val="single" w:sz="4" w:space="0" w:color="auto"/>
              <w:bottom w:val="single" w:sz="4" w:space="0" w:color="auto"/>
              <w:right w:val="single" w:sz="4" w:space="0" w:color="auto"/>
            </w:tcBorders>
          </w:tcPr>
          <w:p w14:paraId="59392AD4" w14:textId="77777777" w:rsidR="00113FE8" w:rsidRPr="008A2F2D" w:rsidRDefault="00113FE8" w:rsidP="00113FE8">
            <w:pPr>
              <w:pStyle w:val="ConsPlusNormal"/>
              <w:ind w:firstLine="0"/>
              <w:jc w:val="both"/>
              <w:rPr>
                <w:rFonts w:ascii="Times New Roman" w:hAnsi="Times New Roman" w:cs="Times New Roman"/>
                <w:sz w:val="24"/>
                <w:szCs w:val="24"/>
              </w:rPr>
            </w:pPr>
            <w:r w:rsidRPr="008A2F2D">
              <w:rPr>
                <w:rFonts w:ascii="Times New Roman" w:hAnsi="Times New Roman" w:cs="Times New Roman"/>
                <w:sz w:val="24"/>
                <w:szCs w:val="24"/>
              </w:rPr>
              <w:t>Подпись специалиста</w:t>
            </w:r>
          </w:p>
        </w:tc>
      </w:tr>
      <w:tr w:rsidR="00113FE8" w:rsidRPr="008A2F2D" w14:paraId="21AA0108" w14:textId="77777777" w:rsidTr="00113FE8">
        <w:tc>
          <w:tcPr>
            <w:tcW w:w="3288" w:type="dxa"/>
            <w:tcBorders>
              <w:top w:val="single" w:sz="4" w:space="0" w:color="auto"/>
              <w:left w:val="single" w:sz="4" w:space="0" w:color="auto"/>
              <w:bottom w:val="single" w:sz="4" w:space="0" w:color="auto"/>
              <w:right w:val="single" w:sz="4" w:space="0" w:color="auto"/>
            </w:tcBorders>
          </w:tcPr>
          <w:p w14:paraId="3607F1B3" w14:textId="77777777" w:rsidR="00113FE8" w:rsidRPr="008A2F2D" w:rsidRDefault="00113FE8" w:rsidP="00113FE8">
            <w:pPr>
              <w:pStyle w:val="ConsPlusNormal"/>
              <w:jc w:val="both"/>
              <w:rPr>
                <w:rFonts w:ascii="Times New Roman" w:hAnsi="Times New Roman" w:cs="Times New Roman"/>
                <w:sz w:val="24"/>
                <w:szCs w:val="24"/>
              </w:rPr>
            </w:pPr>
          </w:p>
        </w:tc>
        <w:tc>
          <w:tcPr>
            <w:tcW w:w="2778" w:type="dxa"/>
            <w:tcBorders>
              <w:top w:val="single" w:sz="4" w:space="0" w:color="auto"/>
              <w:left w:val="single" w:sz="4" w:space="0" w:color="auto"/>
              <w:bottom w:val="single" w:sz="4" w:space="0" w:color="auto"/>
              <w:right w:val="single" w:sz="4" w:space="0" w:color="auto"/>
            </w:tcBorders>
          </w:tcPr>
          <w:p w14:paraId="69D033F2" w14:textId="77777777" w:rsidR="00113FE8" w:rsidRPr="008A2F2D" w:rsidRDefault="00113FE8" w:rsidP="00113FE8">
            <w:pPr>
              <w:pStyle w:val="ConsPlusNormal"/>
              <w:jc w:val="both"/>
              <w:rPr>
                <w:rFonts w:ascii="Times New Roman" w:hAnsi="Times New Roman" w:cs="Times New Roman"/>
                <w:sz w:val="24"/>
                <w:szCs w:val="24"/>
              </w:rPr>
            </w:pPr>
          </w:p>
        </w:tc>
        <w:tc>
          <w:tcPr>
            <w:tcW w:w="3515" w:type="dxa"/>
            <w:tcBorders>
              <w:top w:val="single" w:sz="4" w:space="0" w:color="auto"/>
              <w:left w:val="single" w:sz="4" w:space="0" w:color="auto"/>
              <w:bottom w:val="single" w:sz="4" w:space="0" w:color="auto"/>
              <w:right w:val="single" w:sz="4" w:space="0" w:color="auto"/>
            </w:tcBorders>
          </w:tcPr>
          <w:p w14:paraId="7365C100" w14:textId="77777777" w:rsidR="00113FE8" w:rsidRPr="008A2F2D" w:rsidRDefault="00113FE8" w:rsidP="00113FE8">
            <w:pPr>
              <w:pStyle w:val="ConsPlusNormal"/>
              <w:jc w:val="both"/>
              <w:rPr>
                <w:rFonts w:ascii="Times New Roman" w:hAnsi="Times New Roman" w:cs="Times New Roman"/>
                <w:sz w:val="24"/>
                <w:szCs w:val="24"/>
              </w:rPr>
            </w:pPr>
          </w:p>
        </w:tc>
      </w:tr>
    </w:tbl>
    <w:p w14:paraId="11F65644" w14:textId="77777777" w:rsidR="00113FE8" w:rsidRPr="008A2F2D" w:rsidRDefault="00113FE8" w:rsidP="00113FE8">
      <w:pPr>
        <w:pStyle w:val="ConsPlusNormal"/>
        <w:jc w:val="both"/>
        <w:rPr>
          <w:rFonts w:ascii="Times New Roman" w:hAnsi="Times New Roman" w:cs="Times New Roman"/>
          <w:sz w:val="24"/>
          <w:szCs w:val="24"/>
        </w:rPr>
      </w:pPr>
    </w:p>
    <w:p w14:paraId="325837AF" w14:textId="77777777" w:rsidR="00113FE8" w:rsidRPr="008A2F2D" w:rsidRDefault="00113FE8" w:rsidP="00113FE8">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_______________________________________________________________________</w:t>
      </w:r>
    </w:p>
    <w:p w14:paraId="7D5D0B43" w14:textId="77777777" w:rsidR="00113FE8" w:rsidRPr="008A2F2D" w:rsidRDefault="00113FE8" w:rsidP="00113FE8">
      <w:pPr>
        <w:pStyle w:val="ConsPlusNonformat"/>
        <w:jc w:val="center"/>
        <w:rPr>
          <w:rFonts w:ascii="Times New Roman" w:hAnsi="Times New Roman" w:cs="Times New Roman"/>
          <w:sz w:val="16"/>
          <w:szCs w:val="16"/>
        </w:rPr>
      </w:pPr>
      <w:r w:rsidRPr="008A2F2D">
        <w:rPr>
          <w:rFonts w:ascii="Times New Roman" w:hAnsi="Times New Roman" w:cs="Times New Roman"/>
          <w:sz w:val="16"/>
          <w:szCs w:val="16"/>
        </w:rPr>
        <w:t>(линия отреза)</w:t>
      </w:r>
    </w:p>
    <w:p w14:paraId="75860F9C" w14:textId="77777777" w:rsidR="00113FE8" w:rsidRPr="008A2F2D" w:rsidRDefault="00113FE8" w:rsidP="00113FE8">
      <w:pPr>
        <w:pStyle w:val="ConsPlusNonformat"/>
        <w:jc w:val="both"/>
        <w:rPr>
          <w:rFonts w:ascii="Times New Roman" w:hAnsi="Times New Roman" w:cs="Times New Roman"/>
          <w:sz w:val="24"/>
          <w:szCs w:val="24"/>
        </w:rPr>
      </w:pPr>
    </w:p>
    <w:p w14:paraId="3311C0B2" w14:textId="77777777" w:rsidR="00113FE8" w:rsidRPr="008A2F2D" w:rsidRDefault="00113FE8" w:rsidP="00113FE8">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Расписка-уведомление</w:t>
      </w:r>
    </w:p>
    <w:p w14:paraId="4B1A2B3B" w14:textId="77777777" w:rsidR="00113FE8" w:rsidRPr="008A2F2D" w:rsidRDefault="00113FE8" w:rsidP="00113FE8">
      <w:pPr>
        <w:pStyle w:val="ConsPlusNonformat"/>
        <w:jc w:val="both"/>
        <w:rPr>
          <w:rFonts w:ascii="Times New Roman" w:hAnsi="Times New Roman" w:cs="Times New Roman"/>
          <w:sz w:val="24"/>
          <w:szCs w:val="24"/>
        </w:rPr>
      </w:pPr>
      <w:r w:rsidRPr="008A2F2D">
        <w:rPr>
          <w:rFonts w:ascii="Times New Roman" w:hAnsi="Times New Roman" w:cs="Times New Roman"/>
          <w:sz w:val="24"/>
          <w:szCs w:val="24"/>
        </w:rPr>
        <w:t>Приняты заявление и документы от гр. __________________________________</w:t>
      </w:r>
    </w:p>
    <w:p w14:paraId="45F9439C" w14:textId="77777777" w:rsidR="00113FE8" w:rsidRPr="008A2F2D" w:rsidRDefault="00113FE8" w:rsidP="00113FE8">
      <w:pPr>
        <w:pStyle w:val="ConsPlusNormal"/>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3288"/>
        <w:gridCol w:w="2778"/>
        <w:gridCol w:w="3515"/>
      </w:tblGrid>
      <w:tr w:rsidR="00113FE8" w:rsidRPr="008A2F2D" w14:paraId="3F138AB3" w14:textId="77777777" w:rsidTr="00113FE8">
        <w:tc>
          <w:tcPr>
            <w:tcW w:w="3288" w:type="dxa"/>
            <w:vMerge w:val="restart"/>
            <w:tcBorders>
              <w:top w:val="single" w:sz="4" w:space="0" w:color="auto"/>
              <w:left w:val="single" w:sz="4" w:space="0" w:color="auto"/>
              <w:bottom w:val="single" w:sz="4" w:space="0" w:color="auto"/>
              <w:right w:val="single" w:sz="4" w:space="0" w:color="auto"/>
            </w:tcBorders>
          </w:tcPr>
          <w:p w14:paraId="06A394F6" w14:textId="77777777" w:rsidR="00113FE8" w:rsidRPr="008A2F2D" w:rsidRDefault="00113FE8" w:rsidP="00113FE8">
            <w:pPr>
              <w:pStyle w:val="ConsPlusNormal"/>
              <w:ind w:firstLine="0"/>
              <w:jc w:val="both"/>
              <w:rPr>
                <w:rFonts w:ascii="Times New Roman" w:hAnsi="Times New Roman" w:cs="Times New Roman"/>
                <w:sz w:val="24"/>
                <w:szCs w:val="24"/>
              </w:rPr>
            </w:pPr>
            <w:r w:rsidRPr="008A2F2D">
              <w:rPr>
                <w:rFonts w:ascii="Times New Roman" w:hAnsi="Times New Roman" w:cs="Times New Roman"/>
                <w:sz w:val="24"/>
                <w:szCs w:val="24"/>
              </w:rPr>
              <w:t>Регистрационный номер заявления</w:t>
            </w:r>
          </w:p>
        </w:tc>
        <w:tc>
          <w:tcPr>
            <w:tcW w:w="6293" w:type="dxa"/>
            <w:gridSpan w:val="2"/>
            <w:tcBorders>
              <w:top w:val="single" w:sz="4" w:space="0" w:color="auto"/>
              <w:left w:val="single" w:sz="4" w:space="0" w:color="auto"/>
              <w:bottom w:val="single" w:sz="4" w:space="0" w:color="auto"/>
              <w:right w:val="single" w:sz="4" w:space="0" w:color="auto"/>
            </w:tcBorders>
          </w:tcPr>
          <w:p w14:paraId="4C965A50" w14:textId="77777777" w:rsidR="00113FE8" w:rsidRPr="008A2F2D" w:rsidRDefault="00113FE8" w:rsidP="00113FE8">
            <w:pPr>
              <w:pStyle w:val="ConsPlusNormal"/>
              <w:ind w:firstLine="0"/>
              <w:jc w:val="both"/>
              <w:rPr>
                <w:rFonts w:ascii="Times New Roman" w:hAnsi="Times New Roman" w:cs="Times New Roman"/>
                <w:sz w:val="24"/>
                <w:szCs w:val="24"/>
              </w:rPr>
            </w:pPr>
            <w:r w:rsidRPr="008A2F2D">
              <w:rPr>
                <w:rFonts w:ascii="Times New Roman" w:hAnsi="Times New Roman" w:cs="Times New Roman"/>
                <w:sz w:val="24"/>
                <w:szCs w:val="24"/>
              </w:rPr>
              <w:t>Принял</w:t>
            </w:r>
          </w:p>
        </w:tc>
      </w:tr>
      <w:tr w:rsidR="00113FE8" w:rsidRPr="008A2F2D" w14:paraId="52D31503" w14:textId="77777777" w:rsidTr="00113FE8">
        <w:tc>
          <w:tcPr>
            <w:tcW w:w="3288" w:type="dxa"/>
            <w:vMerge/>
            <w:tcBorders>
              <w:top w:val="single" w:sz="4" w:space="0" w:color="auto"/>
              <w:left w:val="single" w:sz="4" w:space="0" w:color="auto"/>
              <w:bottom w:val="single" w:sz="4" w:space="0" w:color="auto"/>
              <w:right w:val="single" w:sz="4" w:space="0" w:color="auto"/>
            </w:tcBorders>
          </w:tcPr>
          <w:p w14:paraId="6BBCD47C" w14:textId="77777777" w:rsidR="00113FE8" w:rsidRPr="008A2F2D" w:rsidRDefault="00113FE8" w:rsidP="00113FE8">
            <w:pPr>
              <w:pStyle w:val="ConsPlusNormal"/>
              <w:jc w:val="both"/>
              <w:rPr>
                <w:rFonts w:ascii="Times New Roman" w:hAnsi="Times New Roman" w:cs="Times New Roman"/>
                <w:sz w:val="24"/>
                <w:szCs w:val="24"/>
              </w:rPr>
            </w:pPr>
          </w:p>
        </w:tc>
        <w:tc>
          <w:tcPr>
            <w:tcW w:w="2778" w:type="dxa"/>
            <w:tcBorders>
              <w:top w:val="single" w:sz="4" w:space="0" w:color="auto"/>
              <w:left w:val="single" w:sz="4" w:space="0" w:color="auto"/>
              <w:bottom w:val="single" w:sz="4" w:space="0" w:color="auto"/>
              <w:right w:val="single" w:sz="4" w:space="0" w:color="auto"/>
            </w:tcBorders>
          </w:tcPr>
          <w:p w14:paraId="4630829F" w14:textId="77777777" w:rsidR="00113FE8" w:rsidRPr="008A2F2D" w:rsidRDefault="00113FE8" w:rsidP="00113FE8">
            <w:pPr>
              <w:pStyle w:val="ConsPlusNormal"/>
              <w:ind w:firstLine="0"/>
              <w:jc w:val="both"/>
              <w:rPr>
                <w:rFonts w:ascii="Times New Roman" w:hAnsi="Times New Roman" w:cs="Times New Roman"/>
                <w:sz w:val="24"/>
                <w:szCs w:val="24"/>
              </w:rPr>
            </w:pPr>
            <w:r w:rsidRPr="008A2F2D">
              <w:rPr>
                <w:rFonts w:ascii="Times New Roman" w:hAnsi="Times New Roman" w:cs="Times New Roman"/>
                <w:sz w:val="24"/>
                <w:szCs w:val="24"/>
              </w:rPr>
              <w:t>Дата приема заявления</w:t>
            </w:r>
          </w:p>
        </w:tc>
        <w:tc>
          <w:tcPr>
            <w:tcW w:w="3515" w:type="dxa"/>
            <w:tcBorders>
              <w:top w:val="single" w:sz="4" w:space="0" w:color="auto"/>
              <w:left w:val="single" w:sz="4" w:space="0" w:color="auto"/>
              <w:bottom w:val="single" w:sz="4" w:space="0" w:color="auto"/>
              <w:right w:val="single" w:sz="4" w:space="0" w:color="auto"/>
            </w:tcBorders>
          </w:tcPr>
          <w:p w14:paraId="4E0FE50D" w14:textId="77777777" w:rsidR="00113FE8" w:rsidRPr="008A2F2D" w:rsidRDefault="00113FE8" w:rsidP="00113FE8">
            <w:pPr>
              <w:pStyle w:val="ConsPlusNormal"/>
              <w:ind w:firstLine="0"/>
              <w:jc w:val="both"/>
              <w:rPr>
                <w:rFonts w:ascii="Times New Roman" w:hAnsi="Times New Roman" w:cs="Times New Roman"/>
                <w:sz w:val="24"/>
                <w:szCs w:val="24"/>
              </w:rPr>
            </w:pPr>
            <w:r w:rsidRPr="008A2F2D">
              <w:rPr>
                <w:rFonts w:ascii="Times New Roman" w:hAnsi="Times New Roman" w:cs="Times New Roman"/>
                <w:sz w:val="24"/>
                <w:szCs w:val="24"/>
              </w:rPr>
              <w:t>Подпись специалиста</w:t>
            </w:r>
          </w:p>
        </w:tc>
      </w:tr>
      <w:tr w:rsidR="00113FE8" w:rsidRPr="008A2F2D" w14:paraId="374193D5" w14:textId="77777777" w:rsidTr="00113FE8">
        <w:tc>
          <w:tcPr>
            <w:tcW w:w="3288" w:type="dxa"/>
            <w:tcBorders>
              <w:top w:val="single" w:sz="4" w:space="0" w:color="auto"/>
              <w:left w:val="single" w:sz="4" w:space="0" w:color="auto"/>
              <w:bottom w:val="single" w:sz="4" w:space="0" w:color="auto"/>
              <w:right w:val="single" w:sz="4" w:space="0" w:color="auto"/>
            </w:tcBorders>
          </w:tcPr>
          <w:p w14:paraId="06DA0682" w14:textId="77777777" w:rsidR="00113FE8" w:rsidRPr="008A2F2D" w:rsidRDefault="00113FE8" w:rsidP="00113FE8">
            <w:pPr>
              <w:pStyle w:val="ConsPlusNormal"/>
              <w:jc w:val="both"/>
              <w:rPr>
                <w:rFonts w:ascii="Times New Roman" w:hAnsi="Times New Roman" w:cs="Times New Roman"/>
                <w:sz w:val="24"/>
                <w:szCs w:val="24"/>
              </w:rPr>
            </w:pPr>
          </w:p>
        </w:tc>
        <w:tc>
          <w:tcPr>
            <w:tcW w:w="2778" w:type="dxa"/>
            <w:tcBorders>
              <w:top w:val="single" w:sz="4" w:space="0" w:color="auto"/>
              <w:left w:val="single" w:sz="4" w:space="0" w:color="auto"/>
              <w:bottom w:val="single" w:sz="4" w:space="0" w:color="auto"/>
              <w:right w:val="single" w:sz="4" w:space="0" w:color="auto"/>
            </w:tcBorders>
          </w:tcPr>
          <w:p w14:paraId="75386AB6" w14:textId="77777777" w:rsidR="00113FE8" w:rsidRPr="008A2F2D" w:rsidRDefault="00113FE8" w:rsidP="00113FE8">
            <w:pPr>
              <w:pStyle w:val="ConsPlusNormal"/>
              <w:jc w:val="both"/>
              <w:rPr>
                <w:rFonts w:ascii="Times New Roman" w:hAnsi="Times New Roman" w:cs="Times New Roman"/>
                <w:sz w:val="24"/>
                <w:szCs w:val="24"/>
              </w:rPr>
            </w:pPr>
          </w:p>
        </w:tc>
        <w:tc>
          <w:tcPr>
            <w:tcW w:w="3515" w:type="dxa"/>
            <w:tcBorders>
              <w:top w:val="single" w:sz="4" w:space="0" w:color="auto"/>
              <w:left w:val="single" w:sz="4" w:space="0" w:color="auto"/>
              <w:bottom w:val="single" w:sz="4" w:space="0" w:color="auto"/>
              <w:right w:val="single" w:sz="4" w:space="0" w:color="auto"/>
            </w:tcBorders>
          </w:tcPr>
          <w:p w14:paraId="1062BEE2" w14:textId="77777777" w:rsidR="00113FE8" w:rsidRPr="008A2F2D" w:rsidRDefault="00113FE8" w:rsidP="00113FE8">
            <w:pPr>
              <w:pStyle w:val="ConsPlusNormal"/>
              <w:jc w:val="both"/>
              <w:rPr>
                <w:rFonts w:ascii="Times New Roman" w:hAnsi="Times New Roman" w:cs="Times New Roman"/>
                <w:sz w:val="24"/>
                <w:szCs w:val="24"/>
              </w:rPr>
            </w:pPr>
          </w:p>
        </w:tc>
      </w:tr>
    </w:tbl>
    <w:p w14:paraId="69D120E7" w14:textId="77777777" w:rsidR="00113FE8" w:rsidRPr="008A2F2D" w:rsidRDefault="00113FE8" w:rsidP="00113FE8">
      <w:pPr>
        <w:pStyle w:val="ConsPlusNormal"/>
        <w:jc w:val="both"/>
        <w:rPr>
          <w:rFonts w:ascii="Times New Roman" w:hAnsi="Times New Roman" w:cs="Times New Roman"/>
          <w:sz w:val="24"/>
          <w:szCs w:val="24"/>
        </w:rPr>
      </w:pPr>
    </w:p>
    <w:p w14:paraId="16E8258C" w14:textId="77777777" w:rsidR="00C63ABA" w:rsidRPr="008A2F2D" w:rsidRDefault="00C63ABA" w:rsidP="00FB6B0D">
      <w:pPr>
        <w:autoSpaceDE w:val="0"/>
        <w:autoSpaceDN w:val="0"/>
        <w:adjustRightInd w:val="0"/>
        <w:ind w:firstLine="540"/>
        <w:jc w:val="both"/>
        <w:rPr>
          <w:rFonts w:eastAsia="Calibri"/>
          <w:sz w:val="24"/>
          <w:szCs w:val="24"/>
        </w:rPr>
      </w:pPr>
    </w:p>
    <w:p w14:paraId="62F5275A" w14:textId="77777777" w:rsidR="00947867" w:rsidRPr="008A2F2D" w:rsidRDefault="00947867" w:rsidP="00FB6B0D">
      <w:pPr>
        <w:autoSpaceDE w:val="0"/>
        <w:autoSpaceDN w:val="0"/>
        <w:adjustRightInd w:val="0"/>
        <w:ind w:firstLine="540"/>
        <w:jc w:val="both"/>
        <w:rPr>
          <w:rFonts w:eastAsia="Calibri"/>
          <w:sz w:val="24"/>
          <w:szCs w:val="24"/>
        </w:rPr>
      </w:pPr>
    </w:p>
    <w:p w14:paraId="71F38A13" w14:textId="77777777" w:rsidR="00947867" w:rsidRPr="008A2F2D" w:rsidRDefault="00947867" w:rsidP="00FB6B0D">
      <w:pPr>
        <w:autoSpaceDE w:val="0"/>
        <w:autoSpaceDN w:val="0"/>
        <w:adjustRightInd w:val="0"/>
        <w:ind w:firstLine="540"/>
        <w:jc w:val="both"/>
        <w:rPr>
          <w:rFonts w:eastAsia="Calibri"/>
          <w:sz w:val="24"/>
          <w:szCs w:val="24"/>
        </w:rPr>
      </w:pPr>
    </w:p>
    <w:p w14:paraId="2704E7B3" w14:textId="77777777" w:rsidR="00947867" w:rsidRPr="008A2F2D" w:rsidRDefault="00947867" w:rsidP="00947867">
      <w:pPr>
        <w:pStyle w:val="ConsNonformat"/>
        <w:widowControl/>
        <w:ind w:left="720" w:right="0"/>
        <w:jc w:val="right"/>
        <w:rPr>
          <w:rFonts w:ascii="Times New Roman" w:hAnsi="Times New Roman" w:cs="Times New Roman"/>
        </w:rPr>
      </w:pPr>
      <w:r w:rsidRPr="008A2F2D">
        <w:rPr>
          <w:rFonts w:ascii="Times New Roman" w:hAnsi="Times New Roman" w:cs="Times New Roman"/>
        </w:rPr>
        <w:lastRenderedPageBreak/>
        <w:t>Приложение 6</w:t>
      </w:r>
    </w:p>
    <w:p w14:paraId="02398DFB" w14:textId="77777777" w:rsidR="00947867" w:rsidRPr="008A2F2D" w:rsidRDefault="00947867" w:rsidP="00947867">
      <w:pPr>
        <w:pStyle w:val="ConsNormal"/>
        <w:ind w:firstLine="540"/>
        <w:jc w:val="right"/>
        <w:rPr>
          <w:rFonts w:ascii="Times New Roman" w:hAnsi="Times New Roman" w:cs="Times New Roman"/>
        </w:rPr>
      </w:pPr>
      <w:r w:rsidRPr="008A2F2D">
        <w:rPr>
          <w:rFonts w:ascii="Times New Roman" w:hAnsi="Times New Roman" w:cs="Times New Roman"/>
        </w:rPr>
        <w:t xml:space="preserve">к Положению о порядке назначения, </w:t>
      </w:r>
    </w:p>
    <w:p w14:paraId="75088263" w14:textId="77777777" w:rsidR="00947867" w:rsidRPr="008A2F2D" w:rsidRDefault="00947867" w:rsidP="00947867">
      <w:pPr>
        <w:pStyle w:val="ConsNormal"/>
        <w:ind w:firstLine="540"/>
        <w:jc w:val="right"/>
        <w:rPr>
          <w:rFonts w:ascii="Times New Roman" w:hAnsi="Times New Roman" w:cs="Times New Roman"/>
        </w:rPr>
      </w:pPr>
      <w:r w:rsidRPr="008A2F2D">
        <w:rPr>
          <w:rFonts w:ascii="Times New Roman" w:hAnsi="Times New Roman" w:cs="Times New Roman"/>
        </w:rPr>
        <w:t xml:space="preserve">выплаты и перерасчета пенсии </w:t>
      </w:r>
    </w:p>
    <w:p w14:paraId="627F169D" w14:textId="77777777" w:rsidR="00947867" w:rsidRPr="008A2F2D" w:rsidRDefault="00947867" w:rsidP="00947867">
      <w:pPr>
        <w:pStyle w:val="ConsNormal"/>
        <w:ind w:firstLine="540"/>
        <w:jc w:val="right"/>
        <w:rPr>
          <w:rFonts w:ascii="Times New Roman" w:hAnsi="Times New Roman" w:cs="Times New Roman"/>
        </w:rPr>
      </w:pPr>
      <w:r w:rsidRPr="008A2F2D">
        <w:rPr>
          <w:rFonts w:ascii="Times New Roman" w:hAnsi="Times New Roman" w:cs="Times New Roman"/>
        </w:rPr>
        <w:t>за выслугу лет лицам, замещавшим</w:t>
      </w:r>
    </w:p>
    <w:p w14:paraId="40935F2D" w14:textId="77777777" w:rsidR="00947867" w:rsidRPr="008A2F2D" w:rsidRDefault="00947867" w:rsidP="00947867">
      <w:pPr>
        <w:pStyle w:val="ConsNormal"/>
        <w:ind w:firstLine="540"/>
        <w:jc w:val="right"/>
        <w:rPr>
          <w:rFonts w:ascii="Times New Roman" w:hAnsi="Times New Roman" w:cs="Times New Roman"/>
        </w:rPr>
      </w:pPr>
      <w:r w:rsidRPr="008A2F2D">
        <w:rPr>
          <w:rFonts w:ascii="Times New Roman" w:hAnsi="Times New Roman" w:cs="Times New Roman"/>
        </w:rPr>
        <w:t>муниципальные должности и</w:t>
      </w:r>
    </w:p>
    <w:p w14:paraId="70B70887" w14:textId="77777777" w:rsidR="00947867" w:rsidRPr="008A2F2D" w:rsidRDefault="00947867" w:rsidP="00947867">
      <w:pPr>
        <w:pStyle w:val="ConsNormal"/>
        <w:ind w:firstLine="540"/>
        <w:jc w:val="right"/>
        <w:rPr>
          <w:rFonts w:ascii="Times New Roman" w:hAnsi="Times New Roman" w:cs="Times New Roman"/>
        </w:rPr>
      </w:pPr>
      <w:r w:rsidRPr="008A2F2D">
        <w:rPr>
          <w:rFonts w:ascii="Times New Roman" w:hAnsi="Times New Roman" w:cs="Times New Roman"/>
        </w:rPr>
        <w:t>должности муниципальной</w:t>
      </w:r>
    </w:p>
    <w:p w14:paraId="38CF1250" w14:textId="77777777" w:rsidR="00947867" w:rsidRPr="008A2F2D" w:rsidRDefault="00F354F4" w:rsidP="00947867">
      <w:pPr>
        <w:pStyle w:val="ConsNormal"/>
        <w:ind w:firstLine="540"/>
        <w:jc w:val="right"/>
        <w:rPr>
          <w:rFonts w:ascii="Times New Roman" w:hAnsi="Times New Roman" w:cs="Times New Roman"/>
        </w:rPr>
      </w:pPr>
      <w:r w:rsidRPr="008A2F2D">
        <w:rPr>
          <w:rFonts w:ascii="Times New Roman" w:hAnsi="Times New Roman" w:cs="Times New Roman"/>
        </w:rPr>
        <w:t>службы ГП</w:t>
      </w:r>
      <w:r w:rsidR="00947867" w:rsidRPr="008A2F2D">
        <w:rPr>
          <w:rFonts w:ascii="Times New Roman" w:hAnsi="Times New Roman" w:cs="Times New Roman"/>
        </w:rPr>
        <w:t xml:space="preserve"> «Город Удачный»</w:t>
      </w:r>
    </w:p>
    <w:p w14:paraId="7AFE56DC" w14:textId="77777777" w:rsidR="00947867" w:rsidRPr="008A2F2D" w:rsidRDefault="00947867" w:rsidP="00947867">
      <w:pPr>
        <w:pStyle w:val="ConsNormal"/>
        <w:ind w:firstLine="540"/>
        <w:jc w:val="right"/>
        <w:rPr>
          <w:rFonts w:ascii="Times New Roman" w:hAnsi="Times New Roman" w:cs="Times New Roman"/>
        </w:rPr>
      </w:pPr>
    </w:p>
    <w:p w14:paraId="0A5720EC" w14:textId="77777777" w:rsidR="00947867" w:rsidRPr="008A2F2D" w:rsidRDefault="00947867" w:rsidP="00947867">
      <w:pPr>
        <w:pStyle w:val="ConsNormal"/>
        <w:ind w:firstLine="540"/>
        <w:jc w:val="right"/>
        <w:rPr>
          <w:rFonts w:ascii="Times New Roman" w:hAnsi="Times New Roman" w:cs="Times New Roman"/>
          <w:b/>
          <w:i/>
        </w:rPr>
      </w:pPr>
    </w:p>
    <w:p w14:paraId="4B96BFE5" w14:textId="77777777" w:rsidR="00947867" w:rsidRPr="008A2F2D" w:rsidRDefault="00947867" w:rsidP="00F354F4">
      <w:pPr>
        <w:autoSpaceDE w:val="0"/>
        <w:autoSpaceDN w:val="0"/>
        <w:adjustRightInd w:val="0"/>
        <w:ind w:firstLine="540"/>
        <w:jc w:val="center"/>
        <w:rPr>
          <w:rFonts w:eastAsia="Calibri"/>
          <w:i/>
        </w:rPr>
      </w:pPr>
      <w:r w:rsidRPr="008A2F2D">
        <w:rPr>
          <w:rFonts w:eastAsia="Calibri"/>
          <w:i/>
        </w:rPr>
        <w:t>(приложение 6 введено решением</w:t>
      </w:r>
      <w:r w:rsidR="00F354F4" w:rsidRPr="008A2F2D">
        <w:rPr>
          <w:rFonts w:eastAsia="Calibri"/>
          <w:i/>
        </w:rPr>
        <w:t xml:space="preserve"> городского Совета депутатов </w:t>
      </w:r>
      <w:r w:rsidRPr="008A2F2D">
        <w:rPr>
          <w:rFonts w:eastAsia="Calibri"/>
          <w:i/>
        </w:rPr>
        <w:t>от 22.02.2017 №44-5)</w:t>
      </w:r>
    </w:p>
    <w:p w14:paraId="714C9CF0" w14:textId="77777777" w:rsidR="00947867" w:rsidRPr="008A2F2D" w:rsidRDefault="00947867" w:rsidP="00947867">
      <w:pPr>
        <w:autoSpaceDE w:val="0"/>
        <w:autoSpaceDN w:val="0"/>
        <w:adjustRightInd w:val="0"/>
        <w:ind w:firstLine="540"/>
        <w:jc w:val="right"/>
        <w:rPr>
          <w:rFonts w:eastAsia="Calibri"/>
          <w:sz w:val="24"/>
          <w:szCs w:val="24"/>
        </w:rPr>
      </w:pPr>
    </w:p>
    <w:p w14:paraId="232DA0D8" w14:textId="77777777" w:rsidR="00947867" w:rsidRPr="008A2F2D" w:rsidRDefault="00947867" w:rsidP="00947867">
      <w:pPr>
        <w:autoSpaceDE w:val="0"/>
        <w:autoSpaceDN w:val="0"/>
        <w:adjustRightInd w:val="0"/>
        <w:ind w:firstLine="540"/>
        <w:jc w:val="both"/>
        <w:rPr>
          <w:rFonts w:eastAsia="Calibri"/>
          <w:sz w:val="24"/>
          <w:szCs w:val="24"/>
        </w:rPr>
      </w:pPr>
    </w:p>
    <w:p w14:paraId="28804979" w14:textId="77777777" w:rsidR="00947867" w:rsidRPr="008A2F2D" w:rsidRDefault="00947867" w:rsidP="00947867">
      <w:pPr>
        <w:autoSpaceDE w:val="0"/>
        <w:autoSpaceDN w:val="0"/>
        <w:adjustRightInd w:val="0"/>
        <w:jc w:val="center"/>
        <w:rPr>
          <w:rFonts w:eastAsia="Calibri"/>
          <w:sz w:val="24"/>
          <w:szCs w:val="24"/>
        </w:rPr>
      </w:pPr>
      <w:r w:rsidRPr="008A2F2D">
        <w:rPr>
          <w:rFonts w:eastAsia="Calibri"/>
          <w:sz w:val="24"/>
          <w:szCs w:val="24"/>
        </w:rPr>
        <w:t xml:space="preserve">ПОЭТАПНОЕ УВЕЛИЧЕНИЕ ПРОЦЕНТА ДЕНЕЖНОГО СОДЕРЖАНИЯ </w:t>
      </w:r>
    </w:p>
    <w:p w14:paraId="5C8F79FA" w14:textId="77777777" w:rsidR="00947867" w:rsidRPr="008A2F2D" w:rsidRDefault="00947867" w:rsidP="00947867">
      <w:pPr>
        <w:autoSpaceDE w:val="0"/>
        <w:autoSpaceDN w:val="0"/>
        <w:adjustRightInd w:val="0"/>
        <w:jc w:val="center"/>
        <w:rPr>
          <w:rFonts w:eastAsia="Calibri"/>
          <w:sz w:val="24"/>
          <w:szCs w:val="24"/>
        </w:rPr>
      </w:pPr>
      <w:r w:rsidRPr="008A2F2D">
        <w:rPr>
          <w:rFonts w:eastAsia="Calibri"/>
          <w:sz w:val="24"/>
          <w:szCs w:val="24"/>
        </w:rPr>
        <w:t xml:space="preserve">МУНИЦИПАЛЬНОГО СЛУЖАЩЕГО В ЗАВИСИМОСТИ ОТ СТАЖА </w:t>
      </w:r>
    </w:p>
    <w:p w14:paraId="07474F8E" w14:textId="77777777" w:rsidR="00947867" w:rsidRPr="008A2F2D" w:rsidRDefault="00947867" w:rsidP="00947867">
      <w:pPr>
        <w:autoSpaceDE w:val="0"/>
        <w:autoSpaceDN w:val="0"/>
        <w:adjustRightInd w:val="0"/>
        <w:jc w:val="center"/>
        <w:rPr>
          <w:rFonts w:eastAsia="Calibri"/>
          <w:sz w:val="24"/>
          <w:szCs w:val="24"/>
        </w:rPr>
      </w:pPr>
      <w:r w:rsidRPr="008A2F2D">
        <w:rPr>
          <w:rFonts w:eastAsia="Calibri"/>
          <w:sz w:val="24"/>
          <w:szCs w:val="24"/>
        </w:rPr>
        <w:t xml:space="preserve">МУНИЦИПАЛЬНОЙ СЛУЖБЫ ДЛЯ ОПРЕДЕЛЕНИЯ РАЗМЕРА </w:t>
      </w:r>
    </w:p>
    <w:p w14:paraId="55C3A4FF" w14:textId="77777777" w:rsidR="00947867" w:rsidRPr="008A2F2D" w:rsidRDefault="00947867" w:rsidP="00947867">
      <w:pPr>
        <w:autoSpaceDE w:val="0"/>
        <w:autoSpaceDN w:val="0"/>
        <w:adjustRightInd w:val="0"/>
        <w:jc w:val="center"/>
        <w:rPr>
          <w:rFonts w:eastAsia="Calibri"/>
          <w:sz w:val="24"/>
          <w:szCs w:val="24"/>
        </w:rPr>
      </w:pPr>
      <w:r w:rsidRPr="008A2F2D">
        <w:rPr>
          <w:rFonts w:eastAsia="Calibri"/>
          <w:sz w:val="24"/>
          <w:szCs w:val="24"/>
        </w:rPr>
        <w:t xml:space="preserve">ПЕНСИИ ЗА ВЫСЛУГУ ЛЕТ </w:t>
      </w:r>
    </w:p>
    <w:p w14:paraId="4D9D9D22" w14:textId="77777777" w:rsidR="00947867" w:rsidRPr="008A2F2D" w:rsidRDefault="00947867" w:rsidP="00947867">
      <w:pPr>
        <w:autoSpaceDE w:val="0"/>
        <w:autoSpaceDN w:val="0"/>
        <w:adjustRightInd w:val="0"/>
        <w:outlineLvl w:val="0"/>
        <w:rPr>
          <w:rFonts w:eastAsia="Calibri"/>
          <w:sz w:val="24"/>
          <w:szCs w:val="24"/>
        </w:rPr>
      </w:pPr>
    </w:p>
    <w:tbl>
      <w:tblPr>
        <w:tblW w:w="5000" w:type="pct"/>
        <w:tblCellMar>
          <w:top w:w="102" w:type="dxa"/>
          <w:left w:w="62" w:type="dxa"/>
          <w:bottom w:w="102" w:type="dxa"/>
          <w:right w:w="62" w:type="dxa"/>
        </w:tblCellMar>
        <w:tblLook w:val="0000" w:firstRow="0" w:lastRow="0" w:firstColumn="0" w:lastColumn="0" w:noHBand="0" w:noVBand="0"/>
      </w:tblPr>
      <w:tblGrid>
        <w:gridCol w:w="692"/>
        <w:gridCol w:w="692"/>
        <w:gridCol w:w="692"/>
        <w:gridCol w:w="692"/>
        <w:gridCol w:w="712"/>
        <w:gridCol w:w="713"/>
        <w:gridCol w:w="713"/>
        <w:gridCol w:w="713"/>
        <w:gridCol w:w="713"/>
        <w:gridCol w:w="1547"/>
        <w:gridCol w:w="1465"/>
      </w:tblGrid>
      <w:tr w:rsidR="00947867" w:rsidRPr="008A2F2D" w14:paraId="08180E1E" w14:textId="77777777" w:rsidTr="00373B42">
        <w:tc>
          <w:tcPr>
            <w:tcW w:w="4202" w:type="pct"/>
            <w:gridSpan w:val="10"/>
            <w:tcBorders>
              <w:top w:val="single" w:sz="4" w:space="0" w:color="auto"/>
              <w:left w:val="single" w:sz="4" w:space="0" w:color="auto"/>
              <w:bottom w:val="single" w:sz="4" w:space="0" w:color="auto"/>
              <w:right w:val="single" w:sz="4" w:space="0" w:color="auto"/>
            </w:tcBorders>
            <w:vAlign w:val="center"/>
          </w:tcPr>
          <w:p w14:paraId="32A1FAAB"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Стаж муниципальной службы </w:t>
            </w:r>
          </w:p>
        </w:tc>
        <w:tc>
          <w:tcPr>
            <w:tcW w:w="798" w:type="pct"/>
            <w:vMerge w:val="restart"/>
            <w:tcBorders>
              <w:top w:val="single" w:sz="4" w:space="0" w:color="auto"/>
              <w:left w:val="single" w:sz="4" w:space="0" w:color="auto"/>
              <w:bottom w:val="single" w:sz="4" w:space="0" w:color="auto"/>
              <w:right w:val="single" w:sz="4" w:space="0" w:color="auto"/>
            </w:tcBorders>
          </w:tcPr>
          <w:p w14:paraId="0B1A3962"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Процент денежного содержания </w:t>
            </w:r>
          </w:p>
        </w:tc>
      </w:tr>
      <w:tr w:rsidR="00947867" w:rsidRPr="008A2F2D" w14:paraId="0C9CF8D7" w14:textId="77777777" w:rsidTr="00373B42">
        <w:tc>
          <w:tcPr>
            <w:tcW w:w="383" w:type="pct"/>
            <w:tcBorders>
              <w:top w:val="single" w:sz="4" w:space="0" w:color="auto"/>
              <w:left w:val="single" w:sz="4" w:space="0" w:color="auto"/>
              <w:bottom w:val="single" w:sz="4" w:space="0" w:color="auto"/>
              <w:right w:val="single" w:sz="4" w:space="0" w:color="auto"/>
            </w:tcBorders>
          </w:tcPr>
          <w:p w14:paraId="1DE23A24"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2017 год </w:t>
            </w:r>
          </w:p>
        </w:tc>
        <w:tc>
          <w:tcPr>
            <w:tcW w:w="383" w:type="pct"/>
            <w:tcBorders>
              <w:top w:val="single" w:sz="4" w:space="0" w:color="auto"/>
              <w:left w:val="single" w:sz="4" w:space="0" w:color="auto"/>
              <w:bottom w:val="single" w:sz="4" w:space="0" w:color="auto"/>
              <w:right w:val="single" w:sz="4" w:space="0" w:color="auto"/>
            </w:tcBorders>
          </w:tcPr>
          <w:p w14:paraId="0ADD351F"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2018 год </w:t>
            </w:r>
          </w:p>
        </w:tc>
        <w:tc>
          <w:tcPr>
            <w:tcW w:w="383" w:type="pct"/>
            <w:tcBorders>
              <w:top w:val="single" w:sz="4" w:space="0" w:color="auto"/>
              <w:left w:val="single" w:sz="4" w:space="0" w:color="auto"/>
              <w:bottom w:val="single" w:sz="4" w:space="0" w:color="auto"/>
              <w:right w:val="single" w:sz="4" w:space="0" w:color="auto"/>
            </w:tcBorders>
          </w:tcPr>
          <w:p w14:paraId="634BA905"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2019 год </w:t>
            </w:r>
          </w:p>
        </w:tc>
        <w:tc>
          <w:tcPr>
            <w:tcW w:w="383" w:type="pct"/>
            <w:tcBorders>
              <w:top w:val="single" w:sz="4" w:space="0" w:color="auto"/>
              <w:left w:val="single" w:sz="4" w:space="0" w:color="auto"/>
              <w:bottom w:val="single" w:sz="4" w:space="0" w:color="auto"/>
              <w:right w:val="single" w:sz="4" w:space="0" w:color="auto"/>
            </w:tcBorders>
          </w:tcPr>
          <w:p w14:paraId="68A01EF3"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2020 год </w:t>
            </w:r>
          </w:p>
        </w:tc>
        <w:tc>
          <w:tcPr>
            <w:tcW w:w="394" w:type="pct"/>
            <w:tcBorders>
              <w:top w:val="single" w:sz="4" w:space="0" w:color="auto"/>
              <w:left w:val="single" w:sz="4" w:space="0" w:color="auto"/>
              <w:bottom w:val="single" w:sz="4" w:space="0" w:color="auto"/>
              <w:right w:val="single" w:sz="4" w:space="0" w:color="auto"/>
            </w:tcBorders>
          </w:tcPr>
          <w:p w14:paraId="61D02CF6"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2021 год </w:t>
            </w:r>
          </w:p>
        </w:tc>
        <w:tc>
          <w:tcPr>
            <w:tcW w:w="394" w:type="pct"/>
            <w:tcBorders>
              <w:top w:val="single" w:sz="4" w:space="0" w:color="auto"/>
              <w:left w:val="single" w:sz="4" w:space="0" w:color="auto"/>
              <w:bottom w:val="single" w:sz="4" w:space="0" w:color="auto"/>
              <w:right w:val="single" w:sz="4" w:space="0" w:color="auto"/>
            </w:tcBorders>
          </w:tcPr>
          <w:p w14:paraId="0A59CDA9"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2022 год </w:t>
            </w:r>
          </w:p>
        </w:tc>
        <w:tc>
          <w:tcPr>
            <w:tcW w:w="394" w:type="pct"/>
            <w:tcBorders>
              <w:top w:val="single" w:sz="4" w:space="0" w:color="auto"/>
              <w:left w:val="single" w:sz="4" w:space="0" w:color="auto"/>
              <w:bottom w:val="single" w:sz="4" w:space="0" w:color="auto"/>
              <w:right w:val="single" w:sz="4" w:space="0" w:color="auto"/>
            </w:tcBorders>
          </w:tcPr>
          <w:p w14:paraId="32337C46"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2023 год </w:t>
            </w:r>
          </w:p>
        </w:tc>
        <w:tc>
          <w:tcPr>
            <w:tcW w:w="394" w:type="pct"/>
            <w:tcBorders>
              <w:top w:val="single" w:sz="4" w:space="0" w:color="auto"/>
              <w:left w:val="single" w:sz="4" w:space="0" w:color="auto"/>
              <w:bottom w:val="single" w:sz="4" w:space="0" w:color="auto"/>
              <w:right w:val="single" w:sz="4" w:space="0" w:color="auto"/>
            </w:tcBorders>
          </w:tcPr>
          <w:p w14:paraId="7C3365E3"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2024 год </w:t>
            </w:r>
          </w:p>
        </w:tc>
        <w:tc>
          <w:tcPr>
            <w:tcW w:w="394" w:type="pct"/>
            <w:tcBorders>
              <w:top w:val="single" w:sz="4" w:space="0" w:color="auto"/>
              <w:left w:val="single" w:sz="4" w:space="0" w:color="auto"/>
              <w:bottom w:val="single" w:sz="4" w:space="0" w:color="auto"/>
              <w:right w:val="single" w:sz="4" w:space="0" w:color="auto"/>
            </w:tcBorders>
          </w:tcPr>
          <w:p w14:paraId="5AD8BB36"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2025 год </w:t>
            </w:r>
          </w:p>
        </w:tc>
        <w:tc>
          <w:tcPr>
            <w:tcW w:w="702" w:type="pct"/>
            <w:tcBorders>
              <w:top w:val="single" w:sz="4" w:space="0" w:color="auto"/>
              <w:left w:val="single" w:sz="4" w:space="0" w:color="auto"/>
              <w:bottom w:val="single" w:sz="4" w:space="0" w:color="auto"/>
              <w:right w:val="single" w:sz="4" w:space="0" w:color="auto"/>
            </w:tcBorders>
          </w:tcPr>
          <w:p w14:paraId="4792E94C"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2026 год и последующие годы </w:t>
            </w:r>
          </w:p>
        </w:tc>
        <w:tc>
          <w:tcPr>
            <w:tcW w:w="798" w:type="pct"/>
            <w:vMerge/>
            <w:tcBorders>
              <w:top w:val="single" w:sz="4" w:space="0" w:color="auto"/>
              <w:left w:val="single" w:sz="4" w:space="0" w:color="auto"/>
              <w:bottom w:val="single" w:sz="4" w:space="0" w:color="auto"/>
              <w:right w:val="single" w:sz="4" w:space="0" w:color="auto"/>
            </w:tcBorders>
          </w:tcPr>
          <w:p w14:paraId="6A0CEAEA" w14:textId="77777777" w:rsidR="00947867" w:rsidRPr="008A2F2D" w:rsidRDefault="00947867" w:rsidP="00373B42">
            <w:pPr>
              <w:autoSpaceDE w:val="0"/>
              <w:autoSpaceDN w:val="0"/>
              <w:adjustRightInd w:val="0"/>
              <w:jc w:val="center"/>
              <w:rPr>
                <w:rFonts w:eastAsia="Calibri"/>
                <w:sz w:val="24"/>
                <w:szCs w:val="24"/>
              </w:rPr>
            </w:pPr>
          </w:p>
        </w:tc>
      </w:tr>
      <w:tr w:rsidR="00947867" w:rsidRPr="008A2F2D" w14:paraId="34B5CDD3" w14:textId="77777777" w:rsidTr="00373B42">
        <w:tc>
          <w:tcPr>
            <w:tcW w:w="383" w:type="pct"/>
            <w:tcBorders>
              <w:top w:val="single" w:sz="4" w:space="0" w:color="auto"/>
              <w:left w:val="single" w:sz="4" w:space="0" w:color="auto"/>
              <w:bottom w:val="single" w:sz="4" w:space="0" w:color="auto"/>
              <w:right w:val="single" w:sz="4" w:space="0" w:color="auto"/>
            </w:tcBorders>
          </w:tcPr>
          <w:p w14:paraId="7D02FDCF"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15,5 </w:t>
            </w:r>
          </w:p>
        </w:tc>
        <w:tc>
          <w:tcPr>
            <w:tcW w:w="383" w:type="pct"/>
            <w:tcBorders>
              <w:top w:val="single" w:sz="4" w:space="0" w:color="auto"/>
              <w:left w:val="single" w:sz="4" w:space="0" w:color="auto"/>
              <w:bottom w:val="single" w:sz="4" w:space="0" w:color="auto"/>
              <w:right w:val="single" w:sz="4" w:space="0" w:color="auto"/>
            </w:tcBorders>
          </w:tcPr>
          <w:p w14:paraId="76CFE6C1"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16 </w:t>
            </w:r>
          </w:p>
        </w:tc>
        <w:tc>
          <w:tcPr>
            <w:tcW w:w="383" w:type="pct"/>
            <w:tcBorders>
              <w:top w:val="single" w:sz="4" w:space="0" w:color="auto"/>
              <w:left w:val="single" w:sz="4" w:space="0" w:color="auto"/>
              <w:bottom w:val="single" w:sz="4" w:space="0" w:color="auto"/>
              <w:right w:val="single" w:sz="4" w:space="0" w:color="auto"/>
            </w:tcBorders>
          </w:tcPr>
          <w:p w14:paraId="20D4845C"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16,5 </w:t>
            </w:r>
          </w:p>
        </w:tc>
        <w:tc>
          <w:tcPr>
            <w:tcW w:w="383" w:type="pct"/>
            <w:tcBorders>
              <w:top w:val="single" w:sz="4" w:space="0" w:color="auto"/>
              <w:left w:val="single" w:sz="4" w:space="0" w:color="auto"/>
              <w:bottom w:val="single" w:sz="4" w:space="0" w:color="auto"/>
              <w:right w:val="single" w:sz="4" w:space="0" w:color="auto"/>
            </w:tcBorders>
          </w:tcPr>
          <w:p w14:paraId="13E675D9"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17 </w:t>
            </w:r>
          </w:p>
        </w:tc>
        <w:tc>
          <w:tcPr>
            <w:tcW w:w="394" w:type="pct"/>
            <w:tcBorders>
              <w:top w:val="single" w:sz="4" w:space="0" w:color="auto"/>
              <w:left w:val="single" w:sz="4" w:space="0" w:color="auto"/>
              <w:bottom w:val="single" w:sz="4" w:space="0" w:color="auto"/>
              <w:right w:val="single" w:sz="4" w:space="0" w:color="auto"/>
            </w:tcBorders>
          </w:tcPr>
          <w:p w14:paraId="0B43B0B2"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17,5 </w:t>
            </w:r>
          </w:p>
        </w:tc>
        <w:tc>
          <w:tcPr>
            <w:tcW w:w="394" w:type="pct"/>
            <w:tcBorders>
              <w:top w:val="single" w:sz="4" w:space="0" w:color="auto"/>
              <w:left w:val="single" w:sz="4" w:space="0" w:color="auto"/>
              <w:bottom w:val="single" w:sz="4" w:space="0" w:color="auto"/>
              <w:right w:val="single" w:sz="4" w:space="0" w:color="auto"/>
            </w:tcBorders>
          </w:tcPr>
          <w:p w14:paraId="3EDE4C3E"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18 </w:t>
            </w:r>
          </w:p>
        </w:tc>
        <w:tc>
          <w:tcPr>
            <w:tcW w:w="394" w:type="pct"/>
            <w:tcBorders>
              <w:top w:val="single" w:sz="4" w:space="0" w:color="auto"/>
              <w:left w:val="single" w:sz="4" w:space="0" w:color="auto"/>
              <w:bottom w:val="single" w:sz="4" w:space="0" w:color="auto"/>
              <w:right w:val="single" w:sz="4" w:space="0" w:color="auto"/>
            </w:tcBorders>
          </w:tcPr>
          <w:p w14:paraId="711FCD79"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18,5 </w:t>
            </w:r>
          </w:p>
        </w:tc>
        <w:tc>
          <w:tcPr>
            <w:tcW w:w="394" w:type="pct"/>
            <w:tcBorders>
              <w:top w:val="single" w:sz="4" w:space="0" w:color="auto"/>
              <w:left w:val="single" w:sz="4" w:space="0" w:color="auto"/>
              <w:bottom w:val="single" w:sz="4" w:space="0" w:color="auto"/>
              <w:right w:val="single" w:sz="4" w:space="0" w:color="auto"/>
            </w:tcBorders>
          </w:tcPr>
          <w:p w14:paraId="6C1A8AD3"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19 </w:t>
            </w:r>
          </w:p>
        </w:tc>
        <w:tc>
          <w:tcPr>
            <w:tcW w:w="394" w:type="pct"/>
            <w:tcBorders>
              <w:top w:val="single" w:sz="4" w:space="0" w:color="auto"/>
              <w:left w:val="single" w:sz="4" w:space="0" w:color="auto"/>
              <w:bottom w:val="single" w:sz="4" w:space="0" w:color="auto"/>
              <w:right w:val="single" w:sz="4" w:space="0" w:color="auto"/>
            </w:tcBorders>
          </w:tcPr>
          <w:p w14:paraId="514CA1D5"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19,5 </w:t>
            </w:r>
          </w:p>
        </w:tc>
        <w:tc>
          <w:tcPr>
            <w:tcW w:w="702" w:type="pct"/>
            <w:tcBorders>
              <w:top w:val="single" w:sz="4" w:space="0" w:color="auto"/>
              <w:left w:val="single" w:sz="4" w:space="0" w:color="auto"/>
              <w:bottom w:val="single" w:sz="4" w:space="0" w:color="auto"/>
              <w:right w:val="single" w:sz="4" w:space="0" w:color="auto"/>
            </w:tcBorders>
          </w:tcPr>
          <w:p w14:paraId="03E958DA"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20 </w:t>
            </w:r>
          </w:p>
        </w:tc>
        <w:tc>
          <w:tcPr>
            <w:tcW w:w="798" w:type="pct"/>
            <w:tcBorders>
              <w:top w:val="single" w:sz="4" w:space="0" w:color="auto"/>
              <w:left w:val="single" w:sz="4" w:space="0" w:color="auto"/>
              <w:bottom w:val="single" w:sz="4" w:space="0" w:color="auto"/>
              <w:right w:val="single" w:sz="4" w:space="0" w:color="auto"/>
            </w:tcBorders>
          </w:tcPr>
          <w:p w14:paraId="2A0248F6"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45 </w:t>
            </w:r>
          </w:p>
        </w:tc>
      </w:tr>
      <w:tr w:rsidR="00947867" w:rsidRPr="008A2F2D" w14:paraId="08958CF4" w14:textId="77777777" w:rsidTr="00373B42">
        <w:tc>
          <w:tcPr>
            <w:tcW w:w="383" w:type="pct"/>
            <w:tcBorders>
              <w:top w:val="single" w:sz="4" w:space="0" w:color="auto"/>
              <w:left w:val="single" w:sz="4" w:space="0" w:color="auto"/>
              <w:bottom w:val="single" w:sz="4" w:space="0" w:color="auto"/>
              <w:right w:val="single" w:sz="4" w:space="0" w:color="auto"/>
            </w:tcBorders>
          </w:tcPr>
          <w:p w14:paraId="3DA5E3EE"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16,5 </w:t>
            </w:r>
          </w:p>
        </w:tc>
        <w:tc>
          <w:tcPr>
            <w:tcW w:w="383" w:type="pct"/>
            <w:tcBorders>
              <w:top w:val="single" w:sz="4" w:space="0" w:color="auto"/>
              <w:left w:val="single" w:sz="4" w:space="0" w:color="auto"/>
              <w:bottom w:val="single" w:sz="4" w:space="0" w:color="auto"/>
              <w:right w:val="single" w:sz="4" w:space="0" w:color="auto"/>
            </w:tcBorders>
          </w:tcPr>
          <w:p w14:paraId="2025F7DB"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17 </w:t>
            </w:r>
          </w:p>
        </w:tc>
        <w:tc>
          <w:tcPr>
            <w:tcW w:w="383" w:type="pct"/>
            <w:tcBorders>
              <w:top w:val="single" w:sz="4" w:space="0" w:color="auto"/>
              <w:left w:val="single" w:sz="4" w:space="0" w:color="auto"/>
              <w:bottom w:val="single" w:sz="4" w:space="0" w:color="auto"/>
              <w:right w:val="single" w:sz="4" w:space="0" w:color="auto"/>
            </w:tcBorders>
          </w:tcPr>
          <w:p w14:paraId="6BA25097"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17,5 </w:t>
            </w:r>
          </w:p>
        </w:tc>
        <w:tc>
          <w:tcPr>
            <w:tcW w:w="383" w:type="pct"/>
            <w:tcBorders>
              <w:top w:val="single" w:sz="4" w:space="0" w:color="auto"/>
              <w:left w:val="single" w:sz="4" w:space="0" w:color="auto"/>
              <w:bottom w:val="single" w:sz="4" w:space="0" w:color="auto"/>
              <w:right w:val="single" w:sz="4" w:space="0" w:color="auto"/>
            </w:tcBorders>
          </w:tcPr>
          <w:p w14:paraId="4CFAAE5C"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18 </w:t>
            </w:r>
          </w:p>
        </w:tc>
        <w:tc>
          <w:tcPr>
            <w:tcW w:w="394" w:type="pct"/>
            <w:tcBorders>
              <w:top w:val="single" w:sz="4" w:space="0" w:color="auto"/>
              <w:left w:val="single" w:sz="4" w:space="0" w:color="auto"/>
              <w:bottom w:val="single" w:sz="4" w:space="0" w:color="auto"/>
              <w:right w:val="single" w:sz="4" w:space="0" w:color="auto"/>
            </w:tcBorders>
          </w:tcPr>
          <w:p w14:paraId="47FFE2DA"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18,5 </w:t>
            </w:r>
          </w:p>
        </w:tc>
        <w:tc>
          <w:tcPr>
            <w:tcW w:w="394" w:type="pct"/>
            <w:tcBorders>
              <w:top w:val="single" w:sz="4" w:space="0" w:color="auto"/>
              <w:left w:val="single" w:sz="4" w:space="0" w:color="auto"/>
              <w:bottom w:val="single" w:sz="4" w:space="0" w:color="auto"/>
              <w:right w:val="single" w:sz="4" w:space="0" w:color="auto"/>
            </w:tcBorders>
          </w:tcPr>
          <w:p w14:paraId="3EAEA075"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19 </w:t>
            </w:r>
          </w:p>
        </w:tc>
        <w:tc>
          <w:tcPr>
            <w:tcW w:w="394" w:type="pct"/>
            <w:tcBorders>
              <w:top w:val="single" w:sz="4" w:space="0" w:color="auto"/>
              <w:left w:val="single" w:sz="4" w:space="0" w:color="auto"/>
              <w:bottom w:val="single" w:sz="4" w:space="0" w:color="auto"/>
              <w:right w:val="single" w:sz="4" w:space="0" w:color="auto"/>
            </w:tcBorders>
          </w:tcPr>
          <w:p w14:paraId="4C4E8B7C"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19,5 </w:t>
            </w:r>
          </w:p>
        </w:tc>
        <w:tc>
          <w:tcPr>
            <w:tcW w:w="394" w:type="pct"/>
            <w:tcBorders>
              <w:top w:val="single" w:sz="4" w:space="0" w:color="auto"/>
              <w:left w:val="single" w:sz="4" w:space="0" w:color="auto"/>
              <w:bottom w:val="single" w:sz="4" w:space="0" w:color="auto"/>
              <w:right w:val="single" w:sz="4" w:space="0" w:color="auto"/>
            </w:tcBorders>
          </w:tcPr>
          <w:p w14:paraId="7C49EBDC"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20 </w:t>
            </w:r>
          </w:p>
        </w:tc>
        <w:tc>
          <w:tcPr>
            <w:tcW w:w="394" w:type="pct"/>
            <w:tcBorders>
              <w:top w:val="single" w:sz="4" w:space="0" w:color="auto"/>
              <w:left w:val="single" w:sz="4" w:space="0" w:color="auto"/>
              <w:bottom w:val="single" w:sz="4" w:space="0" w:color="auto"/>
              <w:right w:val="single" w:sz="4" w:space="0" w:color="auto"/>
            </w:tcBorders>
          </w:tcPr>
          <w:p w14:paraId="3AEA52A1"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20,5 </w:t>
            </w:r>
          </w:p>
        </w:tc>
        <w:tc>
          <w:tcPr>
            <w:tcW w:w="702" w:type="pct"/>
            <w:tcBorders>
              <w:top w:val="single" w:sz="4" w:space="0" w:color="auto"/>
              <w:left w:val="single" w:sz="4" w:space="0" w:color="auto"/>
              <w:bottom w:val="single" w:sz="4" w:space="0" w:color="auto"/>
              <w:right w:val="single" w:sz="4" w:space="0" w:color="auto"/>
            </w:tcBorders>
          </w:tcPr>
          <w:p w14:paraId="4A70C022"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21 </w:t>
            </w:r>
          </w:p>
        </w:tc>
        <w:tc>
          <w:tcPr>
            <w:tcW w:w="798" w:type="pct"/>
            <w:tcBorders>
              <w:top w:val="single" w:sz="4" w:space="0" w:color="auto"/>
              <w:left w:val="single" w:sz="4" w:space="0" w:color="auto"/>
              <w:bottom w:val="single" w:sz="4" w:space="0" w:color="auto"/>
              <w:right w:val="single" w:sz="4" w:space="0" w:color="auto"/>
            </w:tcBorders>
          </w:tcPr>
          <w:p w14:paraId="6287A36E"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48 </w:t>
            </w:r>
          </w:p>
        </w:tc>
      </w:tr>
      <w:tr w:rsidR="00947867" w:rsidRPr="008A2F2D" w14:paraId="5AC29FA9" w14:textId="77777777" w:rsidTr="00373B42">
        <w:tc>
          <w:tcPr>
            <w:tcW w:w="383" w:type="pct"/>
            <w:tcBorders>
              <w:top w:val="single" w:sz="4" w:space="0" w:color="auto"/>
              <w:left w:val="single" w:sz="4" w:space="0" w:color="auto"/>
              <w:bottom w:val="single" w:sz="4" w:space="0" w:color="auto"/>
              <w:right w:val="single" w:sz="4" w:space="0" w:color="auto"/>
            </w:tcBorders>
          </w:tcPr>
          <w:p w14:paraId="6C4D25E2"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17,5 </w:t>
            </w:r>
          </w:p>
        </w:tc>
        <w:tc>
          <w:tcPr>
            <w:tcW w:w="383" w:type="pct"/>
            <w:tcBorders>
              <w:top w:val="single" w:sz="4" w:space="0" w:color="auto"/>
              <w:left w:val="single" w:sz="4" w:space="0" w:color="auto"/>
              <w:bottom w:val="single" w:sz="4" w:space="0" w:color="auto"/>
              <w:right w:val="single" w:sz="4" w:space="0" w:color="auto"/>
            </w:tcBorders>
          </w:tcPr>
          <w:p w14:paraId="66B3469C"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18 </w:t>
            </w:r>
          </w:p>
        </w:tc>
        <w:tc>
          <w:tcPr>
            <w:tcW w:w="383" w:type="pct"/>
            <w:tcBorders>
              <w:top w:val="single" w:sz="4" w:space="0" w:color="auto"/>
              <w:left w:val="single" w:sz="4" w:space="0" w:color="auto"/>
              <w:bottom w:val="single" w:sz="4" w:space="0" w:color="auto"/>
              <w:right w:val="single" w:sz="4" w:space="0" w:color="auto"/>
            </w:tcBorders>
          </w:tcPr>
          <w:p w14:paraId="06A8C417"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18,5 </w:t>
            </w:r>
          </w:p>
        </w:tc>
        <w:tc>
          <w:tcPr>
            <w:tcW w:w="383" w:type="pct"/>
            <w:tcBorders>
              <w:top w:val="single" w:sz="4" w:space="0" w:color="auto"/>
              <w:left w:val="single" w:sz="4" w:space="0" w:color="auto"/>
              <w:bottom w:val="single" w:sz="4" w:space="0" w:color="auto"/>
              <w:right w:val="single" w:sz="4" w:space="0" w:color="auto"/>
            </w:tcBorders>
          </w:tcPr>
          <w:p w14:paraId="13774BAC"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19 </w:t>
            </w:r>
          </w:p>
        </w:tc>
        <w:tc>
          <w:tcPr>
            <w:tcW w:w="394" w:type="pct"/>
            <w:tcBorders>
              <w:top w:val="single" w:sz="4" w:space="0" w:color="auto"/>
              <w:left w:val="single" w:sz="4" w:space="0" w:color="auto"/>
              <w:bottom w:val="single" w:sz="4" w:space="0" w:color="auto"/>
              <w:right w:val="single" w:sz="4" w:space="0" w:color="auto"/>
            </w:tcBorders>
          </w:tcPr>
          <w:p w14:paraId="629ECA7E"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19,5 </w:t>
            </w:r>
          </w:p>
        </w:tc>
        <w:tc>
          <w:tcPr>
            <w:tcW w:w="394" w:type="pct"/>
            <w:tcBorders>
              <w:top w:val="single" w:sz="4" w:space="0" w:color="auto"/>
              <w:left w:val="single" w:sz="4" w:space="0" w:color="auto"/>
              <w:bottom w:val="single" w:sz="4" w:space="0" w:color="auto"/>
              <w:right w:val="single" w:sz="4" w:space="0" w:color="auto"/>
            </w:tcBorders>
          </w:tcPr>
          <w:p w14:paraId="00CB28C8"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20 </w:t>
            </w:r>
          </w:p>
        </w:tc>
        <w:tc>
          <w:tcPr>
            <w:tcW w:w="394" w:type="pct"/>
            <w:tcBorders>
              <w:top w:val="single" w:sz="4" w:space="0" w:color="auto"/>
              <w:left w:val="single" w:sz="4" w:space="0" w:color="auto"/>
              <w:bottom w:val="single" w:sz="4" w:space="0" w:color="auto"/>
              <w:right w:val="single" w:sz="4" w:space="0" w:color="auto"/>
            </w:tcBorders>
          </w:tcPr>
          <w:p w14:paraId="0CE82E71"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20,5 </w:t>
            </w:r>
          </w:p>
        </w:tc>
        <w:tc>
          <w:tcPr>
            <w:tcW w:w="394" w:type="pct"/>
            <w:tcBorders>
              <w:top w:val="single" w:sz="4" w:space="0" w:color="auto"/>
              <w:left w:val="single" w:sz="4" w:space="0" w:color="auto"/>
              <w:bottom w:val="single" w:sz="4" w:space="0" w:color="auto"/>
              <w:right w:val="single" w:sz="4" w:space="0" w:color="auto"/>
            </w:tcBorders>
          </w:tcPr>
          <w:p w14:paraId="424A57DB"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21 </w:t>
            </w:r>
          </w:p>
        </w:tc>
        <w:tc>
          <w:tcPr>
            <w:tcW w:w="394" w:type="pct"/>
            <w:tcBorders>
              <w:top w:val="single" w:sz="4" w:space="0" w:color="auto"/>
              <w:left w:val="single" w:sz="4" w:space="0" w:color="auto"/>
              <w:bottom w:val="single" w:sz="4" w:space="0" w:color="auto"/>
              <w:right w:val="single" w:sz="4" w:space="0" w:color="auto"/>
            </w:tcBorders>
          </w:tcPr>
          <w:p w14:paraId="39193162"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21,5 </w:t>
            </w:r>
          </w:p>
        </w:tc>
        <w:tc>
          <w:tcPr>
            <w:tcW w:w="702" w:type="pct"/>
            <w:tcBorders>
              <w:top w:val="single" w:sz="4" w:space="0" w:color="auto"/>
              <w:left w:val="single" w:sz="4" w:space="0" w:color="auto"/>
              <w:bottom w:val="single" w:sz="4" w:space="0" w:color="auto"/>
              <w:right w:val="single" w:sz="4" w:space="0" w:color="auto"/>
            </w:tcBorders>
          </w:tcPr>
          <w:p w14:paraId="16883D0B"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22 </w:t>
            </w:r>
          </w:p>
        </w:tc>
        <w:tc>
          <w:tcPr>
            <w:tcW w:w="798" w:type="pct"/>
            <w:tcBorders>
              <w:top w:val="single" w:sz="4" w:space="0" w:color="auto"/>
              <w:left w:val="single" w:sz="4" w:space="0" w:color="auto"/>
              <w:bottom w:val="single" w:sz="4" w:space="0" w:color="auto"/>
              <w:right w:val="single" w:sz="4" w:space="0" w:color="auto"/>
            </w:tcBorders>
          </w:tcPr>
          <w:p w14:paraId="039A8A91"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51 </w:t>
            </w:r>
          </w:p>
        </w:tc>
      </w:tr>
      <w:tr w:rsidR="00947867" w:rsidRPr="008A2F2D" w14:paraId="7A42FEB0" w14:textId="77777777" w:rsidTr="00373B42">
        <w:tc>
          <w:tcPr>
            <w:tcW w:w="383" w:type="pct"/>
            <w:tcBorders>
              <w:top w:val="single" w:sz="4" w:space="0" w:color="auto"/>
              <w:left w:val="single" w:sz="4" w:space="0" w:color="auto"/>
              <w:bottom w:val="single" w:sz="4" w:space="0" w:color="auto"/>
              <w:right w:val="single" w:sz="4" w:space="0" w:color="auto"/>
            </w:tcBorders>
          </w:tcPr>
          <w:p w14:paraId="7773FF11"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18,5 </w:t>
            </w:r>
          </w:p>
        </w:tc>
        <w:tc>
          <w:tcPr>
            <w:tcW w:w="383" w:type="pct"/>
            <w:tcBorders>
              <w:top w:val="single" w:sz="4" w:space="0" w:color="auto"/>
              <w:left w:val="single" w:sz="4" w:space="0" w:color="auto"/>
              <w:bottom w:val="single" w:sz="4" w:space="0" w:color="auto"/>
              <w:right w:val="single" w:sz="4" w:space="0" w:color="auto"/>
            </w:tcBorders>
          </w:tcPr>
          <w:p w14:paraId="380D25DD"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19 </w:t>
            </w:r>
          </w:p>
        </w:tc>
        <w:tc>
          <w:tcPr>
            <w:tcW w:w="383" w:type="pct"/>
            <w:tcBorders>
              <w:top w:val="single" w:sz="4" w:space="0" w:color="auto"/>
              <w:left w:val="single" w:sz="4" w:space="0" w:color="auto"/>
              <w:bottom w:val="single" w:sz="4" w:space="0" w:color="auto"/>
              <w:right w:val="single" w:sz="4" w:space="0" w:color="auto"/>
            </w:tcBorders>
          </w:tcPr>
          <w:p w14:paraId="6B725E55"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19,5 </w:t>
            </w:r>
          </w:p>
        </w:tc>
        <w:tc>
          <w:tcPr>
            <w:tcW w:w="383" w:type="pct"/>
            <w:tcBorders>
              <w:top w:val="single" w:sz="4" w:space="0" w:color="auto"/>
              <w:left w:val="single" w:sz="4" w:space="0" w:color="auto"/>
              <w:bottom w:val="single" w:sz="4" w:space="0" w:color="auto"/>
              <w:right w:val="single" w:sz="4" w:space="0" w:color="auto"/>
            </w:tcBorders>
          </w:tcPr>
          <w:p w14:paraId="1D99D4EC"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20 </w:t>
            </w:r>
          </w:p>
        </w:tc>
        <w:tc>
          <w:tcPr>
            <w:tcW w:w="394" w:type="pct"/>
            <w:tcBorders>
              <w:top w:val="single" w:sz="4" w:space="0" w:color="auto"/>
              <w:left w:val="single" w:sz="4" w:space="0" w:color="auto"/>
              <w:bottom w:val="single" w:sz="4" w:space="0" w:color="auto"/>
              <w:right w:val="single" w:sz="4" w:space="0" w:color="auto"/>
            </w:tcBorders>
          </w:tcPr>
          <w:p w14:paraId="318A26E5"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20,5 </w:t>
            </w:r>
          </w:p>
        </w:tc>
        <w:tc>
          <w:tcPr>
            <w:tcW w:w="394" w:type="pct"/>
            <w:tcBorders>
              <w:top w:val="single" w:sz="4" w:space="0" w:color="auto"/>
              <w:left w:val="single" w:sz="4" w:space="0" w:color="auto"/>
              <w:bottom w:val="single" w:sz="4" w:space="0" w:color="auto"/>
              <w:right w:val="single" w:sz="4" w:space="0" w:color="auto"/>
            </w:tcBorders>
          </w:tcPr>
          <w:p w14:paraId="1C02EBC5"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21 </w:t>
            </w:r>
          </w:p>
        </w:tc>
        <w:tc>
          <w:tcPr>
            <w:tcW w:w="394" w:type="pct"/>
            <w:tcBorders>
              <w:top w:val="single" w:sz="4" w:space="0" w:color="auto"/>
              <w:left w:val="single" w:sz="4" w:space="0" w:color="auto"/>
              <w:bottom w:val="single" w:sz="4" w:space="0" w:color="auto"/>
              <w:right w:val="single" w:sz="4" w:space="0" w:color="auto"/>
            </w:tcBorders>
          </w:tcPr>
          <w:p w14:paraId="371BB078"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21,5 </w:t>
            </w:r>
          </w:p>
        </w:tc>
        <w:tc>
          <w:tcPr>
            <w:tcW w:w="394" w:type="pct"/>
            <w:tcBorders>
              <w:top w:val="single" w:sz="4" w:space="0" w:color="auto"/>
              <w:left w:val="single" w:sz="4" w:space="0" w:color="auto"/>
              <w:bottom w:val="single" w:sz="4" w:space="0" w:color="auto"/>
              <w:right w:val="single" w:sz="4" w:space="0" w:color="auto"/>
            </w:tcBorders>
          </w:tcPr>
          <w:p w14:paraId="3C4DC582"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22 </w:t>
            </w:r>
          </w:p>
        </w:tc>
        <w:tc>
          <w:tcPr>
            <w:tcW w:w="394" w:type="pct"/>
            <w:tcBorders>
              <w:top w:val="single" w:sz="4" w:space="0" w:color="auto"/>
              <w:left w:val="single" w:sz="4" w:space="0" w:color="auto"/>
              <w:bottom w:val="single" w:sz="4" w:space="0" w:color="auto"/>
              <w:right w:val="single" w:sz="4" w:space="0" w:color="auto"/>
            </w:tcBorders>
          </w:tcPr>
          <w:p w14:paraId="0E9EE4DF"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22,5 </w:t>
            </w:r>
          </w:p>
        </w:tc>
        <w:tc>
          <w:tcPr>
            <w:tcW w:w="702" w:type="pct"/>
            <w:tcBorders>
              <w:top w:val="single" w:sz="4" w:space="0" w:color="auto"/>
              <w:left w:val="single" w:sz="4" w:space="0" w:color="auto"/>
              <w:bottom w:val="single" w:sz="4" w:space="0" w:color="auto"/>
              <w:right w:val="single" w:sz="4" w:space="0" w:color="auto"/>
            </w:tcBorders>
          </w:tcPr>
          <w:p w14:paraId="00BEEDEC"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23 </w:t>
            </w:r>
          </w:p>
        </w:tc>
        <w:tc>
          <w:tcPr>
            <w:tcW w:w="798" w:type="pct"/>
            <w:tcBorders>
              <w:top w:val="single" w:sz="4" w:space="0" w:color="auto"/>
              <w:left w:val="single" w:sz="4" w:space="0" w:color="auto"/>
              <w:bottom w:val="single" w:sz="4" w:space="0" w:color="auto"/>
              <w:right w:val="single" w:sz="4" w:space="0" w:color="auto"/>
            </w:tcBorders>
          </w:tcPr>
          <w:p w14:paraId="37BA1EF9"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54 </w:t>
            </w:r>
          </w:p>
        </w:tc>
      </w:tr>
      <w:tr w:rsidR="00947867" w:rsidRPr="008A2F2D" w14:paraId="11D54C0D" w14:textId="77777777" w:rsidTr="00373B42">
        <w:tc>
          <w:tcPr>
            <w:tcW w:w="383" w:type="pct"/>
            <w:tcBorders>
              <w:top w:val="single" w:sz="4" w:space="0" w:color="auto"/>
              <w:left w:val="single" w:sz="4" w:space="0" w:color="auto"/>
              <w:bottom w:val="single" w:sz="4" w:space="0" w:color="auto"/>
              <w:right w:val="single" w:sz="4" w:space="0" w:color="auto"/>
            </w:tcBorders>
          </w:tcPr>
          <w:p w14:paraId="77318F22"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19,5 </w:t>
            </w:r>
          </w:p>
        </w:tc>
        <w:tc>
          <w:tcPr>
            <w:tcW w:w="383" w:type="pct"/>
            <w:tcBorders>
              <w:top w:val="single" w:sz="4" w:space="0" w:color="auto"/>
              <w:left w:val="single" w:sz="4" w:space="0" w:color="auto"/>
              <w:bottom w:val="single" w:sz="4" w:space="0" w:color="auto"/>
              <w:right w:val="single" w:sz="4" w:space="0" w:color="auto"/>
            </w:tcBorders>
          </w:tcPr>
          <w:p w14:paraId="434D0C74"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20 </w:t>
            </w:r>
          </w:p>
        </w:tc>
        <w:tc>
          <w:tcPr>
            <w:tcW w:w="383" w:type="pct"/>
            <w:tcBorders>
              <w:top w:val="single" w:sz="4" w:space="0" w:color="auto"/>
              <w:left w:val="single" w:sz="4" w:space="0" w:color="auto"/>
              <w:bottom w:val="single" w:sz="4" w:space="0" w:color="auto"/>
              <w:right w:val="single" w:sz="4" w:space="0" w:color="auto"/>
            </w:tcBorders>
          </w:tcPr>
          <w:p w14:paraId="7DE396C7"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20,5 </w:t>
            </w:r>
          </w:p>
        </w:tc>
        <w:tc>
          <w:tcPr>
            <w:tcW w:w="383" w:type="pct"/>
            <w:tcBorders>
              <w:top w:val="single" w:sz="4" w:space="0" w:color="auto"/>
              <w:left w:val="single" w:sz="4" w:space="0" w:color="auto"/>
              <w:bottom w:val="single" w:sz="4" w:space="0" w:color="auto"/>
              <w:right w:val="single" w:sz="4" w:space="0" w:color="auto"/>
            </w:tcBorders>
          </w:tcPr>
          <w:p w14:paraId="1F1C4BED"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21 </w:t>
            </w:r>
          </w:p>
        </w:tc>
        <w:tc>
          <w:tcPr>
            <w:tcW w:w="394" w:type="pct"/>
            <w:tcBorders>
              <w:top w:val="single" w:sz="4" w:space="0" w:color="auto"/>
              <w:left w:val="single" w:sz="4" w:space="0" w:color="auto"/>
              <w:bottom w:val="single" w:sz="4" w:space="0" w:color="auto"/>
              <w:right w:val="single" w:sz="4" w:space="0" w:color="auto"/>
            </w:tcBorders>
          </w:tcPr>
          <w:p w14:paraId="1B9991DA"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21,5 </w:t>
            </w:r>
          </w:p>
        </w:tc>
        <w:tc>
          <w:tcPr>
            <w:tcW w:w="394" w:type="pct"/>
            <w:tcBorders>
              <w:top w:val="single" w:sz="4" w:space="0" w:color="auto"/>
              <w:left w:val="single" w:sz="4" w:space="0" w:color="auto"/>
              <w:bottom w:val="single" w:sz="4" w:space="0" w:color="auto"/>
              <w:right w:val="single" w:sz="4" w:space="0" w:color="auto"/>
            </w:tcBorders>
          </w:tcPr>
          <w:p w14:paraId="6D7D07FF"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22 </w:t>
            </w:r>
          </w:p>
        </w:tc>
        <w:tc>
          <w:tcPr>
            <w:tcW w:w="394" w:type="pct"/>
            <w:tcBorders>
              <w:top w:val="single" w:sz="4" w:space="0" w:color="auto"/>
              <w:left w:val="single" w:sz="4" w:space="0" w:color="auto"/>
              <w:bottom w:val="single" w:sz="4" w:space="0" w:color="auto"/>
              <w:right w:val="single" w:sz="4" w:space="0" w:color="auto"/>
            </w:tcBorders>
          </w:tcPr>
          <w:p w14:paraId="70A8BD7E"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22,5 </w:t>
            </w:r>
          </w:p>
        </w:tc>
        <w:tc>
          <w:tcPr>
            <w:tcW w:w="394" w:type="pct"/>
            <w:tcBorders>
              <w:top w:val="single" w:sz="4" w:space="0" w:color="auto"/>
              <w:left w:val="single" w:sz="4" w:space="0" w:color="auto"/>
              <w:bottom w:val="single" w:sz="4" w:space="0" w:color="auto"/>
              <w:right w:val="single" w:sz="4" w:space="0" w:color="auto"/>
            </w:tcBorders>
          </w:tcPr>
          <w:p w14:paraId="147A6E5B"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23 </w:t>
            </w:r>
          </w:p>
        </w:tc>
        <w:tc>
          <w:tcPr>
            <w:tcW w:w="394" w:type="pct"/>
            <w:tcBorders>
              <w:top w:val="single" w:sz="4" w:space="0" w:color="auto"/>
              <w:left w:val="single" w:sz="4" w:space="0" w:color="auto"/>
              <w:bottom w:val="single" w:sz="4" w:space="0" w:color="auto"/>
              <w:right w:val="single" w:sz="4" w:space="0" w:color="auto"/>
            </w:tcBorders>
          </w:tcPr>
          <w:p w14:paraId="37E85BF8"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23,5 </w:t>
            </w:r>
          </w:p>
        </w:tc>
        <w:tc>
          <w:tcPr>
            <w:tcW w:w="702" w:type="pct"/>
            <w:tcBorders>
              <w:top w:val="single" w:sz="4" w:space="0" w:color="auto"/>
              <w:left w:val="single" w:sz="4" w:space="0" w:color="auto"/>
              <w:bottom w:val="single" w:sz="4" w:space="0" w:color="auto"/>
              <w:right w:val="single" w:sz="4" w:space="0" w:color="auto"/>
            </w:tcBorders>
          </w:tcPr>
          <w:p w14:paraId="681D1ACC"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24 </w:t>
            </w:r>
          </w:p>
        </w:tc>
        <w:tc>
          <w:tcPr>
            <w:tcW w:w="798" w:type="pct"/>
            <w:tcBorders>
              <w:top w:val="single" w:sz="4" w:space="0" w:color="auto"/>
              <w:left w:val="single" w:sz="4" w:space="0" w:color="auto"/>
              <w:bottom w:val="single" w:sz="4" w:space="0" w:color="auto"/>
              <w:right w:val="single" w:sz="4" w:space="0" w:color="auto"/>
            </w:tcBorders>
          </w:tcPr>
          <w:p w14:paraId="3F99FEEB"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57 </w:t>
            </w:r>
          </w:p>
        </w:tc>
      </w:tr>
      <w:tr w:rsidR="00947867" w:rsidRPr="008A2F2D" w14:paraId="6AFA3A09" w14:textId="77777777" w:rsidTr="00373B42">
        <w:tc>
          <w:tcPr>
            <w:tcW w:w="383" w:type="pct"/>
            <w:tcBorders>
              <w:top w:val="single" w:sz="4" w:space="0" w:color="auto"/>
              <w:left w:val="single" w:sz="4" w:space="0" w:color="auto"/>
              <w:bottom w:val="single" w:sz="4" w:space="0" w:color="auto"/>
              <w:right w:val="single" w:sz="4" w:space="0" w:color="auto"/>
            </w:tcBorders>
          </w:tcPr>
          <w:p w14:paraId="3ED3378F"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20,5 </w:t>
            </w:r>
          </w:p>
        </w:tc>
        <w:tc>
          <w:tcPr>
            <w:tcW w:w="383" w:type="pct"/>
            <w:tcBorders>
              <w:top w:val="single" w:sz="4" w:space="0" w:color="auto"/>
              <w:left w:val="single" w:sz="4" w:space="0" w:color="auto"/>
              <w:bottom w:val="single" w:sz="4" w:space="0" w:color="auto"/>
              <w:right w:val="single" w:sz="4" w:space="0" w:color="auto"/>
            </w:tcBorders>
          </w:tcPr>
          <w:p w14:paraId="48074290"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21 </w:t>
            </w:r>
          </w:p>
        </w:tc>
        <w:tc>
          <w:tcPr>
            <w:tcW w:w="383" w:type="pct"/>
            <w:tcBorders>
              <w:top w:val="single" w:sz="4" w:space="0" w:color="auto"/>
              <w:left w:val="single" w:sz="4" w:space="0" w:color="auto"/>
              <w:bottom w:val="single" w:sz="4" w:space="0" w:color="auto"/>
              <w:right w:val="single" w:sz="4" w:space="0" w:color="auto"/>
            </w:tcBorders>
          </w:tcPr>
          <w:p w14:paraId="59917171"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21,5 </w:t>
            </w:r>
          </w:p>
        </w:tc>
        <w:tc>
          <w:tcPr>
            <w:tcW w:w="383" w:type="pct"/>
            <w:tcBorders>
              <w:top w:val="single" w:sz="4" w:space="0" w:color="auto"/>
              <w:left w:val="single" w:sz="4" w:space="0" w:color="auto"/>
              <w:bottom w:val="single" w:sz="4" w:space="0" w:color="auto"/>
              <w:right w:val="single" w:sz="4" w:space="0" w:color="auto"/>
            </w:tcBorders>
          </w:tcPr>
          <w:p w14:paraId="3BB9E1CE"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22 </w:t>
            </w:r>
          </w:p>
        </w:tc>
        <w:tc>
          <w:tcPr>
            <w:tcW w:w="394" w:type="pct"/>
            <w:tcBorders>
              <w:top w:val="single" w:sz="4" w:space="0" w:color="auto"/>
              <w:left w:val="single" w:sz="4" w:space="0" w:color="auto"/>
              <w:bottom w:val="single" w:sz="4" w:space="0" w:color="auto"/>
              <w:right w:val="single" w:sz="4" w:space="0" w:color="auto"/>
            </w:tcBorders>
          </w:tcPr>
          <w:p w14:paraId="651868EF"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22,5 </w:t>
            </w:r>
          </w:p>
        </w:tc>
        <w:tc>
          <w:tcPr>
            <w:tcW w:w="394" w:type="pct"/>
            <w:tcBorders>
              <w:top w:val="single" w:sz="4" w:space="0" w:color="auto"/>
              <w:left w:val="single" w:sz="4" w:space="0" w:color="auto"/>
              <w:bottom w:val="single" w:sz="4" w:space="0" w:color="auto"/>
              <w:right w:val="single" w:sz="4" w:space="0" w:color="auto"/>
            </w:tcBorders>
          </w:tcPr>
          <w:p w14:paraId="747E9581"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23 </w:t>
            </w:r>
          </w:p>
        </w:tc>
        <w:tc>
          <w:tcPr>
            <w:tcW w:w="394" w:type="pct"/>
            <w:tcBorders>
              <w:top w:val="single" w:sz="4" w:space="0" w:color="auto"/>
              <w:left w:val="single" w:sz="4" w:space="0" w:color="auto"/>
              <w:bottom w:val="single" w:sz="4" w:space="0" w:color="auto"/>
              <w:right w:val="single" w:sz="4" w:space="0" w:color="auto"/>
            </w:tcBorders>
          </w:tcPr>
          <w:p w14:paraId="373A594B"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23,5 </w:t>
            </w:r>
          </w:p>
        </w:tc>
        <w:tc>
          <w:tcPr>
            <w:tcW w:w="394" w:type="pct"/>
            <w:tcBorders>
              <w:top w:val="single" w:sz="4" w:space="0" w:color="auto"/>
              <w:left w:val="single" w:sz="4" w:space="0" w:color="auto"/>
              <w:bottom w:val="single" w:sz="4" w:space="0" w:color="auto"/>
              <w:right w:val="single" w:sz="4" w:space="0" w:color="auto"/>
            </w:tcBorders>
          </w:tcPr>
          <w:p w14:paraId="54806D95"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24 </w:t>
            </w:r>
          </w:p>
        </w:tc>
        <w:tc>
          <w:tcPr>
            <w:tcW w:w="394" w:type="pct"/>
            <w:tcBorders>
              <w:top w:val="single" w:sz="4" w:space="0" w:color="auto"/>
              <w:left w:val="single" w:sz="4" w:space="0" w:color="auto"/>
              <w:bottom w:val="single" w:sz="4" w:space="0" w:color="auto"/>
              <w:right w:val="single" w:sz="4" w:space="0" w:color="auto"/>
            </w:tcBorders>
          </w:tcPr>
          <w:p w14:paraId="5DF8D713"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24,5 </w:t>
            </w:r>
          </w:p>
        </w:tc>
        <w:tc>
          <w:tcPr>
            <w:tcW w:w="702" w:type="pct"/>
            <w:tcBorders>
              <w:top w:val="single" w:sz="4" w:space="0" w:color="auto"/>
              <w:left w:val="single" w:sz="4" w:space="0" w:color="auto"/>
              <w:bottom w:val="single" w:sz="4" w:space="0" w:color="auto"/>
              <w:right w:val="single" w:sz="4" w:space="0" w:color="auto"/>
            </w:tcBorders>
          </w:tcPr>
          <w:p w14:paraId="2E5FEDF6"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25 </w:t>
            </w:r>
          </w:p>
        </w:tc>
        <w:tc>
          <w:tcPr>
            <w:tcW w:w="798" w:type="pct"/>
            <w:tcBorders>
              <w:top w:val="single" w:sz="4" w:space="0" w:color="auto"/>
              <w:left w:val="single" w:sz="4" w:space="0" w:color="auto"/>
              <w:bottom w:val="single" w:sz="4" w:space="0" w:color="auto"/>
              <w:right w:val="single" w:sz="4" w:space="0" w:color="auto"/>
            </w:tcBorders>
          </w:tcPr>
          <w:p w14:paraId="3138CC16"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60 </w:t>
            </w:r>
          </w:p>
        </w:tc>
      </w:tr>
      <w:tr w:rsidR="00947867" w:rsidRPr="008A2F2D" w14:paraId="69F961F9" w14:textId="77777777" w:rsidTr="00373B42">
        <w:tc>
          <w:tcPr>
            <w:tcW w:w="383" w:type="pct"/>
            <w:tcBorders>
              <w:top w:val="single" w:sz="4" w:space="0" w:color="auto"/>
              <w:left w:val="single" w:sz="4" w:space="0" w:color="auto"/>
              <w:bottom w:val="single" w:sz="4" w:space="0" w:color="auto"/>
              <w:right w:val="single" w:sz="4" w:space="0" w:color="auto"/>
            </w:tcBorders>
          </w:tcPr>
          <w:p w14:paraId="1C916781"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21,5 </w:t>
            </w:r>
          </w:p>
        </w:tc>
        <w:tc>
          <w:tcPr>
            <w:tcW w:w="383" w:type="pct"/>
            <w:tcBorders>
              <w:top w:val="single" w:sz="4" w:space="0" w:color="auto"/>
              <w:left w:val="single" w:sz="4" w:space="0" w:color="auto"/>
              <w:bottom w:val="single" w:sz="4" w:space="0" w:color="auto"/>
              <w:right w:val="single" w:sz="4" w:space="0" w:color="auto"/>
            </w:tcBorders>
          </w:tcPr>
          <w:p w14:paraId="113C79A3"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22 </w:t>
            </w:r>
          </w:p>
        </w:tc>
        <w:tc>
          <w:tcPr>
            <w:tcW w:w="383" w:type="pct"/>
            <w:tcBorders>
              <w:top w:val="single" w:sz="4" w:space="0" w:color="auto"/>
              <w:left w:val="single" w:sz="4" w:space="0" w:color="auto"/>
              <w:bottom w:val="single" w:sz="4" w:space="0" w:color="auto"/>
              <w:right w:val="single" w:sz="4" w:space="0" w:color="auto"/>
            </w:tcBorders>
          </w:tcPr>
          <w:p w14:paraId="5813176A"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22,5 </w:t>
            </w:r>
          </w:p>
        </w:tc>
        <w:tc>
          <w:tcPr>
            <w:tcW w:w="383" w:type="pct"/>
            <w:tcBorders>
              <w:top w:val="single" w:sz="4" w:space="0" w:color="auto"/>
              <w:left w:val="single" w:sz="4" w:space="0" w:color="auto"/>
              <w:bottom w:val="single" w:sz="4" w:space="0" w:color="auto"/>
              <w:right w:val="single" w:sz="4" w:space="0" w:color="auto"/>
            </w:tcBorders>
          </w:tcPr>
          <w:p w14:paraId="6F7615FF"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23 </w:t>
            </w:r>
          </w:p>
        </w:tc>
        <w:tc>
          <w:tcPr>
            <w:tcW w:w="394" w:type="pct"/>
            <w:tcBorders>
              <w:top w:val="single" w:sz="4" w:space="0" w:color="auto"/>
              <w:left w:val="single" w:sz="4" w:space="0" w:color="auto"/>
              <w:bottom w:val="single" w:sz="4" w:space="0" w:color="auto"/>
              <w:right w:val="single" w:sz="4" w:space="0" w:color="auto"/>
            </w:tcBorders>
          </w:tcPr>
          <w:p w14:paraId="2036C556"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23,5 </w:t>
            </w:r>
          </w:p>
        </w:tc>
        <w:tc>
          <w:tcPr>
            <w:tcW w:w="394" w:type="pct"/>
            <w:tcBorders>
              <w:top w:val="single" w:sz="4" w:space="0" w:color="auto"/>
              <w:left w:val="single" w:sz="4" w:space="0" w:color="auto"/>
              <w:bottom w:val="single" w:sz="4" w:space="0" w:color="auto"/>
              <w:right w:val="single" w:sz="4" w:space="0" w:color="auto"/>
            </w:tcBorders>
          </w:tcPr>
          <w:p w14:paraId="703D24B8"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24 </w:t>
            </w:r>
          </w:p>
        </w:tc>
        <w:tc>
          <w:tcPr>
            <w:tcW w:w="394" w:type="pct"/>
            <w:tcBorders>
              <w:top w:val="single" w:sz="4" w:space="0" w:color="auto"/>
              <w:left w:val="single" w:sz="4" w:space="0" w:color="auto"/>
              <w:bottom w:val="single" w:sz="4" w:space="0" w:color="auto"/>
              <w:right w:val="single" w:sz="4" w:space="0" w:color="auto"/>
            </w:tcBorders>
          </w:tcPr>
          <w:p w14:paraId="74B694B0"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24,5 </w:t>
            </w:r>
          </w:p>
        </w:tc>
        <w:tc>
          <w:tcPr>
            <w:tcW w:w="394" w:type="pct"/>
            <w:tcBorders>
              <w:top w:val="single" w:sz="4" w:space="0" w:color="auto"/>
              <w:left w:val="single" w:sz="4" w:space="0" w:color="auto"/>
              <w:bottom w:val="single" w:sz="4" w:space="0" w:color="auto"/>
              <w:right w:val="single" w:sz="4" w:space="0" w:color="auto"/>
            </w:tcBorders>
          </w:tcPr>
          <w:p w14:paraId="1B7308DE"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25 </w:t>
            </w:r>
          </w:p>
        </w:tc>
        <w:tc>
          <w:tcPr>
            <w:tcW w:w="394" w:type="pct"/>
            <w:tcBorders>
              <w:top w:val="single" w:sz="4" w:space="0" w:color="auto"/>
              <w:left w:val="single" w:sz="4" w:space="0" w:color="auto"/>
              <w:bottom w:val="single" w:sz="4" w:space="0" w:color="auto"/>
              <w:right w:val="single" w:sz="4" w:space="0" w:color="auto"/>
            </w:tcBorders>
          </w:tcPr>
          <w:p w14:paraId="2727F9E7"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25,5 </w:t>
            </w:r>
          </w:p>
        </w:tc>
        <w:tc>
          <w:tcPr>
            <w:tcW w:w="702" w:type="pct"/>
            <w:tcBorders>
              <w:top w:val="single" w:sz="4" w:space="0" w:color="auto"/>
              <w:left w:val="single" w:sz="4" w:space="0" w:color="auto"/>
              <w:bottom w:val="single" w:sz="4" w:space="0" w:color="auto"/>
              <w:right w:val="single" w:sz="4" w:space="0" w:color="auto"/>
            </w:tcBorders>
          </w:tcPr>
          <w:p w14:paraId="43AAD0CF"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26 </w:t>
            </w:r>
          </w:p>
        </w:tc>
        <w:tc>
          <w:tcPr>
            <w:tcW w:w="798" w:type="pct"/>
            <w:tcBorders>
              <w:top w:val="single" w:sz="4" w:space="0" w:color="auto"/>
              <w:left w:val="single" w:sz="4" w:space="0" w:color="auto"/>
              <w:bottom w:val="single" w:sz="4" w:space="0" w:color="auto"/>
              <w:right w:val="single" w:sz="4" w:space="0" w:color="auto"/>
            </w:tcBorders>
          </w:tcPr>
          <w:p w14:paraId="0B197064"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63 </w:t>
            </w:r>
          </w:p>
        </w:tc>
      </w:tr>
      <w:tr w:rsidR="00947867" w:rsidRPr="008A2F2D" w14:paraId="6EC584F4" w14:textId="77777777" w:rsidTr="00373B42">
        <w:tc>
          <w:tcPr>
            <w:tcW w:w="383" w:type="pct"/>
            <w:tcBorders>
              <w:top w:val="single" w:sz="4" w:space="0" w:color="auto"/>
              <w:left w:val="single" w:sz="4" w:space="0" w:color="auto"/>
              <w:bottom w:val="single" w:sz="4" w:space="0" w:color="auto"/>
              <w:right w:val="single" w:sz="4" w:space="0" w:color="auto"/>
            </w:tcBorders>
          </w:tcPr>
          <w:p w14:paraId="1F308FC2"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22,5 </w:t>
            </w:r>
          </w:p>
        </w:tc>
        <w:tc>
          <w:tcPr>
            <w:tcW w:w="383" w:type="pct"/>
            <w:tcBorders>
              <w:top w:val="single" w:sz="4" w:space="0" w:color="auto"/>
              <w:left w:val="single" w:sz="4" w:space="0" w:color="auto"/>
              <w:bottom w:val="single" w:sz="4" w:space="0" w:color="auto"/>
              <w:right w:val="single" w:sz="4" w:space="0" w:color="auto"/>
            </w:tcBorders>
          </w:tcPr>
          <w:p w14:paraId="2507DA72"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23 </w:t>
            </w:r>
          </w:p>
        </w:tc>
        <w:tc>
          <w:tcPr>
            <w:tcW w:w="383" w:type="pct"/>
            <w:tcBorders>
              <w:top w:val="single" w:sz="4" w:space="0" w:color="auto"/>
              <w:left w:val="single" w:sz="4" w:space="0" w:color="auto"/>
              <w:bottom w:val="single" w:sz="4" w:space="0" w:color="auto"/>
              <w:right w:val="single" w:sz="4" w:space="0" w:color="auto"/>
            </w:tcBorders>
          </w:tcPr>
          <w:p w14:paraId="39542081"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23,5 </w:t>
            </w:r>
          </w:p>
        </w:tc>
        <w:tc>
          <w:tcPr>
            <w:tcW w:w="383" w:type="pct"/>
            <w:tcBorders>
              <w:top w:val="single" w:sz="4" w:space="0" w:color="auto"/>
              <w:left w:val="single" w:sz="4" w:space="0" w:color="auto"/>
              <w:bottom w:val="single" w:sz="4" w:space="0" w:color="auto"/>
              <w:right w:val="single" w:sz="4" w:space="0" w:color="auto"/>
            </w:tcBorders>
          </w:tcPr>
          <w:p w14:paraId="6B6FCD93"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24 </w:t>
            </w:r>
          </w:p>
        </w:tc>
        <w:tc>
          <w:tcPr>
            <w:tcW w:w="394" w:type="pct"/>
            <w:tcBorders>
              <w:top w:val="single" w:sz="4" w:space="0" w:color="auto"/>
              <w:left w:val="single" w:sz="4" w:space="0" w:color="auto"/>
              <w:bottom w:val="single" w:sz="4" w:space="0" w:color="auto"/>
              <w:right w:val="single" w:sz="4" w:space="0" w:color="auto"/>
            </w:tcBorders>
          </w:tcPr>
          <w:p w14:paraId="3B2E8301"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24,5 </w:t>
            </w:r>
          </w:p>
        </w:tc>
        <w:tc>
          <w:tcPr>
            <w:tcW w:w="394" w:type="pct"/>
            <w:tcBorders>
              <w:top w:val="single" w:sz="4" w:space="0" w:color="auto"/>
              <w:left w:val="single" w:sz="4" w:space="0" w:color="auto"/>
              <w:bottom w:val="single" w:sz="4" w:space="0" w:color="auto"/>
              <w:right w:val="single" w:sz="4" w:space="0" w:color="auto"/>
            </w:tcBorders>
          </w:tcPr>
          <w:p w14:paraId="026487EC"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25 </w:t>
            </w:r>
          </w:p>
        </w:tc>
        <w:tc>
          <w:tcPr>
            <w:tcW w:w="394" w:type="pct"/>
            <w:tcBorders>
              <w:top w:val="single" w:sz="4" w:space="0" w:color="auto"/>
              <w:left w:val="single" w:sz="4" w:space="0" w:color="auto"/>
              <w:bottom w:val="single" w:sz="4" w:space="0" w:color="auto"/>
              <w:right w:val="single" w:sz="4" w:space="0" w:color="auto"/>
            </w:tcBorders>
          </w:tcPr>
          <w:p w14:paraId="65BF11F1"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25,5 </w:t>
            </w:r>
          </w:p>
        </w:tc>
        <w:tc>
          <w:tcPr>
            <w:tcW w:w="394" w:type="pct"/>
            <w:tcBorders>
              <w:top w:val="single" w:sz="4" w:space="0" w:color="auto"/>
              <w:left w:val="single" w:sz="4" w:space="0" w:color="auto"/>
              <w:bottom w:val="single" w:sz="4" w:space="0" w:color="auto"/>
              <w:right w:val="single" w:sz="4" w:space="0" w:color="auto"/>
            </w:tcBorders>
          </w:tcPr>
          <w:p w14:paraId="6E204702"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26 </w:t>
            </w:r>
          </w:p>
        </w:tc>
        <w:tc>
          <w:tcPr>
            <w:tcW w:w="394" w:type="pct"/>
            <w:tcBorders>
              <w:top w:val="single" w:sz="4" w:space="0" w:color="auto"/>
              <w:left w:val="single" w:sz="4" w:space="0" w:color="auto"/>
              <w:bottom w:val="single" w:sz="4" w:space="0" w:color="auto"/>
              <w:right w:val="single" w:sz="4" w:space="0" w:color="auto"/>
            </w:tcBorders>
          </w:tcPr>
          <w:p w14:paraId="6750FD41"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26,5 </w:t>
            </w:r>
          </w:p>
        </w:tc>
        <w:tc>
          <w:tcPr>
            <w:tcW w:w="702" w:type="pct"/>
            <w:tcBorders>
              <w:top w:val="single" w:sz="4" w:space="0" w:color="auto"/>
              <w:left w:val="single" w:sz="4" w:space="0" w:color="auto"/>
              <w:bottom w:val="single" w:sz="4" w:space="0" w:color="auto"/>
              <w:right w:val="single" w:sz="4" w:space="0" w:color="auto"/>
            </w:tcBorders>
          </w:tcPr>
          <w:p w14:paraId="29108540"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27 </w:t>
            </w:r>
          </w:p>
        </w:tc>
        <w:tc>
          <w:tcPr>
            <w:tcW w:w="798" w:type="pct"/>
            <w:tcBorders>
              <w:top w:val="single" w:sz="4" w:space="0" w:color="auto"/>
              <w:left w:val="single" w:sz="4" w:space="0" w:color="auto"/>
              <w:bottom w:val="single" w:sz="4" w:space="0" w:color="auto"/>
              <w:right w:val="single" w:sz="4" w:space="0" w:color="auto"/>
            </w:tcBorders>
          </w:tcPr>
          <w:p w14:paraId="79D4AB88"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66 </w:t>
            </w:r>
          </w:p>
        </w:tc>
      </w:tr>
      <w:tr w:rsidR="00947867" w:rsidRPr="008A2F2D" w14:paraId="0A6A4D51" w14:textId="77777777" w:rsidTr="00373B42">
        <w:tc>
          <w:tcPr>
            <w:tcW w:w="383" w:type="pct"/>
            <w:tcBorders>
              <w:top w:val="single" w:sz="4" w:space="0" w:color="auto"/>
              <w:left w:val="single" w:sz="4" w:space="0" w:color="auto"/>
              <w:bottom w:val="single" w:sz="4" w:space="0" w:color="auto"/>
              <w:right w:val="single" w:sz="4" w:space="0" w:color="auto"/>
            </w:tcBorders>
          </w:tcPr>
          <w:p w14:paraId="2A8A6AEB"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23,5 </w:t>
            </w:r>
          </w:p>
        </w:tc>
        <w:tc>
          <w:tcPr>
            <w:tcW w:w="383" w:type="pct"/>
            <w:tcBorders>
              <w:top w:val="single" w:sz="4" w:space="0" w:color="auto"/>
              <w:left w:val="single" w:sz="4" w:space="0" w:color="auto"/>
              <w:bottom w:val="single" w:sz="4" w:space="0" w:color="auto"/>
              <w:right w:val="single" w:sz="4" w:space="0" w:color="auto"/>
            </w:tcBorders>
          </w:tcPr>
          <w:p w14:paraId="1B3490F7"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24 </w:t>
            </w:r>
          </w:p>
        </w:tc>
        <w:tc>
          <w:tcPr>
            <w:tcW w:w="383" w:type="pct"/>
            <w:tcBorders>
              <w:top w:val="single" w:sz="4" w:space="0" w:color="auto"/>
              <w:left w:val="single" w:sz="4" w:space="0" w:color="auto"/>
              <w:bottom w:val="single" w:sz="4" w:space="0" w:color="auto"/>
              <w:right w:val="single" w:sz="4" w:space="0" w:color="auto"/>
            </w:tcBorders>
          </w:tcPr>
          <w:p w14:paraId="4AAA142B"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24,5 </w:t>
            </w:r>
          </w:p>
        </w:tc>
        <w:tc>
          <w:tcPr>
            <w:tcW w:w="383" w:type="pct"/>
            <w:tcBorders>
              <w:top w:val="single" w:sz="4" w:space="0" w:color="auto"/>
              <w:left w:val="single" w:sz="4" w:space="0" w:color="auto"/>
              <w:bottom w:val="single" w:sz="4" w:space="0" w:color="auto"/>
              <w:right w:val="single" w:sz="4" w:space="0" w:color="auto"/>
            </w:tcBorders>
          </w:tcPr>
          <w:p w14:paraId="79D4978D"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25 </w:t>
            </w:r>
          </w:p>
        </w:tc>
        <w:tc>
          <w:tcPr>
            <w:tcW w:w="394" w:type="pct"/>
            <w:tcBorders>
              <w:top w:val="single" w:sz="4" w:space="0" w:color="auto"/>
              <w:left w:val="single" w:sz="4" w:space="0" w:color="auto"/>
              <w:bottom w:val="single" w:sz="4" w:space="0" w:color="auto"/>
              <w:right w:val="single" w:sz="4" w:space="0" w:color="auto"/>
            </w:tcBorders>
          </w:tcPr>
          <w:p w14:paraId="6BC6E592"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25,5 </w:t>
            </w:r>
          </w:p>
        </w:tc>
        <w:tc>
          <w:tcPr>
            <w:tcW w:w="394" w:type="pct"/>
            <w:tcBorders>
              <w:top w:val="single" w:sz="4" w:space="0" w:color="auto"/>
              <w:left w:val="single" w:sz="4" w:space="0" w:color="auto"/>
              <w:bottom w:val="single" w:sz="4" w:space="0" w:color="auto"/>
              <w:right w:val="single" w:sz="4" w:space="0" w:color="auto"/>
            </w:tcBorders>
          </w:tcPr>
          <w:p w14:paraId="4861FADD"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26 </w:t>
            </w:r>
          </w:p>
        </w:tc>
        <w:tc>
          <w:tcPr>
            <w:tcW w:w="394" w:type="pct"/>
            <w:tcBorders>
              <w:top w:val="single" w:sz="4" w:space="0" w:color="auto"/>
              <w:left w:val="single" w:sz="4" w:space="0" w:color="auto"/>
              <w:bottom w:val="single" w:sz="4" w:space="0" w:color="auto"/>
              <w:right w:val="single" w:sz="4" w:space="0" w:color="auto"/>
            </w:tcBorders>
          </w:tcPr>
          <w:p w14:paraId="71E1CE9E"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26,5 </w:t>
            </w:r>
          </w:p>
        </w:tc>
        <w:tc>
          <w:tcPr>
            <w:tcW w:w="394" w:type="pct"/>
            <w:tcBorders>
              <w:top w:val="single" w:sz="4" w:space="0" w:color="auto"/>
              <w:left w:val="single" w:sz="4" w:space="0" w:color="auto"/>
              <w:bottom w:val="single" w:sz="4" w:space="0" w:color="auto"/>
              <w:right w:val="single" w:sz="4" w:space="0" w:color="auto"/>
            </w:tcBorders>
          </w:tcPr>
          <w:p w14:paraId="7EC07789"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27 </w:t>
            </w:r>
          </w:p>
        </w:tc>
        <w:tc>
          <w:tcPr>
            <w:tcW w:w="394" w:type="pct"/>
            <w:tcBorders>
              <w:top w:val="single" w:sz="4" w:space="0" w:color="auto"/>
              <w:left w:val="single" w:sz="4" w:space="0" w:color="auto"/>
              <w:bottom w:val="single" w:sz="4" w:space="0" w:color="auto"/>
              <w:right w:val="single" w:sz="4" w:space="0" w:color="auto"/>
            </w:tcBorders>
          </w:tcPr>
          <w:p w14:paraId="38B6B197"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27,5 </w:t>
            </w:r>
          </w:p>
        </w:tc>
        <w:tc>
          <w:tcPr>
            <w:tcW w:w="702" w:type="pct"/>
            <w:tcBorders>
              <w:top w:val="single" w:sz="4" w:space="0" w:color="auto"/>
              <w:left w:val="single" w:sz="4" w:space="0" w:color="auto"/>
              <w:bottom w:val="single" w:sz="4" w:space="0" w:color="auto"/>
              <w:right w:val="single" w:sz="4" w:space="0" w:color="auto"/>
            </w:tcBorders>
          </w:tcPr>
          <w:p w14:paraId="53C7BA35"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28 </w:t>
            </w:r>
          </w:p>
        </w:tc>
        <w:tc>
          <w:tcPr>
            <w:tcW w:w="798" w:type="pct"/>
            <w:tcBorders>
              <w:top w:val="single" w:sz="4" w:space="0" w:color="auto"/>
              <w:left w:val="single" w:sz="4" w:space="0" w:color="auto"/>
              <w:bottom w:val="single" w:sz="4" w:space="0" w:color="auto"/>
              <w:right w:val="single" w:sz="4" w:space="0" w:color="auto"/>
            </w:tcBorders>
          </w:tcPr>
          <w:p w14:paraId="303F609E"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69 </w:t>
            </w:r>
          </w:p>
        </w:tc>
      </w:tr>
      <w:tr w:rsidR="00947867" w:rsidRPr="008A2F2D" w14:paraId="5304DF37" w14:textId="77777777" w:rsidTr="00373B42">
        <w:tc>
          <w:tcPr>
            <w:tcW w:w="383" w:type="pct"/>
            <w:tcBorders>
              <w:top w:val="single" w:sz="4" w:space="0" w:color="auto"/>
              <w:left w:val="single" w:sz="4" w:space="0" w:color="auto"/>
              <w:bottom w:val="single" w:sz="4" w:space="0" w:color="auto"/>
              <w:right w:val="single" w:sz="4" w:space="0" w:color="auto"/>
            </w:tcBorders>
          </w:tcPr>
          <w:p w14:paraId="2B24CD95"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24,5 </w:t>
            </w:r>
          </w:p>
        </w:tc>
        <w:tc>
          <w:tcPr>
            <w:tcW w:w="383" w:type="pct"/>
            <w:tcBorders>
              <w:top w:val="single" w:sz="4" w:space="0" w:color="auto"/>
              <w:left w:val="single" w:sz="4" w:space="0" w:color="auto"/>
              <w:bottom w:val="single" w:sz="4" w:space="0" w:color="auto"/>
              <w:right w:val="single" w:sz="4" w:space="0" w:color="auto"/>
            </w:tcBorders>
          </w:tcPr>
          <w:p w14:paraId="3DEF8699"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25 </w:t>
            </w:r>
          </w:p>
        </w:tc>
        <w:tc>
          <w:tcPr>
            <w:tcW w:w="383" w:type="pct"/>
            <w:tcBorders>
              <w:top w:val="single" w:sz="4" w:space="0" w:color="auto"/>
              <w:left w:val="single" w:sz="4" w:space="0" w:color="auto"/>
              <w:bottom w:val="single" w:sz="4" w:space="0" w:color="auto"/>
              <w:right w:val="single" w:sz="4" w:space="0" w:color="auto"/>
            </w:tcBorders>
          </w:tcPr>
          <w:p w14:paraId="290B81A3"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25,5 </w:t>
            </w:r>
          </w:p>
        </w:tc>
        <w:tc>
          <w:tcPr>
            <w:tcW w:w="383" w:type="pct"/>
            <w:tcBorders>
              <w:top w:val="single" w:sz="4" w:space="0" w:color="auto"/>
              <w:left w:val="single" w:sz="4" w:space="0" w:color="auto"/>
              <w:bottom w:val="single" w:sz="4" w:space="0" w:color="auto"/>
              <w:right w:val="single" w:sz="4" w:space="0" w:color="auto"/>
            </w:tcBorders>
          </w:tcPr>
          <w:p w14:paraId="39790CD4"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26 </w:t>
            </w:r>
          </w:p>
        </w:tc>
        <w:tc>
          <w:tcPr>
            <w:tcW w:w="394" w:type="pct"/>
            <w:tcBorders>
              <w:top w:val="single" w:sz="4" w:space="0" w:color="auto"/>
              <w:left w:val="single" w:sz="4" w:space="0" w:color="auto"/>
              <w:bottom w:val="single" w:sz="4" w:space="0" w:color="auto"/>
              <w:right w:val="single" w:sz="4" w:space="0" w:color="auto"/>
            </w:tcBorders>
          </w:tcPr>
          <w:p w14:paraId="73EDE6D9"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26,5 </w:t>
            </w:r>
          </w:p>
        </w:tc>
        <w:tc>
          <w:tcPr>
            <w:tcW w:w="394" w:type="pct"/>
            <w:tcBorders>
              <w:top w:val="single" w:sz="4" w:space="0" w:color="auto"/>
              <w:left w:val="single" w:sz="4" w:space="0" w:color="auto"/>
              <w:bottom w:val="single" w:sz="4" w:space="0" w:color="auto"/>
              <w:right w:val="single" w:sz="4" w:space="0" w:color="auto"/>
            </w:tcBorders>
          </w:tcPr>
          <w:p w14:paraId="08BDF7C4"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27 </w:t>
            </w:r>
          </w:p>
        </w:tc>
        <w:tc>
          <w:tcPr>
            <w:tcW w:w="394" w:type="pct"/>
            <w:tcBorders>
              <w:top w:val="single" w:sz="4" w:space="0" w:color="auto"/>
              <w:left w:val="single" w:sz="4" w:space="0" w:color="auto"/>
              <w:bottom w:val="single" w:sz="4" w:space="0" w:color="auto"/>
              <w:right w:val="single" w:sz="4" w:space="0" w:color="auto"/>
            </w:tcBorders>
          </w:tcPr>
          <w:p w14:paraId="7AD6C116"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27,5 </w:t>
            </w:r>
          </w:p>
        </w:tc>
        <w:tc>
          <w:tcPr>
            <w:tcW w:w="394" w:type="pct"/>
            <w:tcBorders>
              <w:top w:val="single" w:sz="4" w:space="0" w:color="auto"/>
              <w:left w:val="single" w:sz="4" w:space="0" w:color="auto"/>
              <w:bottom w:val="single" w:sz="4" w:space="0" w:color="auto"/>
              <w:right w:val="single" w:sz="4" w:space="0" w:color="auto"/>
            </w:tcBorders>
          </w:tcPr>
          <w:p w14:paraId="1BBA739D"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28 </w:t>
            </w:r>
          </w:p>
        </w:tc>
        <w:tc>
          <w:tcPr>
            <w:tcW w:w="394" w:type="pct"/>
            <w:tcBorders>
              <w:top w:val="single" w:sz="4" w:space="0" w:color="auto"/>
              <w:left w:val="single" w:sz="4" w:space="0" w:color="auto"/>
              <w:bottom w:val="single" w:sz="4" w:space="0" w:color="auto"/>
              <w:right w:val="single" w:sz="4" w:space="0" w:color="auto"/>
            </w:tcBorders>
          </w:tcPr>
          <w:p w14:paraId="5AF20302"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28,5 </w:t>
            </w:r>
          </w:p>
        </w:tc>
        <w:tc>
          <w:tcPr>
            <w:tcW w:w="702" w:type="pct"/>
            <w:tcBorders>
              <w:top w:val="single" w:sz="4" w:space="0" w:color="auto"/>
              <w:left w:val="single" w:sz="4" w:space="0" w:color="auto"/>
              <w:bottom w:val="single" w:sz="4" w:space="0" w:color="auto"/>
              <w:right w:val="single" w:sz="4" w:space="0" w:color="auto"/>
            </w:tcBorders>
          </w:tcPr>
          <w:p w14:paraId="116A4DAE"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29 </w:t>
            </w:r>
          </w:p>
        </w:tc>
        <w:tc>
          <w:tcPr>
            <w:tcW w:w="798" w:type="pct"/>
            <w:tcBorders>
              <w:top w:val="single" w:sz="4" w:space="0" w:color="auto"/>
              <w:left w:val="single" w:sz="4" w:space="0" w:color="auto"/>
              <w:bottom w:val="single" w:sz="4" w:space="0" w:color="auto"/>
              <w:right w:val="single" w:sz="4" w:space="0" w:color="auto"/>
            </w:tcBorders>
          </w:tcPr>
          <w:p w14:paraId="3632B98B"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72 </w:t>
            </w:r>
          </w:p>
        </w:tc>
      </w:tr>
      <w:tr w:rsidR="00947867" w:rsidRPr="008A2F2D" w14:paraId="785870AF" w14:textId="77777777" w:rsidTr="00373B42">
        <w:tc>
          <w:tcPr>
            <w:tcW w:w="383" w:type="pct"/>
            <w:tcBorders>
              <w:top w:val="single" w:sz="4" w:space="0" w:color="auto"/>
              <w:left w:val="single" w:sz="4" w:space="0" w:color="auto"/>
              <w:bottom w:val="single" w:sz="4" w:space="0" w:color="auto"/>
              <w:right w:val="single" w:sz="4" w:space="0" w:color="auto"/>
            </w:tcBorders>
          </w:tcPr>
          <w:p w14:paraId="7CF41306"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25,5 </w:t>
            </w:r>
          </w:p>
        </w:tc>
        <w:tc>
          <w:tcPr>
            <w:tcW w:w="383" w:type="pct"/>
            <w:tcBorders>
              <w:top w:val="single" w:sz="4" w:space="0" w:color="auto"/>
              <w:left w:val="single" w:sz="4" w:space="0" w:color="auto"/>
              <w:bottom w:val="single" w:sz="4" w:space="0" w:color="auto"/>
              <w:right w:val="single" w:sz="4" w:space="0" w:color="auto"/>
            </w:tcBorders>
          </w:tcPr>
          <w:p w14:paraId="3A8AC969"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26 </w:t>
            </w:r>
          </w:p>
        </w:tc>
        <w:tc>
          <w:tcPr>
            <w:tcW w:w="383" w:type="pct"/>
            <w:tcBorders>
              <w:top w:val="single" w:sz="4" w:space="0" w:color="auto"/>
              <w:left w:val="single" w:sz="4" w:space="0" w:color="auto"/>
              <w:bottom w:val="single" w:sz="4" w:space="0" w:color="auto"/>
              <w:right w:val="single" w:sz="4" w:space="0" w:color="auto"/>
            </w:tcBorders>
          </w:tcPr>
          <w:p w14:paraId="795DA146"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26,5 </w:t>
            </w:r>
          </w:p>
        </w:tc>
        <w:tc>
          <w:tcPr>
            <w:tcW w:w="383" w:type="pct"/>
            <w:tcBorders>
              <w:top w:val="single" w:sz="4" w:space="0" w:color="auto"/>
              <w:left w:val="single" w:sz="4" w:space="0" w:color="auto"/>
              <w:bottom w:val="single" w:sz="4" w:space="0" w:color="auto"/>
              <w:right w:val="single" w:sz="4" w:space="0" w:color="auto"/>
            </w:tcBorders>
          </w:tcPr>
          <w:p w14:paraId="1800FC5C"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27 </w:t>
            </w:r>
          </w:p>
        </w:tc>
        <w:tc>
          <w:tcPr>
            <w:tcW w:w="394" w:type="pct"/>
            <w:tcBorders>
              <w:top w:val="single" w:sz="4" w:space="0" w:color="auto"/>
              <w:left w:val="single" w:sz="4" w:space="0" w:color="auto"/>
              <w:bottom w:val="single" w:sz="4" w:space="0" w:color="auto"/>
              <w:right w:val="single" w:sz="4" w:space="0" w:color="auto"/>
            </w:tcBorders>
          </w:tcPr>
          <w:p w14:paraId="78DE07B2"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27,5 </w:t>
            </w:r>
          </w:p>
        </w:tc>
        <w:tc>
          <w:tcPr>
            <w:tcW w:w="394" w:type="pct"/>
            <w:tcBorders>
              <w:top w:val="single" w:sz="4" w:space="0" w:color="auto"/>
              <w:left w:val="single" w:sz="4" w:space="0" w:color="auto"/>
              <w:bottom w:val="single" w:sz="4" w:space="0" w:color="auto"/>
              <w:right w:val="single" w:sz="4" w:space="0" w:color="auto"/>
            </w:tcBorders>
          </w:tcPr>
          <w:p w14:paraId="78DA334B"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28 </w:t>
            </w:r>
          </w:p>
        </w:tc>
        <w:tc>
          <w:tcPr>
            <w:tcW w:w="394" w:type="pct"/>
            <w:tcBorders>
              <w:top w:val="single" w:sz="4" w:space="0" w:color="auto"/>
              <w:left w:val="single" w:sz="4" w:space="0" w:color="auto"/>
              <w:bottom w:val="single" w:sz="4" w:space="0" w:color="auto"/>
              <w:right w:val="single" w:sz="4" w:space="0" w:color="auto"/>
            </w:tcBorders>
          </w:tcPr>
          <w:p w14:paraId="65EEB95B"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28,5 </w:t>
            </w:r>
          </w:p>
        </w:tc>
        <w:tc>
          <w:tcPr>
            <w:tcW w:w="394" w:type="pct"/>
            <w:tcBorders>
              <w:top w:val="single" w:sz="4" w:space="0" w:color="auto"/>
              <w:left w:val="single" w:sz="4" w:space="0" w:color="auto"/>
              <w:bottom w:val="single" w:sz="4" w:space="0" w:color="auto"/>
              <w:right w:val="single" w:sz="4" w:space="0" w:color="auto"/>
            </w:tcBorders>
          </w:tcPr>
          <w:p w14:paraId="1249D4AB"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29 </w:t>
            </w:r>
          </w:p>
        </w:tc>
        <w:tc>
          <w:tcPr>
            <w:tcW w:w="394" w:type="pct"/>
            <w:tcBorders>
              <w:top w:val="single" w:sz="4" w:space="0" w:color="auto"/>
              <w:left w:val="single" w:sz="4" w:space="0" w:color="auto"/>
              <w:bottom w:val="single" w:sz="4" w:space="0" w:color="auto"/>
              <w:right w:val="single" w:sz="4" w:space="0" w:color="auto"/>
            </w:tcBorders>
          </w:tcPr>
          <w:p w14:paraId="35705A38"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29,5 </w:t>
            </w:r>
          </w:p>
        </w:tc>
        <w:tc>
          <w:tcPr>
            <w:tcW w:w="702" w:type="pct"/>
            <w:tcBorders>
              <w:top w:val="single" w:sz="4" w:space="0" w:color="auto"/>
              <w:left w:val="single" w:sz="4" w:space="0" w:color="auto"/>
              <w:bottom w:val="single" w:sz="4" w:space="0" w:color="auto"/>
              <w:right w:val="single" w:sz="4" w:space="0" w:color="auto"/>
            </w:tcBorders>
          </w:tcPr>
          <w:p w14:paraId="3241F5BB"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30 </w:t>
            </w:r>
          </w:p>
        </w:tc>
        <w:tc>
          <w:tcPr>
            <w:tcW w:w="798" w:type="pct"/>
            <w:tcBorders>
              <w:top w:val="single" w:sz="4" w:space="0" w:color="auto"/>
              <w:left w:val="single" w:sz="4" w:space="0" w:color="auto"/>
              <w:bottom w:val="single" w:sz="4" w:space="0" w:color="auto"/>
              <w:right w:val="single" w:sz="4" w:space="0" w:color="auto"/>
            </w:tcBorders>
          </w:tcPr>
          <w:p w14:paraId="277CC32E" w14:textId="77777777" w:rsidR="00947867" w:rsidRPr="008A2F2D" w:rsidRDefault="00947867" w:rsidP="00373B42">
            <w:pPr>
              <w:autoSpaceDE w:val="0"/>
              <w:autoSpaceDN w:val="0"/>
              <w:adjustRightInd w:val="0"/>
              <w:jc w:val="center"/>
              <w:rPr>
                <w:rFonts w:eastAsia="Calibri"/>
                <w:sz w:val="24"/>
                <w:szCs w:val="24"/>
              </w:rPr>
            </w:pPr>
            <w:r w:rsidRPr="008A2F2D">
              <w:rPr>
                <w:rFonts w:eastAsia="Calibri"/>
                <w:sz w:val="24"/>
                <w:szCs w:val="24"/>
              </w:rPr>
              <w:t xml:space="preserve">75 </w:t>
            </w:r>
          </w:p>
        </w:tc>
      </w:tr>
    </w:tbl>
    <w:p w14:paraId="73E7D385" w14:textId="77777777" w:rsidR="00947867" w:rsidRPr="008A2F2D" w:rsidRDefault="00947867" w:rsidP="00FB6B0D">
      <w:pPr>
        <w:autoSpaceDE w:val="0"/>
        <w:autoSpaceDN w:val="0"/>
        <w:adjustRightInd w:val="0"/>
        <w:ind w:firstLine="540"/>
        <w:jc w:val="both"/>
        <w:rPr>
          <w:rFonts w:eastAsia="Calibri"/>
          <w:sz w:val="24"/>
          <w:szCs w:val="24"/>
        </w:rPr>
      </w:pPr>
    </w:p>
    <w:sectPr w:rsidR="00947867" w:rsidRPr="008A2F2D" w:rsidSect="00C63ABA">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736695" w14:textId="77777777" w:rsidR="00827141" w:rsidRDefault="00827141" w:rsidP="00B8787B">
      <w:r>
        <w:separator/>
      </w:r>
    </w:p>
  </w:endnote>
  <w:endnote w:type="continuationSeparator" w:id="0">
    <w:p w14:paraId="3AE6FDE8" w14:textId="77777777" w:rsidR="00827141" w:rsidRDefault="00827141" w:rsidP="00B87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B9CE4F" w14:textId="77777777" w:rsidR="00827141" w:rsidRDefault="00827141" w:rsidP="00B8787B">
      <w:r>
        <w:separator/>
      </w:r>
    </w:p>
  </w:footnote>
  <w:footnote w:type="continuationSeparator" w:id="0">
    <w:p w14:paraId="651B85DB" w14:textId="77777777" w:rsidR="00827141" w:rsidRDefault="00827141" w:rsidP="00B878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5F393C"/>
    <w:multiLevelType w:val="multilevel"/>
    <w:tmpl w:val="C368F3FA"/>
    <w:lvl w:ilvl="0">
      <w:start w:val="1"/>
      <w:numFmt w:val="decimal"/>
      <w:lvlText w:val="%1."/>
      <w:lvlJc w:val="left"/>
      <w:pPr>
        <w:tabs>
          <w:tab w:val="num" w:pos="432"/>
        </w:tabs>
        <w:ind w:left="432" w:hanging="432"/>
      </w:pPr>
      <w:rPr>
        <w:rFonts w:ascii="Times New Roman" w:hAnsi="Times New Roman" w:hint="default"/>
        <w:b/>
        <w:i w:val="0"/>
        <w:sz w:val="28"/>
        <w:szCs w:val="28"/>
      </w:rPr>
    </w:lvl>
    <w:lvl w:ilvl="1">
      <w:start w:val="1"/>
      <w:numFmt w:val="decimal"/>
      <w:lvlText w:val="%1.%2"/>
      <w:lvlJc w:val="left"/>
      <w:pPr>
        <w:tabs>
          <w:tab w:val="num" w:pos="576"/>
        </w:tabs>
        <w:ind w:left="576" w:hanging="576"/>
      </w:pPr>
      <w:rPr>
        <w:rFonts w:ascii="Times New Roman" w:hAnsi="Times New Roman" w:hint="default"/>
        <w:b w:val="0"/>
        <w:i w:val="0"/>
        <w:sz w:val="28"/>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725"/>
        </w:tabs>
        <w:ind w:left="10725"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EFC086A"/>
    <w:multiLevelType w:val="hybridMultilevel"/>
    <w:tmpl w:val="8216028A"/>
    <w:lvl w:ilvl="0" w:tplc="FCFA962C">
      <w:start w:val="1"/>
      <w:numFmt w:val="decimal"/>
      <w:lvlText w:val="%1."/>
      <w:lvlJc w:val="left"/>
      <w:pPr>
        <w:ind w:left="1665" w:hanging="94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27ED62E7"/>
    <w:multiLevelType w:val="hybridMultilevel"/>
    <w:tmpl w:val="BC30ED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99E3CFA"/>
    <w:multiLevelType w:val="hybridMultilevel"/>
    <w:tmpl w:val="25F8DE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B42418C"/>
    <w:multiLevelType w:val="hybridMultilevel"/>
    <w:tmpl w:val="D2D279F6"/>
    <w:lvl w:ilvl="0" w:tplc="EBDE5CDE">
      <w:start w:val="1"/>
      <w:numFmt w:val="decimal"/>
      <w:lvlText w:val="%1)"/>
      <w:lvlJc w:val="left"/>
      <w:pPr>
        <w:ind w:left="1260" w:hanging="360"/>
      </w:pPr>
      <w:rPr>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15:restartNumberingAfterBreak="0">
    <w:nsid w:val="38A607F6"/>
    <w:multiLevelType w:val="hybridMultilevel"/>
    <w:tmpl w:val="A4225F52"/>
    <w:lvl w:ilvl="0" w:tplc="685ABDB6">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AA7464F"/>
    <w:multiLevelType w:val="hybridMultilevel"/>
    <w:tmpl w:val="19645FD0"/>
    <w:lvl w:ilvl="0" w:tplc="5E24EA1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15:restartNumberingAfterBreak="0">
    <w:nsid w:val="3CE13339"/>
    <w:multiLevelType w:val="hybridMultilevel"/>
    <w:tmpl w:val="0C2EC6B2"/>
    <w:lvl w:ilvl="0" w:tplc="537E999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F2D5DB9"/>
    <w:multiLevelType w:val="hybridMultilevel"/>
    <w:tmpl w:val="CBB4453A"/>
    <w:lvl w:ilvl="0" w:tplc="A5CE50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52750C16"/>
    <w:multiLevelType w:val="hybridMultilevel"/>
    <w:tmpl w:val="D884D1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05862AB"/>
    <w:multiLevelType w:val="hybridMultilevel"/>
    <w:tmpl w:val="07B2BBB4"/>
    <w:lvl w:ilvl="0" w:tplc="D86C2F5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65EC500F"/>
    <w:multiLevelType w:val="hybridMultilevel"/>
    <w:tmpl w:val="F74CCE22"/>
    <w:lvl w:ilvl="0" w:tplc="0419000F">
      <w:start w:val="1"/>
      <w:numFmt w:val="decimal"/>
      <w:lvlText w:val="%1."/>
      <w:lvlJc w:val="left"/>
      <w:pPr>
        <w:tabs>
          <w:tab w:val="num" w:pos="720"/>
        </w:tabs>
        <w:ind w:left="720" w:hanging="360"/>
      </w:pPr>
    </w:lvl>
    <w:lvl w:ilvl="1" w:tplc="04190011">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71476DD1"/>
    <w:multiLevelType w:val="hybridMultilevel"/>
    <w:tmpl w:val="8D0A3B88"/>
    <w:lvl w:ilvl="0" w:tplc="396A286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1DC4AB9"/>
    <w:multiLevelType w:val="hybridMultilevel"/>
    <w:tmpl w:val="D452CFC0"/>
    <w:lvl w:ilvl="0" w:tplc="6E0421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3"/>
  </w:num>
  <w:num w:numId="3">
    <w:abstractNumId w:val="2"/>
  </w:num>
  <w:num w:numId="4">
    <w:abstractNumId w:val="11"/>
  </w:num>
  <w:num w:numId="5">
    <w:abstractNumId w:val="4"/>
  </w:num>
  <w:num w:numId="6">
    <w:abstractNumId w:val="9"/>
  </w:num>
  <w:num w:numId="7">
    <w:abstractNumId w:val="5"/>
  </w:num>
  <w:num w:numId="8">
    <w:abstractNumId w:val="10"/>
  </w:num>
  <w:num w:numId="9">
    <w:abstractNumId w:val="12"/>
  </w:num>
  <w:num w:numId="10">
    <w:abstractNumId w:val="7"/>
  </w:num>
  <w:num w:numId="11">
    <w:abstractNumId w:val="8"/>
  </w:num>
  <w:num w:numId="12">
    <w:abstractNumId w:val="1"/>
  </w:num>
  <w:num w:numId="13">
    <w:abstractNumId w:val="6"/>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5"/>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4F02"/>
    <w:rsid w:val="00001189"/>
    <w:rsid w:val="0000267E"/>
    <w:rsid w:val="000030B5"/>
    <w:rsid w:val="000043D8"/>
    <w:rsid w:val="000044F0"/>
    <w:rsid w:val="00005194"/>
    <w:rsid w:val="00005B28"/>
    <w:rsid w:val="00006B26"/>
    <w:rsid w:val="00012804"/>
    <w:rsid w:val="00013CE8"/>
    <w:rsid w:val="00013DBB"/>
    <w:rsid w:val="00014845"/>
    <w:rsid w:val="00015A01"/>
    <w:rsid w:val="00015C81"/>
    <w:rsid w:val="00016974"/>
    <w:rsid w:val="00017EA2"/>
    <w:rsid w:val="00020C15"/>
    <w:rsid w:val="00020C6D"/>
    <w:rsid w:val="00022B26"/>
    <w:rsid w:val="00022E58"/>
    <w:rsid w:val="00024103"/>
    <w:rsid w:val="000242E4"/>
    <w:rsid w:val="00024898"/>
    <w:rsid w:val="0002596E"/>
    <w:rsid w:val="00025CE0"/>
    <w:rsid w:val="00026102"/>
    <w:rsid w:val="00026C31"/>
    <w:rsid w:val="000277A7"/>
    <w:rsid w:val="000278CF"/>
    <w:rsid w:val="000306E3"/>
    <w:rsid w:val="00030B8B"/>
    <w:rsid w:val="000327B1"/>
    <w:rsid w:val="000338DF"/>
    <w:rsid w:val="0003438A"/>
    <w:rsid w:val="000357E2"/>
    <w:rsid w:val="000359B9"/>
    <w:rsid w:val="00035E74"/>
    <w:rsid w:val="0003648E"/>
    <w:rsid w:val="00036648"/>
    <w:rsid w:val="0003667E"/>
    <w:rsid w:val="00036B74"/>
    <w:rsid w:val="00037982"/>
    <w:rsid w:val="0004089A"/>
    <w:rsid w:val="0004091D"/>
    <w:rsid w:val="0004132A"/>
    <w:rsid w:val="0004242E"/>
    <w:rsid w:val="00043A21"/>
    <w:rsid w:val="00043B78"/>
    <w:rsid w:val="0004408A"/>
    <w:rsid w:val="000447E2"/>
    <w:rsid w:val="00045134"/>
    <w:rsid w:val="0004532C"/>
    <w:rsid w:val="000453F7"/>
    <w:rsid w:val="0004582B"/>
    <w:rsid w:val="00045B73"/>
    <w:rsid w:val="0004705B"/>
    <w:rsid w:val="00047313"/>
    <w:rsid w:val="000473A6"/>
    <w:rsid w:val="00047B8E"/>
    <w:rsid w:val="00050F9B"/>
    <w:rsid w:val="00051DA5"/>
    <w:rsid w:val="00052DC1"/>
    <w:rsid w:val="0005489A"/>
    <w:rsid w:val="0005553B"/>
    <w:rsid w:val="00055A89"/>
    <w:rsid w:val="00055E5E"/>
    <w:rsid w:val="0005605F"/>
    <w:rsid w:val="0005645D"/>
    <w:rsid w:val="00056CD9"/>
    <w:rsid w:val="00057316"/>
    <w:rsid w:val="000578C2"/>
    <w:rsid w:val="00060AC9"/>
    <w:rsid w:val="00060CDC"/>
    <w:rsid w:val="00060E23"/>
    <w:rsid w:val="00062D3C"/>
    <w:rsid w:val="00062ECF"/>
    <w:rsid w:val="00063824"/>
    <w:rsid w:val="00065869"/>
    <w:rsid w:val="00067E1C"/>
    <w:rsid w:val="000708C0"/>
    <w:rsid w:val="00071302"/>
    <w:rsid w:val="0007147A"/>
    <w:rsid w:val="000719D5"/>
    <w:rsid w:val="00071B63"/>
    <w:rsid w:val="0007211D"/>
    <w:rsid w:val="00072682"/>
    <w:rsid w:val="00072A71"/>
    <w:rsid w:val="00072CD5"/>
    <w:rsid w:val="000735C9"/>
    <w:rsid w:val="00073751"/>
    <w:rsid w:val="0007464A"/>
    <w:rsid w:val="0007468D"/>
    <w:rsid w:val="0007498E"/>
    <w:rsid w:val="000755C4"/>
    <w:rsid w:val="000757D6"/>
    <w:rsid w:val="00075909"/>
    <w:rsid w:val="00075AB7"/>
    <w:rsid w:val="00075AF1"/>
    <w:rsid w:val="000765CD"/>
    <w:rsid w:val="00077074"/>
    <w:rsid w:val="00077122"/>
    <w:rsid w:val="00077E78"/>
    <w:rsid w:val="000817F4"/>
    <w:rsid w:val="00082F6D"/>
    <w:rsid w:val="000868D7"/>
    <w:rsid w:val="0008734E"/>
    <w:rsid w:val="00087C4D"/>
    <w:rsid w:val="00087CC1"/>
    <w:rsid w:val="00087DC4"/>
    <w:rsid w:val="00091EE6"/>
    <w:rsid w:val="00093495"/>
    <w:rsid w:val="0009633B"/>
    <w:rsid w:val="000967DA"/>
    <w:rsid w:val="000A011F"/>
    <w:rsid w:val="000A1E5B"/>
    <w:rsid w:val="000A2D95"/>
    <w:rsid w:val="000A2DC0"/>
    <w:rsid w:val="000A2E63"/>
    <w:rsid w:val="000A304B"/>
    <w:rsid w:val="000A4440"/>
    <w:rsid w:val="000A4B63"/>
    <w:rsid w:val="000A5405"/>
    <w:rsid w:val="000A6799"/>
    <w:rsid w:val="000A6C79"/>
    <w:rsid w:val="000A7176"/>
    <w:rsid w:val="000A7394"/>
    <w:rsid w:val="000A7B3F"/>
    <w:rsid w:val="000A7C64"/>
    <w:rsid w:val="000B0B7A"/>
    <w:rsid w:val="000B17BF"/>
    <w:rsid w:val="000B222C"/>
    <w:rsid w:val="000B29EA"/>
    <w:rsid w:val="000B336D"/>
    <w:rsid w:val="000B4113"/>
    <w:rsid w:val="000B457B"/>
    <w:rsid w:val="000B4815"/>
    <w:rsid w:val="000B72A8"/>
    <w:rsid w:val="000B776F"/>
    <w:rsid w:val="000C01A5"/>
    <w:rsid w:val="000C023E"/>
    <w:rsid w:val="000C0B29"/>
    <w:rsid w:val="000C0EF5"/>
    <w:rsid w:val="000C16CC"/>
    <w:rsid w:val="000C1AEE"/>
    <w:rsid w:val="000C32E8"/>
    <w:rsid w:val="000C3B1B"/>
    <w:rsid w:val="000C4BA7"/>
    <w:rsid w:val="000C5589"/>
    <w:rsid w:val="000C5B65"/>
    <w:rsid w:val="000C5F97"/>
    <w:rsid w:val="000C68A2"/>
    <w:rsid w:val="000C6969"/>
    <w:rsid w:val="000C6ADB"/>
    <w:rsid w:val="000D069E"/>
    <w:rsid w:val="000D1A13"/>
    <w:rsid w:val="000D2146"/>
    <w:rsid w:val="000D2273"/>
    <w:rsid w:val="000D22EC"/>
    <w:rsid w:val="000D2E96"/>
    <w:rsid w:val="000D38A7"/>
    <w:rsid w:val="000D406D"/>
    <w:rsid w:val="000D46CB"/>
    <w:rsid w:val="000D5C8E"/>
    <w:rsid w:val="000D6FA8"/>
    <w:rsid w:val="000D790E"/>
    <w:rsid w:val="000D7A09"/>
    <w:rsid w:val="000D7EEB"/>
    <w:rsid w:val="000E089A"/>
    <w:rsid w:val="000E0C8C"/>
    <w:rsid w:val="000E10A3"/>
    <w:rsid w:val="000E1AB4"/>
    <w:rsid w:val="000E248C"/>
    <w:rsid w:val="000E3320"/>
    <w:rsid w:val="000E343D"/>
    <w:rsid w:val="000E35DC"/>
    <w:rsid w:val="000E3601"/>
    <w:rsid w:val="000E3FA9"/>
    <w:rsid w:val="000E568E"/>
    <w:rsid w:val="000E5BEB"/>
    <w:rsid w:val="000E6201"/>
    <w:rsid w:val="000E640D"/>
    <w:rsid w:val="000E6DF0"/>
    <w:rsid w:val="000F0912"/>
    <w:rsid w:val="000F0BBA"/>
    <w:rsid w:val="000F0CFD"/>
    <w:rsid w:val="000F0D09"/>
    <w:rsid w:val="000F0DA8"/>
    <w:rsid w:val="000F10B1"/>
    <w:rsid w:val="000F15ED"/>
    <w:rsid w:val="000F32A1"/>
    <w:rsid w:val="000F4A06"/>
    <w:rsid w:val="000F4DF0"/>
    <w:rsid w:val="000F4F14"/>
    <w:rsid w:val="000F5032"/>
    <w:rsid w:val="000F5275"/>
    <w:rsid w:val="000F586E"/>
    <w:rsid w:val="000F5E63"/>
    <w:rsid w:val="000F7060"/>
    <w:rsid w:val="000F79C8"/>
    <w:rsid w:val="00100156"/>
    <w:rsid w:val="00100EA9"/>
    <w:rsid w:val="00100EE7"/>
    <w:rsid w:val="00101345"/>
    <w:rsid w:val="0010203D"/>
    <w:rsid w:val="00102831"/>
    <w:rsid w:val="001037C1"/>
    <w:rsid w:val="00105A9A"/>
    <w:rsid w:val="00107A47"/>
    <w:rsid w:val="0011033F"/>
    <w:rsid w:val="001105F0"/>
    <w:rsid w:val="0011071E"/>
    <w:rsid w:val="00111DE0"/>
    <w:rsid w:val="00111F69"/>
    <w:rsid w:val="001124C9"/>
    <w:rsid w:val="00112D63"/>
    <w:rsid w:val="00113111"/>
    <w:rsid w:val="00113C5C"/>
    <w:rsid w:val="00113FE8"/>
    <w:rsid w:val="00114677"/>
    <w:rsid w:val="0011468E"/>
    <w:rsid w:val="00115479"/>
    <w:rsid w:val="001154CF"/>
    <w:rsid w:val="00117C9E"/>
    <w:rsid w:val="00120AA7"/>
    <w:rsid w:val="00122017"/>
    <w:rsid w:val="00122754"/>
    <w:rsid w:val="001240D8"/>
    <w:rsid w:val="00124147"/>
    <w:rsid w:val="001242D7"/>
    <w:rsid w:val="0012594C"/>
    <w:rsid w:val="00125D08"/>
    <w:rsid w:val="001262D5"/>
    <w:rsid w:val="00127632"/>
    <w:rsid w:val="00127B51"/>
    <w:rsid w:val="00127ED4"/>
    <w:rsid w:val="00130A60"/>
    <w:rsid w:val="001321A6"/>
    <w:rsid w:val="00132F2D"/>
    <w:rsid w:val="00133033"/>
    <w:rsid w:val="00133A82"/>
    <w:rsid w:val="0013424F"/>
    <w:rsid w:val="00134BD9"/>
    <w:rsid w:val="00135C4D"/>
    <w:rsid w:val="00137B1B"/>
    <w:rsid w:val="0014007D"/>
    <w:rsid w:val="00140620"/>
    <w:rsid w:val="00140D64"/>
    <w:rsid w:val="0014139A"/>
    <w:rsid w:val="00141853"/>
    <w:rsid w:val="00141DB1"/>
    <w:rsid w:val="001422E8"/>
    <w:rsid w:val="00143696"/>
    <w:rsid w:val="00143F7F"/>
    <w:rsid w:val="00144AB5"/>
    <w:rsid w:val="00144B4E"/>
    <w:rsid w:val="00145485"/>
    <w:rsid w:val="00145DC8"/>
    <w:rsid w:val="00146ED4"/>
    <w:rsid w:val="00147C1A"/>
    <w:rsid w:val="0015107F"/>
    <w:rsid w:val="0015150A"/>
    <w:rsid w:val="001538C9"/>
    <w:rsid w:val="001539DD"/>
    <w:rsid w:val="00153B47"/>
    <w:rsid w:val="0015574C"/>
    <w:rsid w:val="00156EFE"/>
    <w:rsid w:val="00160001"/>
    <w:rsid w:val="00161012"/>
    <w:rsid w:val="00161DB5"/>
    <w:rsid w:val="00162175"/>
    <w:rsid w:val="0016511A"/>
    <w:rsid w:val="001652C6"/>
    <w:rsid w:val="001654CA"/>
    <w:rsid w:val="00165719"/>
    <w:rsid w:val="0016622C"/>
    <w:rsid w:val="0016627A"/>
    <w:rsid w:val="00167B60"/>
    <w:rsid w:val="00172C75"/>
    <w:rsid w:val="00172EC0"/>
    <w:rsid w:val="00173107"/>
    <w:rsid w:val="001739FB"/>
    <w:rsid w:val="00173A1A"/>
    <w:rsid w:val="0017425A"/>
    <w:rsid w:val="001742AF"/>
    <w:rsid w:val="00174641"/>
    <w:rsid w:val="001746A1"/>
    <w:rsid w:val="00174FA8"/>
    <w:rsid w:val="00175E3D"/>
    <w:rsid w:val="00176069"/>
    <w:rsid w:val="001767AA"/>
    <w:rsid w:val="00176A90"/>
    <w:rsid w:val="00176B16"/>
    <w:rsid w:val="00176B7C"/>
    <w:rsid w:val="00176DB5"/>
    <w:rsid w:val="00180076"/>
    <w:rsid w:val="001803DF"/>
    <w:rsid w:val="00180836"/>
    <w:rsid w:val="0018264A"/>
    <w:rsid w:val="00183B6E"/>
    <w:rsid w:val="00183D79"/>
    <w:rsid w:val="001844DB"/>
    <w:rsid w:val="00184C0C"/>
    <w:rsid w:val="00184E38"/>
    <w:rsid w:val="00186574"/>
    <w:rsid w:val="00186698"/>
    <w:rsid w:val="00186B13"/>
    <w:rsid w:val="00186D77"/>
    <w:rsid w:val="001872C6"/>
    <w:rsid w:val="0018761F"/>
    <w:rsid w:val="00190472"/>
    <w:rsid w:val="00190547"/>
    <w:rsid w:val="00192715"/>
    <w:rsid w:val="00193C17"/>
    <w:rsid w:val="00193CD8"/>
    <w:rsid w:val="00194934"/>
    <w:rsid w:val="00195888"/>
    <w:rsid w:val="00196582"/>
    <w:rsid w:val="001979B5"/>
    <w:rsid w:val="001A0274"/>
    <w:rsid w:val="001A09A3"/>
    <w:rsid w:val="001A10B8"/>
    <w:rsid w:val="001A15CF"/>
    <w:rsid w:val="001A18C2"/>
    <w:rsid w:val="001A1E65"/>
    <w:rsid w:val="001A3C5E"/>
    <w:rsid w:val="001A41E7"/>
    <w:rsid w:val="001A445C"/>
    <w:rsid w:val="001A478D"/>
    <w:rsid w:val="001A695B"/>
    <w:rsid w:val="001B000C"/>
    <w:rsid w:val="001B05F4"/>
    <w:rsid w:val="001B07E8"/>
    <w:rsid w:val="001B191D"/>
    <w:rsid w:val="001B1EB3"/>
    <w:rsid w:val="001B20A0"/>
    <w:rsid w:val="001B2689"/>
    <w:rsid w:val="001B26F7"/>
    <w:rsid w:val="001B287E"/>
    <w:rsid w:val="001B2A78"/>
    <w:rsid w:val="001B38AA"/>
    <w:rsid w:val="001B3FDE"/>
    <w:rsid w:val="001B5078"/>
    <w:rsid w:val="001B596F"/>
    <w:rsid w:val="001B5B2F"/>
    <w:rsid w:val="001B5B66"/>
    <w:rsid w:val="001B7138"/>
    <w:rsid w:val="001B7578"/>
    <w:rsid w:val="001C0505"/>
    <w:rsid w:val="001C063F"/>
    <w:rsid w:val="001C1CC9"/>
    <w:rsid w:val="001C258E"/>
    <w:rsid w:val="001C2E7D"/>
    <w:rsid w:val="001C4417"/>
    <w:rsid w:val="001C56A7"/>
    <w:rsid w:val="001C57F3"/>
    <w:rsid w:val="001C5A6C"/>
    <w:rsid w:val="001D05A1"/>
    <w:rsid w:val="001D0EEC"/>
    <w:rsid w:val="001D1415"/>
    <w:rsid w:val="001D2182"/>
    <w:rsid w:val="001D3640"/>
    <w:rsid w:val="001D3EA7"/>
    <w:rsid w:val="001D518C"/>
    <w:rsid w:val="001D576A"/>
    <w:rsid w:val="001D6B49"/>
    <w:rsid w:val="001E0C6A"/>
    <w:rsid w:val="001E0CD9"/>
    <w:rsid w:val="001E0E20"/>
    <w:rsid w:val="001E3289"/>
    <w:rsid w:val="001E3BC9"/>
    <w:rsid w:val="001E4098"/>
    <w:rsid w:val="001E4F7C"/>
    <w:rsid w:val="001E615A"/>
    <w:rsid w:val="001E7686"/>
    <w:rsid w:val="001E7964"/>
    <w:rsid w:val="001E7D79"/>
    <w:rsid w:val="001E7DC2"/>
    <w:rsid w:val="001F000F"/>
    <w:rsid w:val="001F01C7"/>
    <w:rsid w:val="001F0369"/>
    <w:rsid w:val="001F037D"/>
    <w:rsid w:val="001F1566"/>
    <w:rsid w:val="001F1902"/>
    <w:rsid w:val="001F2596"/>
    <w:rsid w:val="001F4559"/>
    <w:rsid w:val="001F4910"/>
    <w:rsid w:val="001F5055"/>
    <w:rsid w:val="001F5625"/>
    <w:rsid w:val="001F59B2"/>
    <w:rsid w:val="001F6315"/>
    <w:rsid w:val="001F64F5"/>
    <w:rsid w:val="001F6B2F"/>
    <w:rsid w:val="001F712E"/>
    <w:rsid w:val="001F785B"/>
    <w:rsid w:val="001F7A10"/>
    <w:rsid w:val="001F7D4D"/>
    <w:rsid w:val="00200832"/>
    <w:rsid w:val="00201B9B"/>
    <w:rsid w:val="00201ED6"/>
    <w:rsid w:val="002044C0"/>
    <w:rsid w:val="00204E98"/>
    <w:rsid w:val="0020572F"/>
    <w:rsid w:val="0020651C"/>
    <w:rsid w:val="00206A1E"/>
    <w:rsid w:val="00206FBE"/>
    <w:rsid w:val="00207149"/>
    <w:rsid w:val="00207CFC"/>
    <w:rsid w:val="00210522"/>
    <w:rsid w:val="002107CD"/>
    <w:rsid w:val="00210E58"/>
    <w:rsid w:val="00211338"/>
    <w:rsid w:val="00211E11"/>
    <w:rsid w:val="00212366"/>
    <w:rsid w:val="00212764"/>
    <w:rsid w:val="00213626"/>
    <w:rsid w:val="00213F03"/>
    <w:rsid w:val="002143B0"/>
    <w:rsid w:val="00215149"/>
    <w:rsid w:val="002155AD"/>
    <w:rsid w:val="00215E98"/>
    <w:rsid w:val="00215FBB"/>
    <w:rsid w:val="00216058"/>
    <w:rsid w:val="00216D5D"/>
    <w:rsid w:val="002170C3"/>
    <w:rsid w:val="00217420"/>
    <w:rsid w:val="00217554"/>
    <w:rsid w:val="002208E8"/>
    <w:rsid w:val="00221380"/>
    <w:rsid w:val="00221B98"/>
    <w:rsid w:val="0022296B"/>
    <w:rsid w:val="002236A8"/>
    <w:rsid w:val="00224050"/>
    <w:rsid w:val="0022586C"/>
    <w:rsid w:val="0022591F"/>
    <w:rsid w:val="00226D9E"/>
    <w:rsid w:val="002272B3"/>
    <w:rsid w:val="0023155B"/>
    <w:rsid w:val="00231919"/>
    <w:rsid w:val="002319A2"/>
    <w:rsid w:val="002319B4"/>
    <w:rsid w:val="00232264"/>
    <w:rsid w:val="00232788"/>
    <w:rsid w:val="0023390C"/>
    <w:rsid w:val="00235A34"/>
    <w:rsid w:val="002369F0"/>
    <w:rsid w:val="00237249"/>
    <w:rsid w:val="00237A83"/>
    <w:rsid w:val="00241AC1"/>
    <w:rsid w:val="00241C7C"/>
    <w:rsid w:val="00241FE7"/>
    <w:rsid w:val="002424F8"/>
    <w:rsid w:val="0024367A"/>
    <w:rsid w:val="0024370A"/>
    <w:rsid w:val="002443A0"/>
    <w:rsid w:val="00244F36"/>
    <w:rsid w:val="00245719"/>
    <w:rsid w:val="00246BF0"/>
    <w:rsid w:val="00246F99"/>
    <w:rsid w:val="00250FFE"/>
    <w:rsid w:val="002511E8"/>
    <w:rsid w:val="002516FB"/>
    <w:rsid w:val="00252384"/>
    <w:rsid w:val="0025246F"/>
    <w:rsid w:val="0025248A"/>
    <w:rsid w:val="002527C7"/>
    <w:rsid w:val="00253710"/>
    <w:rsid w:val="0025415D"/>
    <w:rsid w:val="00254A06"/>
    <w:rsid w:val="00254A4B"/>
    <w:rsid w:val="00254A79"/>
    <w:rsid w:val="00254AE0"/>
    <w:rsid w:val="002563F9"/>
    <w:rsid w:val="00256C32"/>
    <w:rsid w:val="002575A0"/>
    <w:rsid w:val="00257E87"/>
    <w:rsid w:val="00260C65"/>
    <w:rsid w:val="00260E17"/>
    <w:rsid w:val="00261441"/>
    <w:rsid w:val="002627DB"/>
    <w:rsid w:val="00262828"/>
    <w:rsid w:val="0026293D"/>
    <w:rsid w:val="00262B48"/>
    <w:rsid w:val="00263681"/>
    <w:rsid w:val="00263ADC"/>
    <w:rsid w:val="00263C47"/>
    <w:rsid w:val="00264EF4"/>
    <w:rsid w:val="002656F1"/>
    <w:rsid w:val="00265CDF"/>
    <w:rsid w:val="00266A34"/>
    <w:rsid w:val="002673FD"/>
    <w:rsid w:val="00267C96"/>
    <w:rsid w:val="00270659"/>
    <w:rsid w:val="002707DB"/>
    <w:rsid w:val="00270B9B"/>
    <w:rsid w:val="002711D9"/>
    <w:rsid w:val="0027142B"/>
    <w:rsid w:val="00272796"/>
    <w:rsid w:val="002728F1"/>
    <w:rsid w:val="0027307D"/>
    <w:rsid w:val="00273ED3"/>
    <w:rsid w:val="002751BF"/>
    <w:rsid w:val="0027561C"/>
    <w:rsid w:val="002763AC"/>
    <w:rsid w:val="002773C5"/>
    <w:rsid w:val="0027752E"/>
    <w:rsid w:val="00277CA0"/>
    <w:rsid w:val="00277EF4"/>
    <w:rsid w:val="002810D3"/>
    <w:rsid w:val="002810D9"/>
    <w:rsid w:val="002816F3"/>
    <w:rsid w:val="00281B51"/>
    <w:rsid w:val="00282287"/>
    <w:rsid w:val="002841C6"/>
    <w:rsid w:val="00284D2D"/>
    <w:rsid w:val="00285934"/>
    <w:rsid w:val="00285BD4"/>
    <w:rsid w:val="00286283"/>
    <w:rsid w:val="00287A6B"/>
    <w:rsid w:val="00287D34"/>
    <w:rsid w:val="00290801"/>
    <w:rsid w:val="00290E30"/>
    <w:rsid w:val="00292D28"/>
    <w:rsid w:val="00292EA6"/>
    <w:rsid w:val="00292F0C"/>
    <w:rsid w:val="002931B1"/>
    <w:rsid w:val="00293244"/>
    <w:rsid w:val="002932C9"/>
    <w:rsid w:val="002938A0"/>
    <w:rsid w:val="002938C9"/>
    <w:rsid w:val="00293D16"/>
    <w:rsid w:val="002940E4"/>
    <w:rsid w:val="00294AF9"/>
    <w:rsid w:val="00295E18"/>
    <w:rsid w:val="00296EF8"/>
    <w:rsid w:val="00297650"/>
    <w:rsid w:val="002A0712"/>
    <w:rsid w:val="002A17D3"/>
    <w:rsid w:val="002A2398"/>
    <w:rsid w:val="002A2FF2"/>
    <w:rsid w:val="002A360B"/>
    <w:rsid w:val="002A40D0"/>
    <w:rsid w:val="002A43DF"/>
    <w:rsid w:val="002A5699"/>
    <w:rsid w:val="002A680D"/>
    <w:rsid w:val="002A799F"/>
    <w:rsid w:val="002B0A05"/>
    <w:rsid w:val="002B1A13"/>
    <w:rsid w:val="002B2392"/>
    <w:rsid w:val="002B2417"/>
    <w:rsid w:val="002B27A5"/>
    <w:rsid w:val="002B2A2D"/>
    <w:rsid w:val="002B2CFD"/>
    <w:rsid w:val="002B2D2D"/>
    <w:rsid w:val="002B3241"/>
    <w:rsid w:val="002B32D4"/>
    <w:rsid w:val="002B39CB"/>
    <w:rsid w:val="002B3C64"/>
    <w:rsid w:val="002B3ECC"/>
    <w:rsid w:val="002B5E75"/>
    <w:rsid w:val="002B5ECF"/>
    <w:rsid w:val="002B7255"/>
    <w:rsid w:val="002B741C"/>
    <w:rsid w:val="002B7771"/>
    <w:rsid w:val="002C080D"/>
    <w:rsid w:val="002C2F52"/>
    <w:rsid w:val="002C3B71"/>
    <w:rsid w:val="002C3FBA"/>
    <w:rsid w:val="002C4DB4"/>
    <w:rsid w:val="002C5AD5"/>
    <w:rsid w:val="002C5B62"/>
    <w:rsid w:val="002C5CCA"/>
    <w:rsid w:val="002C64D8"/>
    <w:rsid w:val="002C6A49"/>
    <w:rsid w:val="002C7132"/>
    <w:rsid w:val="002C72EC"/>
    <w:rsid w:val="002C7E65"/>
    <w:rsid w:val="002D0055"/>
    <w:rsid w:val="002D03E9"/>
    <w:rsid w:val="002D0518"/>
    <w:rsid w:val="002D0AA6"/>
    <w:rsid w:val="002D1599"/>
    <w:rsid w:val="002D17A4"/>
    <w:rsid w:val="002D1A65"/>
    <w:rsid w:val="002D1AB6"/>
    <w:rsid w:val="002D1CDA"/>
    <w:rsid w:val="002D1F8C"/>
    <w:rsid w:val="002D321E"/>
    <w:rsid w:val="002D325C"/>
    <w:rsid w:val="002D3F83"/>
    <w:rsid w:val="002D43E4"/>
    <w:rsid w:val="002D4CBA"/>
    <w:rsid w:val="002D4D58"/>
    <w:rsid w:val="002D5D8D"/>
    <w:rsid w:val="002D621F"/>
    <w:rsid w:val="002D6612"/>
    <w:rsid w:val="002D6B7B"/>
    <w:rsid w:val="002D767B"/>
    <w:rsid w:val="002D7911"/>
    <w:rsid w:val="002D7E9A"/>
    <w:rsid w:val="002D7F09"/>
    <w:rsid w:val="002E0D35"/>
    <w:rsid w:val="002E1058"/>
    <w:rsid w:val="002E121D"/>
    <w:rsid w:val="002E169E"/>
    <w:rsid w:val="002E1C63"/>
    <w:rsid w:val="002E1D4B"/>
    <w:rsid w:val="002E2017"/>
    <w:rsid w:val="002E2681"/>
    <w:rsid w:val="002E3343"/>
    <w:rsid w:val="002E47A7"/>
    <w:rsid w:val="002E4A43"/>
    <w:rsid w:val="002E587D"/>
    <w:rsid w:val="002E70F0"/>
    <w:rsid w:val="002E75DE"/>
    <w:rsid w:val="002F0769"/>
    <w:rsid w:val="002F2A5A"/>
    <w:rsid w:val="002F38E3"/>
    <w:rsid w:val="002F3A03"/>
    <w:rsid w:val="002F4011"/>
    <w:rsid w:val="002F41BA"/>
    <w:rsid w:val="002F41F6"/>
    <w:rsid w:val="002F4D34"/>
    <w:rsid w:val="002F562C"/>
    <w:rsid w:val="002F62F4"/>
    <w:rsid w:val="002F6EDA"/>
    <w:rsid w:val="002F7BE7"/>
    <w:rsid w:val="0030073C"/>
    <w:rsid w:val="00300A3B"/>
    <w:rsid w:val="00303E0E"/>
    <w:rsid w:val="00305202"/>
    <w:rsid w:val="003052C4"/>
    <w:rsid w:val="00305D32"/>
    <w:rsid w:val="00305E82"/>
    <w:rsid w:val="00306E12"/>
    <w:rsid w:val="00306EC2"/>
    <w:rsid w:val="0030765F"/>
    <w:rsid w:val="003102A8"/>
    <w:rsid w:val="00310711"/>
    <w:rsid w:val="00310C3A"/>
    <w:rsid w:val="00311B35"/>
    <w:rsid w:val="003135FC"/>
    <w:rsid w:val="00313F46"/>
    <w:rsid w:val="00314CA0"/>
    <w:rsid w:val="003173A8"/>
    <w:rsid w:val="00320091"/>
    <w:rsid w:val="00320259"/>
    <w:rsid w:val="00320D47"/>
    <w:rsid w:val="00322807"/>
    <w:rsid w:val="00322EBE"/>
    <w:rsid w:val="00324796"/>
    <w:rsid w:val="00325618"/>
    <w:rsid w:val="003257CF"/>
    <w:rsid w:val="0032663D"/>
    <w:rsid w:val="003268A3"/>
    <w:rsid w:val="00327550"/>
    <w:rsid w:val="00327D39"/>
    <w:rsid w:val="00330145"/>
    <w:rsid w:val="00330409"/>
    <w:rsid w:val="003306EC"/>
    <w:rsid w:val="003316C2"/>
    <w:rsid w:val="00332995"/>
    <w:rsid w:val="003331FB"/>
    <w:rsid w:val="00334C49"/>
    <w:rsid w:val="003354EE"/>
    <w:rsid w:val="00335FD1"/>
    <w:rsid w:val="0033604F"/>
    <w:rsid w:val="00336162"/>
    <w:rsid w:val="00336720"/>
    <w:rsid w:val="003369FB"/>
    <w:rsid w:val="00336CD9"/>
    <w:rsid w:val="00337480"/>
    <w:rsid w:val="0034111C"/>
    <w:rsid w:val="00341DA5"/>
    <w:rsid w:val="00341FAE"/>
    <w:rsid w:val="00343377"/>
    <w:rsid w:val="00343443"/>
    <w:rsid w:val="00344BEC"/>
    <w:rsid w:val="00345EB7"/>
    <w:rsid w:val="00346698"/>
    <w:rsid w:val="00346DC8"/>
    <w:rsid w:val="00346ED9"/>
    <w:rsid w:val="00346F5B"/>
    <w:rsid w:val="00347071"/>
    <w:rsid w:val="00347AF7"/>
    <w:rsid w:val="00350F32"/>
    <w:rsid w:val="0035148E"/>
    <w:rsid w:val="00351650"/>
    <w:rsid w:val="00351ABB"/>
    <w:rsid w:val="0035296F"/>
    <w:rsid w:val="0035300C"/>
    <w:rsid w:val="00353657"/>
    <w:rsid w:val="00353684"/>
    <w:rsid w:val="0035398C"/>
    <w:rsid w:val="00353D0C"/>
    <w:rsid w:val="00354042"/>
    <w:rsid w:val="00356EB2"/>
    <w:rsid w:val="003576D1"/>
    <w:rsid w:val="0036171C"/>
    <w:rsid w:val="00361C6F"/>
    <w:rsid w:val="00363ECB"/>
    <w:rsid w:val="00364049"/>
    <w:rsid w:val="00364735"/>
    <w:rsid w:val="00364EE5"/>
    <w:rsid w:val="0036526D"/>
    <w:rsid w:val="00366276"/>
    <w:rsid w:val="00367E73"/>
    <w:rsid w:val="00370198"/>
    <w:rsid w:val="00371BDF"/>
    <w:rsid w:val="00371CC4"/>
    <w:rsid w:val="0037232C"/>
    <w:rsid w:val="00373A9E"/>
    <w:rsid w:val="00373B42"/>
    <w:rsid w:val="00373FB8"/>
    <w:rsid w:val="00374C1C"/>
    <w:rsid w:val="00374FAE"/>
    <w:rsid w:val="003769D2"/>
    <w:rsid w:val="003777F6"/>
    <w:rsid w:val="00377998"/>
    <w:rsid w:val="00382357"/>
    <w:rsid w:val="003823AF"/>
    <w:rsid w:val="00382B0B"/>
    <w:rsid w:val="003833D3"/>
    <w:rsid w:val="00384245"/>
    <w:rsid w:val="00384802"/>
    <w:rsid w:val="00384A67"/>
    <w:rsid w:val="0038514C"/>
    <w:rsid w:val="00385C1C"/>
    <w:rsid w:val="00385D78"/>
    <w:rsid w:val="00386849"/>
    <w:rsid w:val="00386ED1"/>
    <w:rsid w:val="003874C7"/>
    <w:rsid w:val="00387A07"/>
    <w:rsid w:val="00390168"/>
    <w:rsid w:val="00390827"/>
    <w:rsid w:val="00390BF9"/>
    <w:rsid w:val="0039122D"/>
    <w:rsid w:val="0039134F"/>
    <w:rsid w:val="00392D55"/>
    <w:rsid w:val="00393626"/>
    <w:rsid w:val="00394DD3"/>
    <w:rsid w:val="00395749"/>
    <w:rsid w:val="00396830"/>
    <w:rsid w:val="003A0865"/>
    <w:rsid w:val="003A0C75"/>
    <w:rsid w:val="003A0D0E"/>
    <w:rsid w:val="003A1434"/>
    <w:rsid w:val="003A1A7E"/>
    <w:rsid w:val="003A1D01"/>
    <w:rsid w:val="003A2D99"/>
    <w:rsid w:val="003A444E"/>
    <w:rsid w:val="003A4512"/>
    <w:rsid w:val="003A4B4E"/>
    <w:rsid w:val="003A5997"/>
    <w:rsid w:val="003A7154"/>
    <w:rsid w:val="003A7C86"/>
    <w:rsid w:val="003B056C"/>
    <w:rsid w:val="003B1051"/>
    <w:rsid w:val="003B1487"/>
    <w:rsid w:val="003B1D11"/>
    <w:rsid w:val="003B29B7"/>
    <w:rsid w:val="003B2C8D"/>
    <w:rsid w:val="003B2CF6"/>
    <w:rsid w:val="003B338F"/>
    <w:rsid w:val="003B3EED"/>
    <w:rsid w:val="003B4C83"/>
    <w:rsid w:val="003B51D0"/>
    <w:rsid w:val="003B64E9"/>
    <w:rsid w:val="003B68E4"/>
    <w:rsid w:val="003B6B45"/>
    <w:rsid w:val="003B7BDD"/>
    <w:rsid w:val="003C0193"/>
    <w:rsid w:val="003C02D0"/>
    <w:rsid w:val="003C1617"/>
    <w:rsid w:val="003C2848"/>
    <w:rsid w:val="003C3187"/>
    <w:rsid w:val="003C3256"/>
    <w:rsid w:val="003C502B"/>
    <w:rsid w:val="003C66E2"/>
    <w:rsid w:val="003C6B3D"/>
    <w:rsid w:val="003C6CFD"/>
    <w:rsid w:val="003C79C7"/>
    <w:rsid w:val="003C7BC2"/>
    <w:rsid w:val="003C7CCB"/>
    <w:rsid w:val="003D1102"/>
    <w:rsid w:val="003D2F12"/>
    <w:rsid w:val="003D3582"/>
    <w:rsid w:val="003D3602"/>
    <w:rsid w:val="003D3D70"/>
    <w:rsid w:val="003D3E06"/>
    <w:rsid w:val="003D5E6B"/>
    <w:rsid w:val="003D7454"/>
    <w:rsid w:val="003D79E4"/>
    <w:rsid w:val="003E05A8"/>
    <w:rsid w:val="003E0A6C"/>
    <w:rsid w:val="003E0A9D"/>
    <w:rsid w:val="003E0FC5"/>
    <w:rsid w:val="003E171B"/>
    <w:rsid w:val="003E1873"/>
    <w:rsid w:val="003E306A"/>
    <w:rsid w:val="003E38BB"/>
    <w:rsid w:val="003E3EE1"/>
    <w:rsid w:val="003E4090"/>
    <w:rsid w:val="003E43CB"/>
    <w:rsid w:val="003E43F0"/>
    <w:rsid w:val="003E5B33"/>
    <w:rsid w:val="003E5C4B"/>
    <w:rsid w:val="003E5EF8"/>
    <w:rsid w:val="003E616B"/>
    <w:rsid w:val="003E6796"/>
    <w:rsid w:val="003E68CB"/>
    <w:rsid w:val="003E6AEE"/>
    <w:rsid w:val="003E745D"/>
    <w:rsid w:val="003F00AA"/>
    <w:rsid w:val="003F0211"/>
    <w:rsid w:val="003F07FD"/>
    <w:rsid w:val="003F15BD"/>
    <w:rsid w:val="003F2250"/>
    <w:rsid w:val="003F2353"/>
    <w:rsid w:val="003F3C5C"/>
    <w:rsid w:val="003F48FF"/>
    <w:rsid w:val="003F5F69"/>
    <w:rsid w:val="003F65CD"/>
    <w:rsid w:val="003F74B2"/>
    <w:rsid w:val="0040039B"/>
    <w:rsid w:val="004006D3"/>
    <w:rsid w:val="00400E3E"/>
    <w:rsid w:val="00400F7E"/>
    <w:rsid w:val="00401C13"/>
    <w:rsid w:val="0040201A"/>
    <w:rsid w:val="004023C3"/>
    <w:rsid w:val="00402C9E"/>
    <w:rsid w:val="00402F20"/>
    <w:rsid w:val="004035A0"/>
    <w:rsid w:val="0040613D"/>
    <w:rsid w:val="00406E6B"/>
    <w:rsid w:val="0040779A"/>
    <w:rsid w:val="00407BBE"/>
    <w:rsid w:val="00410884"/>
    <w:rsid w:val="0041143A"/>
    <w:rsid w:val="0041263F"/>
    <w:rsid w:val="00412902"/>
    <w:rsid w:val="004135EB"/>
    <w:rsid w:val="004140EA"/>
    <w:rsid w:val="004152CF"/>
    <w:rsid w:val="00415C86"/>
    <w:rsid w:val="004167DE"/>
    <w:rsid w:val="00417514"/>
    <w:rsid w:val="00417792"/>
    <w:rsid w:val="00420A79"/>
    <w:rsid w:val="0042202B"/>
    <w:rsid w:val="004226A6"/>
    <w:rsid w:val="00422928"/>
    <w:rsid w:val="00422FC9"/>
    <w:rsid w:val="00423694"/>
    <w:rsid w:val="00423965"/>
    <w:rsid w:val="00423C48"/>
    <w:rsid w:val="004251CC"/>
    <w:rsid w:val="00425B6B"/>
    <w:rsid w:val="00425F2D"/>
    <w:rsid w:val="00426257"/>
    <w:rsid w:val="00426A3D"/>
    <w:rsid w:val="00426C69"/>
    <w:rsid w:val="0042736F"/>
    <w:rsid w:val="00427B92"/>
    <w:rsid w:val="004307D2"/>
    <w:rsid w:val="004352A9"/>
    <w:rsid w:val="0043649A"/>
    <w:rsid w:val="00436A5F"/>
    <w:rsid w:val="00437703"/>
    <w:rsid w:val="004406DD"/>
    <w:rsid w:val="00440B21"/>
    <w:rsid w:val="004423AC"/>
    <w:rsid w:val="00443B46"/>
    <w:rsid w:val="00444223"/>
    <w:rsid w:val="00444DA3"/>
    <w:rsid w:val="0044581D"/>
    <w:rsid w:val="00445DDA"/>
    <w:rsid w:val="00446D0D"/>
    <w:rsid w:val="00447676"/>
    <w:rsid w:val="004476F5"/>
    <w:rsid w:val="00450327"/>
    <w:rsid w:val="0045185E"/>
    <w:rsid w:val="00452876"/>
    <w:rsid w:val="00452B0F"/>
    <w:rsid w:val="00453658"/>
    <w:rsid w:val="00453C7D"/>
    <w:rsid w:val="00454D33"/>
    <w:rsid w:val="00455700"/>
    <w:rsid w:val="004559A6"/>
    <w:rsid w:val="00456030"/>
    <w:rsid w:val="00456A83"/>
    <w:rsid w:val="004606CC"/>
    <w:rsid w:val="004609A4"/>
    <w:rsid w:val="00460F4C"/>
    <w:rsid w:val="00461610"/>
    <w:rsid w:val="00461B7E"/>
    <w:rsid w:val="00461EEB"/>
    <w:rsid w:val="0046200E"/>
    <w:rsid w:val="00463797"/>
    <w:rsid w:val="004637B1"/>
    <w:rsid w:val="00463E5C"/>
    <w:rsid w:val="00464A38"/>
    <w:rsid w:val="00464F7E"/>
    <w:rsid w:val="004655E5"/>
    <w:rsid w:val="00465891"/>
    <w:rsid w:val="00465918"/>
    <w:rsid w:val="004660A5"/>
    <w:rsid w:val="00466378"/>
    <w:rsid w:val="0046761D"/>
    <w:rsid w:val="00467950"/>
    <w:rsid w:val="00467D2A"/>
    <w:rsid w:val="00470815"/>
    <w:rsid w:val="0047114A"/>
    <w:rsid w:val="004718B0"/>
    <w:rsid w:val="00471CE9"/>
    <w:rsid w:val="00472C09"/>
    <w:rsid w:val="004731BB"/>
    <w:rsid w:val="00473E99"/>
    <w:rsid w:val="004740A2"/>
    <w:rsid w:val="0047474A"/>
    <w:rsid w:val="00474D94"/>
    <w:rsid w:val="0047577C"/>
    <w:rsid w:val="00475BEC"/>
    <w:rsid w:val="00475C0E"/>
    <w:rsid w:val="00475C3C"/>
    <w:rsid w:val="004760EE"/>
    <w:rsid w:val="00476F17"/>
    <w:rsid w:val="0047713E"/>
    <w:rsid w:val="0048349E"/>
    <w:rsid w:val="004843A3"/>
    <w:rsid w:val="00484AB4"/>
    <w:rsid w:val="004850A1"/>
    <w:rsid w:val="004850BF"/>
    <w:rsid w:val="004857C3"/>
    <w:rsid w:val="00486864"/>
    <w:rsid w:val="0048692B"/>
    <w:rsid w:val="004904B8"/>
    <w:rsid w:val="004910A4"/>
    <w:rsid w:val="004923A1"/>
    <w:rsid w:val="00493101"/>
    <w:rsid w:val="00493310"/>
    <w:rsid w:val="00494092"/>
    <w:rsid w:val="004940D9"/>
    <w:rsid w:val="004945F5"/>
    <w:rsid w:val="00494805"/>
    <w:rsid w:val="00495D9A"/>
    <w:rsid w:val="004961D5"/>
    <w:rsid w:val="004A0613"/>
    <w:rsid w:val="004A15C0"/>
    <w:rsid w:val="004A1AD3"/>
    <w:rsid w:val="004A1DA8"/>
    <w:rsid w:val="004A1FD8"/>
    <w:rsid w:val="004A26A6"/>
    <w:rsid w:val="004A29B4"/>
    <w:rsid w:val="004A3444"/>
    <w:rsid w:val="004A35D2"/>
    <w:rsid w:val="004A3AAD"/>
    <w:rsid w:val="004A3ECF"/>
    <w:rsid w:val="004A51F2"/>
    <w:rsid w:val="004A5A33"/>
    <w:rsid w:val="004A5EBB"/>
    <w:rsid w:val="004A64E0"/>
    <w:rsid w:val="004A778A"/>
    <w:rsid w:val="004A7E05"/>
    <w:rsid w:val="004B21E7"/>
    <w:rsid w:val="004B263A"/>
    <w:rsid w:val="004B56C5"/>
    <w:rsid w:val="004B5D8F"/>
    <w:rsid w:val="004B5E95"/>
    <w:rsid w:val="004B641E"/>
    <w:rsid w:val="004B686E"/>
    <w:rsid w:val="004B6BAA"/>
    <w:rsid w:val="004B6C40"/>
    <w:rsid w:val="004B781E"/>
    <w:rsid w:val="004B7E09"/>
    <w:rsid w:val="004C07B9"/>
    <w:rsid w:val="004C1251"/>
    <w:rsid w:val="004C1F5A"/>
    <w:rsid w:val="004C36C4"/>
    <w:rsid w:val="004C43CC"/>
    <w:rsid w:val="004C43CE"/>
    <w:rsid w:val="004C52B8"/>
    <w:rsid w:val="004C56F3"/>
    <w:rsid w:val="004C57A5"/>
    <w:rsid w:val="004C58AD"/>
    <w:rsid w:val="004C59B3"/>
    <w:rsid w:val="004C5DFC"/>
    <w:rsid w:val="004C5F2C"/>
    <w:rsid w:val="004C7284"/>
    <w:rsid w:val="004D0611"/>
    <w:rsid w:val="004D0CAB"/>
    <w:rsid w:val="004D185E"/>
    <w:rsid w:val="004D1B3E"/>
    <w:rsid w:val="004D1BC2"/>
    <w:rsid w:val="004D2336"/>
    <w:rsid w:val="004D273E"/>
    <w:rsid w:val="004D28EB"/>
    <w:rsid w:val="004D36E8"/>
    <w:rsid w:val="004D45B4"/>
    <w:rsid w:val="004D4E3C"/>
    <w:rsid w:val="004D4F49"/>
    <w:rsid w:val="004E09C7"/>
    <w:rsid w:val="004E0E8B"/>
    <w:rsid w:val="004E145C"/>
    <w:rsid w:val="004E184E"/>
    <w:rsid w:val="004E288D"/>
    <w:rsid w:val="004E2ACB"/>
    <w:rsid w:val="004E2AF2"/>
    <w:rsid w:val="004E3298"/>
    <w:rsid w:val="004E32AD"/>
    <w:rsid w:val="004E389C"/>
    <w:rsid w:val="004E40C5"/>
    <w:rsid w:val="004E4239"/>
    <w:rsid w:val="004E4D5B"/>
    <w:rsid w:val="004E62B2"/>
    <w:rsid w:val="004E647C"/>
    <w:rsid w:val="004E7C21"/>
    <w:rsid w:val="004F0179"/>
    <w:rsid w:val="004F1862"/>
    <w:rsid w:val="004F2057"/>
    <w:rsid w:val="004F2639"/>
    <w:rsid w:val="004F26F1"/>
    <w:rsid w:val="004F276B"/>
    <w:rsid w:val="004F3B46"/>
    <w:rsid w:val="004F3D56"/>
    <w:rsid w:val="004F41DE"/>
    <w:rsid w:val="004F430C"/>
    <w:rsid w:val="004F43ED"/>
    <w:rsid w:val="004F4E57"/>
    <w:rsid w:val="004F586D"/>
    <w:rsid w:val="004F6904"/>
    <w:rsid w:val="004F69DC"/>
    <w:rsid w:val="004F6DF9"/>
    <w:rsid w:val="004F7502"/>
    <w:rsid w:val="004F7B78"/>
    <w:rsid w:val="0050014D"/>
    <w:rsid w:val="0050076F"/>
    <w:rsid w:val="00500D10"/>
    <w:rsid w:val="00500E66"/>
    <w:rsid w:val="00501E56"/>
    <w:rsid w:val="00502039"/>
    <w:rsid w:val="0050271E"/>
    <w:rsid w:val="00502CCD"/>
    <w:rsid w:val="00503A44"/>
    <w:rsid w:val="00504631"/>
    <w:rsid w:val="00504922"/>
    <w:rsid w:val="00504AE0"/>
    <w:rsid w:val="00504ED8"/>
    <w:rsid w:val="00506337"/>
    <w:rsid w:val="005064A9"/>
    <w:rsid w:val="00507140"/>
    <w:rsid w:val="005105EE"/>
    <w:rsid w:val="0051194D"/>
    <w:rsid w:val="00511F70"/>
    <w:rsid w:val="0051260F"/>
    <w:rsid w:val="00512E1F"/>
    <w:rsid w:val="00513B80"/>
    <w:rsid w:val="00513F85"/>
    <w:rsid w:val="005145EC"/>
    <w:rsid w:val="0051467B"/>
    <w:rsid w:val="005159B3"/>
    <w:rsid w:val="00516508"/>
    <w:rsid w:val="00516A32"/>
    <w:rsid w:val="00517128"/>
    <w:rsid w:val="005171CF"/>
    <w:rsid w:val="0051761A"/>
    <w:rsid w:val="00517D95"/>
    <w:rsid w:val="005211A1"/>
    <w:rsid w:val="005217B6"/>
    <w:rsid w:val="00522FD6"/>
    <w:rsid w:val="00524FFA"/>
    <w:rsid w:val="00526156"/>
    <w:rsid w:val="00526F9F"/>
    <w:rsid w:val="00527493"/>
    <w:rsid w:val="005279DA"/>
    <w:rsid w:val="00527D2A"/>
    <w:rsid w:val="00530888"/>
    <w:rsid w:val="00531E7D"/>
    <w:rsid w:val="00533609"/>
    <w:rsid w:val="00533906"/>
    <w:rsid w:val="00533995"/>
    <w:rsid w:val="00534053"/>
    <w:rsid w:val="0053575F"/>
    <w:rsid w:val="005359F4"/>
    <w:rsid w:val="00535D88"/>
    <w:rsid w:val="00537F91"/>
    <w:rsid w:val="005408A1"/>
    <w:rsid w:val="00541058"/>
    <w:rsid w:val="005410BF"/>
    <w:rsid w:val="00541925"/>
    <w:rsid w:val="005421CA"/>
    <w:rsid w:val="00543C26"/>
    <w:rsid w:val="00544896"/>
    <w:rsid w:val="005448AF"/>
    <w:rsid w:val="00545280"/>
    <w:rsid w:val="005455DE"/>
    <w:rsid w:val="00545943"/>
    <w:rsid w:val="00546098"/>
    <w:rsid w:val="00546125"/>
    <w:rsid w:val="00546622"/>
    <w:rsid w:val="00546CA0"/>
    <w:rsid w:val="005471AA"/>
    <w:rsid w:val="00547870"/>
    <w:rsid w:val="0055116F"/>
    <w:rsid w:val="00551514"/>
    <w:rsid w:val="00551573"/>
    <w:rsid w:val="00551676"/>
    <w:rsid w:val="00552F84"/>
    <w:rsid w:val="005532CE"/>
    <w:rsid w:val="0055489A"/>
    <w:rsid w:val="00555E8E"/>
    <w:rsid w:val="00555EBA"/>
    <w:rsid w:val="00556533"/>
    <w:rsid w:val="005566B8"/>
    <w:rsid w:val="00557762"/>
    <w:rsid w:val="00557AF1"/>
    <w:rsid w:val="005611D5"/>
    <w:rsid w:val="0056237A"/>
    <w:rsid w:val="00563BDA"/>
    <w:rsid w:val="0056408C"/>
    <w:rsid w:val="00564092"/>
    <w:rsid w:val="00565342"/>
    <w:rsid w:val="0056535A"/>
    <w:rsid w:val="005656DC"/>
    <w:rsid w:val="00566F6F"/>
    <w:rsid w:val="005677AE"/>
    <w:rsid w:val="00567E61"/>
    <w:rsid w:val="005709D8"/>
    <w:rsid w:val="0057185B"/>
    <w:rsid w:val="00571F60"/>
    <w:rsid w:val="0057211F"/>
    <w:rsid w:val="0057259D"/>
    <w:rsid w:val="00572E22"/>
    <w:rsid w:val="00573063"/>
    <w:rsid w:val="00573BF1"/>
    <w:rsid w:val="00573C9E"/>
    <w:rsid w:val="00573D7A"/>
    <w:rsid w:val="00574586"/>
    <w:rsid w:val="005748C5"/>
    <w:rsid w:val="0057638C"/>
    <w:rsid w:val="00577687"/>
    <w:rsid w:val="00580898"/>
    <w:rsid w:val="00580EFA"/>
    <w:rsid w:val="00581288"/>
    <w:rsid w:val="005827CF"/>
    <w:rsid w:val="00582880"/>
    <w:rsid w:val="00582DEC"/>
    <w:rsid w:val="005836B7"/>
    <w:rsid w:val="005837C0"/>
    <w:rsid w:val="00583F7F"/>
    <w:rsid w:val="005843A3"/>
    <w:rsid w:val="005843F4"/>
    <w:rsid w:val="00584619"/>
    <w:rsid w:val="005849CD"/>
    <w:rsid w:val="00585650"/>
    <w:rsid w:val="00585C10"/>
    <w:rsid w:val="0058737D"/>
    <w:rsid w:val="005918DF"/>
    <w:rsid w:val="00591DEF"/>
    <w:rsid w:val="00592045"/>
    <w:rsid w:val="0059217F"/>
    <w:rsid w:val="00592471"/>
    <w:rsid w:val="005926F1"/>
    <w:rsid w:val="005929C9"/>
    <w:rsid w:val="00592F4B"/>
    <w:rsid w:val="00594078"/>
    <w:rsid w:val="00594B8E"/>
    <w:rsid w:val="00594C26"/>
    <w:rsid w:val="00595682"/>
    <w:rsid w:val="00595A70"/>
    <w:rsid w:val="00595A94"/>
    <w:rsid w:val="00596013"/>
    <w:rsid w:val="005966D6"/>
    <w:rsid w:val="0059773E"/>
    <w:rsid w:val="005A01D9"/>
    <w:rsid w:val="005A0825"/>
    <w:rsid w:val="005A0F60"/>
    <w:rsid w:val="005A1DB5"/>
    <w:rsid w:val="005A29C1"/>
    <w:rsid w:val="005A2A56"/>
    <w:rsid w:val="005A355D"/>
    <w:rsid w:val="005A44A6"/>
    <w:rsid w:val="005A5387"/>
    <w:rsid w:val="005A56F9"/>
    <w:rsid w:val="005A5CEE"/>
    <w:rsid w:val="005A602D"/>
    <w:rsid w:val="005A754E"/>
    <w:rsid w:val="005B023F"/>
    <w:rsid w:val="005B04A7"/>
    <w:rsid w:val="005B1072"/>
    <w:rsid w:val="005B20DA"/>
    <w:rsid w:val="005B25FA"/>
    <w:rsid w:val="005B2747"/>
    <w:rsid w:val="005B3362"/>
    <w:rsid w:val="005B498E"/>
    <w:rsid w:val="005B4EE3"/>
    <w:rsid w:val="005B5482"/>
    <w:rsid w:val="005B5752"/>
    <w:rsid w:val="005B67FB"/>
    <w:rsid w:val="005B6AC8"/>
    <w:rsid w:val="005B6E85"/>
    <w:rsid w:val="005B7CF3"/>
    <w:rsid w:val="005B7D4A"/>
    <w:rsid w:val="005B7E74"/>
    <w:rsid w:val="005C03B5"/>
    <w:rsid w:val="005C0E1E"/>
    <w:rsid w:val="005C16DB"/>
    <w:rsid w:val="005C3D23"/>
    <w:rsid w:val="005C3FEF"/>
    <w:rsid w:val="005C4477"/>
    <w:rsid w:val="005C4876"/>
    <w:rsid w:val="005C4C17"/>
    <w:rsid w:val="005C5BF6"/>
    <w:rsid w:val="005C6108"/>
    <w:rsid w:val="005C6813"/>
    <w:rsid w:val="005C6886"/>
    <w:rsid w:val="005C6AD7"/>
    <w:rsid w:val="005C763C"/>
    <w:rsid w:val="005C76FB"/>
    <w:rsid w:val="005D01D8"/>
    <w:rsid w:val="005D0D4C"/>
    <w:rsid w:val="005D2745"/>
    <w:rsid w:val="005D2E5C"/>
    <w:rsid w:val="005D5E6D"/>
    <w:rsid w:val="005D62B6"/>
    <w:rsid w:val="005D6325"/>
    <w:rsid w:val="005D647F"/>
    <w:rsid w:val="005D6994"/>
    <w:rsid w:val="005D6FED"/>
    <w:rsid w:val="005D7470"/>
    <w:rsid w:val="005D7C0D"/>
    <w:rsid w:val="005D7F6B"/>
    <w:rsid w:val="005E0A95"/>
    <w:rsid w:val="005E0E6D"/>
    <w:rsid w:val="005E107A"/>
    <w:rsid w:val="005E1AC9"/>
    <w:rsid w:val="005E1AE4"/>
    <w:rsid w:val="005E2D9E"/>
    <w:rsid w:val="005E38CC"/>
    <w:rsid w:val="005E3BF6"/>
    <w:rsid w:val="005E4391"/>
    <w:rsid w:val="005E4976"/>
    <w:rsid w:val="005E6693"/>
    <w:rsid w:val="005E7165"/>
    <w:rsid w:val="005E79B1"/>
    <w:rsid w:val="005F0383"/>
    <w:rsid w:val="005F079C"/>
    <w:rsid w:val="005F1972"/>
    <w:rsid w:val="005F28CC"/>
    <w:rsid w:val="005F2BD0"/>
    <w:rsid w:val="005F2DCB"/>
    <w:rsid w:val="005F4945"/>
    <w:rsid w:val="005F512B"/>
    <w:rsid w:val="005F534F"/>
    <w:rsid w:val="005F5825"/>
    <w:rsid w:val="005F582F"/>
    <w:rsid w:val="005F70B5"/>
    <w:rsid w:val="005F7BF5"/>
    <w:rsid w:val="00600A7A"/>
    <w:rsid w:val="00600AEF"/>
    <w:rsid w:val="00600EC5"/>
    <w:rsid w:val="00602BEA"/>
    <w:rsid w:val="00603058"/>
    <w:rsid w:val="00603ECB"/>
    <w:rsid w:val="00604386"/>
    <w:rsid w:val="00604C0D"/>
    <w:rsid w:val="0060582C"/>
    <w:rsid w:val="00605AA4"/>
    <w:rsid w:val="00605D9D"/>
    <w:rsid w:val="00606EE3"/>
    <w:rsid w:val="00607739"/>
    <w:rsid w:val="00610B17"/>
    <w:rsid w:val="006112BA"/>
    <w:rsid w:val="00612163"/>
    <w:rsid w:val="00613F97"/>
    <w:rsid w:val="00615542"/>
    <w:rsid w:val="00615D7D"/>
    <w:rsid w:val="00615FAB"/>
    <w:rsid w:val="0061602E"/>
    <w:rsid w:val="00617084"/>
    <w:rsid w:val="00617473"/>
    <w:rsid w:val="006175FC"/>
    <w:rsid w:val="00617666"/>
    <w:rsid w:val="00617CC8"/>
    <w:rsid w:val="00620AA9"/>
    <w:rsid w:val="00620BBA"/>
    <w:rsid w:val="00620CEE"/>
    <w:rsid w:val="006216ED"/>
    <w:rsid w:val="0062371D"/>
    <w:rsid w:val="00623930"/>
    <w:rsid w:val="00623DB1"/>
    <w:rsid w:val="00623F51"/>
    <w:rsid w:val="00625033"/>
    <w:rsid w:val="006254FB"/>
    <w:rsid w:val="006258F9"/>
    <w:rsid w:val="00625CD9"/>
    <w:rsid w:val="00625D76"/>
    <w:rsid w:val="00626417"/>
    <w:rsid w:val="006267CA"/>
    <w:rsid w:val="00626E49"/>
    <w:rsid w:val="00626EA9"/>
    <w:rsid w:val="0062714A"/>
    <w:rsid w:val="006275DB"/>
    <w:rsid w:val="00630C32"/>
    <w:rsid w:val="00631296"/>
    <w:rsid w:val="00631FCE"/>
    <w:rsid w:val="00632BB4"/>
    <w:rsid w:val="00633A23"/>
    <w:rsid w:val="00633FC1"/>
    <w:rsid w:val="006347E4"/>
    <w:rsid w:val="006348CC"/>
    <w:rsid w:val="006350BF"/>
    <w:rsid w:val="00635B73"/>
    <w:rsid w:val="00635E78"/>
    <w:rsid w:val="006370BC"/>
    <w:rsid w:val="00637777"/>
    <w:rsid w:val="00637A77"/>
    <w:rsid w:val="00640558"/>
    <w:rsid w:val="006409DF"/>
    <w:rsid w:val="00641695"/>
    <w:rsid w:val="00641C6E"/>
    <w:rsid w:val="00641CB7"/>
    <w:rsid w:val="00641FE8"/>
    <w:rsid w:val="0064217D"/>
    <w:rsid w:val="00643426"/>
    <w:rsid w:val="0064440E"/>
    <w:rsid w:val="00645B91"/>
    <w:rsid w:val="00646B21"/>
    <w:rsid w:val="00646E9B"/>
    <w:rsid w:val="0064715B"/>
    <w:rsid w:val="0064753E"/>
    <w:rsid w:val="0065344B"/>
    <w:rsid w:val="00653E35"/>
    <w:rsid w:val="00654296"/>
    <w:rsid w:val="006543E1"/>
    <w:rsid w:val="0065550E"/>
    <w:rsid w:val="00655858"/>
    <w:rsid w:val="00655C8E"/>
    <w:rsid w:val="00657063"/>
    <w:rsid w:val="00657D6A"/>
    <w:rsid w:val="00657D75"/>
    <w:rsid w:val="006601DA"/>
    <w:rsid w:val="0066025F"/>
    <w:rsid w:val="006606FC"/>
    <w:rsid w:val="00661289"/>
    <w:rsid w:val="00661E97"/>
    <w:rsid w:val="00662370"/>
    <w:rsid w:val="00662619"/>
    <w:rsid w:val="0066339B"/>
    <w:rsid w:val="006660B3"/>
    <w:rsid w:val="00666779"/>
    <w:rsid w:val="006669AF"/>
    <w:rsid w:val="006672E4"/>
    <w:rsid w:val="006673A5"/>
    <w:rsid w:val="006673DE"/>
    <w:rsid w:val="0067251B"/>
    <w:rsid w:val="006725EA"/>
    <w:rsid w:val="006729F1"/>
    <w:rsid w:val="00672EF9"/>
    <w:rsid w:val="00672F84"/>
    <w:rsid w:val="00673106"/>
    <w:rsid w:val="00675F23"/>
    <w:rsid w:val="00676131"/>
    <w:rsid w:val="0067641B"/>
    <w:rsid w:val="00676643"/>
    <w:rsid w:val="0067764C"/>
    <w:rsid w:val="006804DD"/>
    <w:rsid w:val="006806A9"/>
    <w:rsid w:val="00680927"/>
    <w:rsid w:val="00680AEA"/>
    <w:rsid w:val="00680DCB"/>
    <w:rsid w:val="006812CE"/>
    <w:rsid w:val="0068152D"/>
    <w:rsid w:val="00681E08"/>
    <w:rsid w:val="006821CE"/>
    <w:rsid w:val="00682823"/>
    <w:rsid w:val="0068519A"/>
    <w:rsid w:val="006853C9"/>
    <w:rsid w:val="006859E3"/>
    <w:rsid w:val="00686B1C"/>
    <w:rsid w:val="00686B91"/>
    <w:rsid w:val="00687D48"/>
    <w:rsid w:val="00691A2A"/>
    <w:rsid w:val="00691F41"/>
    <w:rsid w:val="00692563"/>
    <w:rsid w:val="00692DB6"/>
    <w:rsid w:val="00693906"/>
    <w:rsid w:val="006946D0"/>
    <w:rsid w:val="006947AD"/>
    <w:rsid w:val="0069627D"/>
    <w:rsid w:val="00696443"/>
    <w:rsid w:val="006964C1"/>
    <w:rsid w:val="00696679"/>
    <w:rsid w:val="0069695C"/>
    <w:rsid w:val="00696FF9"/>
    <w:rsid w:val="00697F0D"/>
    <w:rsid w:val="006A0B9B"/>
    <w:rsid w:val="006A0E44"/>
    <w:rsid w:val="006A2087"/>
    <w:rsid w:val="006A2245"/>
    <w:rsid w:val="006A3EA5"/>
    <w:rsid w:val="006A458F"/>
    <w:rsid w:val="006A5F66"/>
    <w:rsid w:val="006A620D"/>
    <w:rsid w:val="006A67B1"/>
    <w:rsid w:val="006B0056"/>
    <w:rsid w:val="006B02FE"/>
    <w:rsid w:val="006B08AE"/>
    <w:rsid w:val="006B0C37"/>
    <w:rsid w:val="006B19C8"/>
    <w:rsid w:val="006B2355"/>
    <w:rsid w:val="006B335C"/>
    <w:rsid w:val="006B36E0"/>
    <w:rsid w:val="006B3848"/>
    <w:rsid w:val="006B4065"/>
    <w:rsid w:val="006B476A"/>
    <w:rsid w:val="006B6274"/>
    <w:rsid w:val="006B65F2"/>
    <w:rsid w:val="006C011C"/>
    <w:rsid w:val="006C078C"/>
    <w:rsid w:val="006C149D"/>
    <w:rsid w:val="006C18A4"/>
    <w:rsid w:val="006C23BE"/>
    <w:rsid w:val="006C2AA6"/>
    <w:rsid w:val="006C393D"/>
    <w:rsid w:val="006C42CF"/>
    <w:rsid w:val="006C499A"/>
    <w:rsid w:val="006C5959"/>
    <w:rsid w:val="006C6780"/>
    <w:rsid w:val="006C71E4"/>
    <w:rsid w:val="006C7B16"/>
    <w:rsid w:val="006C7F7D"/>
    <w:rsid w:val="006D02F6"/>
    <w:rsid w:val="006D033D"/>
    <w:rsid w:val="006D17C9"/>
    <w:rsid w:val="006D18FD"/>
    <w:rsid w:val="006D2774"/>
    <w:rsid w:val="006D2982"/>
    <w:rsid w:val="006D3514"/>
    <w:rsid w:val="006D4A82"/>
    <w:rsid w:val="006D5081"/>
    <w:rsid w:val="006D5E3F"/>
    <w:rsid w:val="006D6C5D"/>
    <w:rsid w:val="006D7B2A"/>
    <w:rsid w:val="006D7C36"/>
    <w:rsid w:val="006E0808"/>
    <w:rsid w:val="006E0A99"/>
    <w:rsid w:val="006E0FB0"/>
    <w:rsid w:val="006E1336"/>
    <w:rsid w:val="006E1F73"/>
    <w:rsid w:val="006E2364"/>
    <w:rsid w:val="006E25FE"/>
    <w:rsid w:val="006E27C5"/>
    <w:rsid w:val="006E2CA5"/>
    <w:rsid w:val="006E2ED4"/>
    <w:rsid w:val="006E35FA"/>
    <w:rsid w:val="006E3615"/>
    <w:rsid w:val="006E41CF"/>
    <w:rsid w:val="006E44AE"/>
    <w:rsid w:val="006E4D1E"/>
    <w:rsid w:val="006E5D76"/>
    <w:rsid w:val="006E61E4"/>
    <w:rsid w:val="006E6527"/>
    <w:rsid w:val="006E6999"/>
    <w:rsid w:val="006E755F"/>
    <w:rsid w:val="006E76B0"/>
    <w:rsid w:val="006F0B6B"/>
    <w:rsid w:val="006F31FD"/>
    <w:rsid w:val="006F3377"/>
    <w:rsid w:val="006F4E67"/>
    <w:rsid w:val="006F5B0F"/>
    <w:rsid w:val="006F620A"/>
    <w:rsid w:val="006F6287"/>
    <w:rsid w:val="006F6A7E"/>
    <w:rsid w:val="006F7627"/>
    <w:rsid w:val="006F772E"/>
    <w:rsid w:val="006F7B07"/>
    <w:rsid w:val="00700851"/>
    <w:rsid w:val="00701303"/>
    <w:rsid w:val="007014ED"/>
    <w:rsid w:val="00701C7D"/>
    <w:rsid w:val="00702B01"/>
    <w:rsid w:val="00703B64"/>
    <w:rsid w:val="007057CE"/>
    <w:rsid w:val="00705B82"/>
    <w:rsid w:val="00705C4C"/>
    <w:rsid w:val="00705EB8"/>
    <w:rsid w:val="0070666A"/>
    <w:rsid w:val="00706D3D"/>
    <w:rsid w:val="00707025"/>
    <w:rsid w:val="00707BD0"/>
    <w:rsid w:val="007113C2"/>
    <w:rsid w:val="00711F0D"/>
    <w:rsid w:val="00713FE6"/>
    <w:rsid w:val="00714705"/>
    <w:rsid w:val="00716215"/>
    <w:rsid w:val="00716B08"/>
    <w:rsid w:val="007210AE"/>
    <w:rsid w:val="007210E0"/>
    <w:rsid w:val="007214EB"/>
    <w:rsid w:val="007215F3"/>
    <w:rsid w:val="00722770"/>
    <w:rsid w:val="0072335C"/>
    <w:rsid w:val="00723367"/>
    <w:rsid w:val="00723E85"/>
    <w:rsid w:val="00725230"/>
    <w:rsid w:val="007262E9"/>
    <w:rsid w:val="00726699"/>
    <w:rsid w:val="007270B9"/>
    <w:rsid w:val="00727832"/>
    <w:rsid w:val="00727E77"/>
    <w:rsid w:val="00730BF6"/>
    <w:rsid w:val="00731E86"/>
    <w:rsid w:val="007325A1"/>
    <w:rsid w:val="00734563"/>
    <w:rsid w:val="00734A35"/>
    <w:rsid w:val="00734F3A"/>
    <w:rsid w:val="00735E28"/>
    <w:rsid w:val="00736F97"/>
    <w:rsid w:val="007378BF"/>
    <w:rsid w:val="00740C87"/>
    <w:rsid w:val="007422AC"/>
    <w:rsid w:val="0074282D"/>
    <w:rsid w:val="00743192"/>
    <w:rsid w:val="007435CA"/>
    <w:rsid w:val="00744194"/>
    <w:rsid w:val="00744A81"/>
    <w:rsid w:val="00744FFC"/>
    <w:rsid w:val="007455C2"/>
    <w:rsid w:val="007458B1"/>
    <w:rsid w:val="007461D9"/>
    <w:rsid w:val="00746327"/>
    <w:rsid w:val="00746764"/>
    <w:rsid w:val="007477B7"/>
    <w:rsid w:val="00751761"/>
    <w:rsid w:val="00752814"/>
    <w:rsid w:val="00752917"/>
    <w:rsid w:val="00753E18"/>
    <w:rsid w:val="00754CD4"/>
    <w:rsid w:val="00754FD1"/>
    <w:rsid w:val="00755825"/>
    <w:rsid w:val="00755AF3"/>
    <w:rsid w:val="00755E53"/>
    <w:rsid w:val="0075645F"/>
    <w:rsid w:val="00756C99"/>
    <w:rsid w:val="007578E2"/>
    <w:rsid w:val="00760706"/>
    <w:rsid w:val="00760D8C"/>
    <w:rsid w:val="00761077"/>
    <w:rsid w:val="007619DA"/>
    <w:rsid w:val="00761C50"/>
    <w:rsid w:val="00762A3A"/>
    <w:rsid w:val="00763A7D"/>
    <w:rsid w:val="00764069"/>
    <w:rsid w:val="00764436"/>
    <w:rsid w:val="00766493"/>
    <w:rsid w:val="00766605"/>
    <w:rsid w:val="00766CF1"/>
    <w:rsid w:val="00766D50"/>
    <w:rsid w:val="007673D7"/>
    <w:rsid w:val="0076798B"/>
    <w:rsid w:val="0076799E"/>
    <w:rsid w:val="00770183"/>
    <w:rsid w:val="0077069C"/>
    <w:rsid w:val="007711C7"/>
    <w:rsid w:val="00771430"/>
    <w:rsid w:val="0077183E"/>
    <w:rsid w:val="00771A69"/>
    <w:rsid w:val="00773333"/>
    <w:rsid w:val="00773700"/>
    <w:rsid w:val="00773982"/>
    <w:rsid w:val="00773CB2"/>
    <w:rsid w:val="007747E2"/>
    <w:rsid w:val="007748E0"/>
    <w:rsid w:val="00774B2D"/>
    <w:rsid w:val="00774D07"/>
    <w:rsid w:val="00774FEB"/>
    <w:rsid w:val="00775132"/>
    <w:rsid w:val="00775902"/>
    <w:rsid w:val="00776492"/>
    <w:rsid w:val="0077692D"/>
    <w:rsid w:val="00776EB8"/>
    <w:rsid w:val="0077738B"/>
    <w:rsid w:val="007773D6"/>
    <w:rsid w:val="00777AB2"/>
    <w:rsid w:val="00781586"/>
    <w:rsid w:val="007829E7"/>
    <w:rsid w:val="00782E1F"/>
    <w:rsid w:val="007833B2"/>
    <w:rsid w:val="007833ED"/>
    <w:rsid w:val="007841ED"/>
    <w:rsid w:val="00785B69"/>
    <w:rsid w:val="00785FDA"/>
    <w:rsid w:val="00786471"/>
    <w:rsid w:val="00791012"/>
    <w:rsid w:val="00791315"/>
    <w:rsid w:val="007924C2"/>
    <w:rsid w:val="00792524"/>
    <w:rsid w:val="007925C6"/>
    <w:rsid w:val="00792B8A"/>
    <w:rsid w:val="007931F0"/>
    <w:rsid w:val="0079355E"/>
    <w:rsid w:val="007946A1"/>
    <w:rsid w:val="00794764"/>
    <w:rsid w:val="00795481"/>
    <w:rsid w:val="0079594D"/>
    <w:rsid w:val="007959A4"/>
    <w:rsid w:val="007959E5"/>
    <w:rsid w:val="00795C75"/>
    <w:rsid w:val="00795D8C"/>
    <w:rsid w:val="007A00B3"/>
    <w:rsid w:val="007A0D59"/>
    <w:rsid w:val="007A1A87"/>
    <w:rsid w:val="007A1AD4"/>
    <w:rsid w:val="007A1FF5"/>
    <w:rsid w:val="007A3CC1"/>
    <w:rsid w:val="007A453A"/>
    <w:rsid w:val="007A4C9A"/>
    <w:rsid w:val="007A4FE4"/>
    <w:rsid w:val="007A504B"/>
    <w:rsid w:val="007A5BA4"/>
    <w:rsid w:val="007A5E90"/>
    <w:rsid w:val="007A62D4"/>
    <w:rsid w:val="007A636F"/>
    <w:rsid w:val="007A73FC"/>
    <w:rsid w:val="007A7477"/>
    <w:rsid w:val="007A76A8"/>
    <w:rsid w:val="007A7CAA"/>
    <w:rsid w:val="007B00BC"/>
    <w:rsid w:val="007B0695"/>
    <w:rsid w:val="007B0D10"/>
    <w:rsid w:val="007B1393"/>
    <w:rsid w:val="007B1891"/>
    <w:rsid w:val="007B2429"/>
    <w:rsid w:val="007B29E0"/>
    <w:rsid w:val="007B3D8D"/>
    <w:rsid w:val="007B3EBD"/>
    <w:rsid w:val="007B4C4B"/>
    <w:rsid w:val="007B4FF0"/>
    <w:rsid w:val="007B5504"/>
    <w:rsid w:val="007B6C81"/>
    <w:rsid w:val="007C028F"/>
    <w:rsid w:val="007C198C"/>
    <w:rsid w:val="007C36D0"/>
    <w:rsid w:val="007C3BC8"/>
    <w:rsid w:val="007C3EA3"/>
    <w:rsid w:val="007C59AC"/>
    <w:rsid w:val="007C6C22"/>
    <w:rsid w:val="007D14CE"/>
    <w:rsid w:val="007D2D61"/>
    <w:rsid w:val="007D35E9"/>
    <w:rsid w:val="007D37B5"/>
    <w:rsid w:val="007D3A48"/>
    <w:rsid w:val="007D487C"/>
    <w:rsid w:val="007D5DE2"/>
    <w:rsid w:val="007D78DF"/>
    <w:rsid w:val="007D7CB7"/>
    <w:rsid w:val="007D7D3F"/>
    <w:rsid w:val="007E026C"/>
    <w:rsid w:val="007E08E4"/>
    <w:rsid w:val="007E14F9"/>
    <w:rsid w:val="007E1A79"/>
    <w:rsid w:val="007E1BF6"/>
    <w:rsid w:val="007E2E65"/>
    <w:rsid w:val="007E33FB"/>
    <w:rsid w:val="007E3A62"/>
    <w:rsid w:val="007E3C41"/>
    <w:rsid w:val="007E3F53"/>
    <w:rsid w:val="007E49BD"/>
    <w:rsid w:val="007E68D8"/>
    <w:rsid w:val="007E70B7"/>
    <w:rsid w:val="007E7939"/>
    <w:rsid w:val="007F0442"/>
    <w:rsid w:val="007F077E"/>
    <w:rsid w:val="007F0DF1"/>
    <w:rsid w:val="007F258B"/>
    <w:rsid w:val="007F305D"/>
    <w:rsid w:val="007F367A"/>
    <w:rsid w:val="007F3B99"/>
    <w:rsid w:val="007F575E"/>
    <w:rsid w:val="007F5CB8"/>
    <w:rsid w:val="007F5DB0"/>
    <w:rsid w:val="007F6E8E"/>
    <w:rsid w:val="007F7411"/>
    <w:rsid w:val="007F7BC7"/>
    <w:rsid w:val="007F7EAB"/>
    <w:rsid w:val="008002B3"/>
    <w:rsid w:val="00801136"/>
    <w:rsid w:val="008011E6"/>
    <w:rsid w:val="00801572"/>
    <w:rsid w:val="00801D3B"/>
    <w:rsid w:val="00801E23"/>
    <w:rsid w:val="0080298D"/>
    <w:rsid w:val="00802D82"/>
    <w:rsid w:val="00803D0E"/>
    <w:rsid w:val="00804601"/>
    <w:rsid w:val="0080490C"/>
    <w:rsid w:val="00804B1A"/>
    <w:rsid w:val="008054BE"/>
    <w:rsid w:val="008059CA"/>
    <w:rsid w:val="00806555"/>
    <w:rsid w:val="00806587"/>
    <w:rsid w:val="008066E7"/>
    <w:rsid w:val="00806894"/>
    <w:rsid w:val="00806C39"/>
    <w:rsid w:val="00807060"/>
    <w:rsid w:val="00807957"/>
    <w:rsid w:val="00807DC6"/>
    <w:rsid w:val="00811273"/>
    <w:rsid w:val="00811DDF"/>
    <w:rsid w:val="00812BE5"/>
    <w:rsid w:val="00812DFB"/>
    <w:rsid w:val="0081371B"/>
    <w:rsid w:val="0081426E"/>
    <w:rsid w:val="008144BF"/>
    <w:rsid w:val="00814A0F"/>
    <w:rsid w:val="00814A42"/>
    <w:rsid w:val="0081507E"/>
    <w:rsid w:val="00815103"/>
    <w:rsid w:val="008166E0"/>
    <w:rsid w:val="0081679B"/>
    <w:rsid w:val="008167D1"/>
    <w:rsid w:val="008204FC"/>
    <w:rsid w:val="00820574"/>
    <w:rsid w:val="0082162B"/>
    <w:rsid w:val="0082348B"/>
    <w:rsid w:val="008237B2"/>
    <w:rsid w:val="00824554"/>
    <w:rsid w:val="00824EAD"/>
    <w:rsid w:val="00825015"/>
    <w:rsid w:val="0082517A"/>
    <w:rsid w:val="00825ACB"/>
    <w:rsid w:val="00825B1F"/>
    <w:rsid w:val="00826914"/>
    <w:rsid w:val="00826E2E"/>
    <w:rsid w:val="00827141"/>
    <w:rsid w:val="008272DC"/>
    <w:rsid w:val="008277BB"/>
    <w:rsid w:val="0083019E"/>
    <w:rsid w:val="00831708"/>
    <w:rsid w:val="00832FC6"/>
    <w:rsid w:val="00834C48"/>
    <w:rsid w:val="00835627"/>
    <w:rsid w:val="008363BB"/>
    <w:rsid w:val="00836A57"/>
    <w:rsid w:val="008374D7"/>
    <w:rsid w:val="00837F5C"/>
    <w:rsid w:val="00841105"/>
    <w:rsid w:val="0084191B"/>
    <w:rsid w:val="0084317C"/>
    <w:rsid w:val="00843455"/>
    <w:rsid w:val="00843C0F"/>
    <w:rsid w:val="00843CBB"/>
    <w:rsid w:val="008448CC"/>
    <w:rsid w:val="00844B3C"/>
    <w:rsid w:val="008455A0"/>
    <w:rsid w:val="00845D7B"/>
    <w:rsid w:val="00845E21"/>
    <w:rsid w:val="00846C7B"/>
    <w:rsid w:val="00851CC7"/>
    <w:rsid w:val="00852D49"/>
    <w:rsid w:val="008534AD"/>
    <w:rsid w:val="008535EB"/>
    <w:rsid w:val="00853CC9"/>
    <w:rsid w:val="008542D7"/>
    <w:rsid w:val="00854D09"/>
    <w:rsid w:val="008552D4"/>
    <w:rsid w:val="008554AC"/>
    <w:rsid w:val="00856768"/>
    <w:rsid w:val="00856CB4"/>
    <w:rsid w:val="00856DFB"/>
    <w:rsid w:val="0086129B"/>
    <w:rsid w:val="008639E9"/>
    <w:rsid w:val="008642C6"/>
    <w:rsid w:val="00864999"/>
    <w:rsid w:val="00865044"/>
    <w:rsid w:val="00865502"/>
    <w:rsid w:val="00866023"/>
    <w:rsid w:val="00866385"/>
    <w:rsid w:val="00866BB2"/>
    <w:rsid w:val="00867DB6"/>
    <w:rsid w:val="00870B3F"/>
    <w:rsid w:val="008719BD"/>
    <w:rsid w:val="00873A7C"/>
    <w:rsid w:val="00873E9C"/>
    <w:rsid w:val="008764D4"/>
    <w:rsid w:val="00876EA6"/>
    <w:rsid w:val="00877699"/>
    <w:rsid w:val="008776B7"/>
    <w:rsid w:val="00877A4B"/>
    <w:rsid w:val="00877B51"/>
    <w:rsid w:val="00877C98"/>
    <w:rsid w:val="00880ECD"/>
    <w:rsid w:val="008823E8"/>
    <w:rsid w:val="00882709"/>
    <w:rsid w:val="00883460"/>
    <w:rsid w:val="00883A5C"/>
    <w:rsid w:val="00884403"/>
    <w:rsid w:val="008848E6"/>
    <w:rsid w:val="008859F6"/>
    <w:rsid w:val="00886388"/>
    <w:rsid w:val="00886884"/>
    <w:rsid w:val="00886AA1"/>
    <w:rsid w:val="00890074"/>
    <w:rsid w:val="00890948"/>
    <w:rsid w:val="00891C7A"/>
    <w:rsid w:val="00892739"/>
    <w:rsid w:val="0089279B"/>
    <w:rsid w:val="0089368D"/>
    <w:rsid w:val="008936B1"/>
    <w:rsid w:val="008949BE"/>
    <w:rsid w:val="00894F33"/>
    <w:rsid w:val="00895801"/>
    <w:rsid w:val="00895F7F"/>
    <w:rsid w:val="008970F9"/>
    <w:rsid w:val="00897222"/>
    <w:rsid w:val="008974DF"/>
    <w:rsid w:val="008A00F1"/>
    <w:rsid w:val="008A01B3"/>
    <w:rsid w:val="008A026F"/>
    <w:rsid w:val="008A0A2D"/>
    <w:rsid w:val="008A0DC1"/>
    <w:rsid w:val="008A10C2"/>
    <w:rsid w:val="008A1FA5"/>
    <w:rsid w:val="008A2F2D"/>
    <w:rsid w:val="008A2FAC"/>
    <w:rsid w:val="008A3135"/>
    <w:rsid w:val="008A3278"/>
    <w:rsid w:val="008A3C46"/>
    <w:rsid w:val="008A3C95"/>
    <w:rsid w:val="008A3D08"/>
    <w:rsid w:val="008A415D"/>
    <w:rsid w:val="008A57A4"/>
    <w:rsid w:val="008A6671"/>
    <w:rsid w:val="008A686B"/>
    <w:rsid w:val="008A7794"/>
    <w:rsid w:val="008A7989"/>
    <w:rsid w:val="008B00D9"/>
    <w:rsid w:val="008B0CD8"/>
    <w:rsid w:val="008B0D93"/>
    <w:rsid w:val="008B1116"/>
    <w:rsid w:val="008B1C3E"/>
    <w:rsid w:val="008B2C0C"/>
    <w:rsid w:val="008B3DB2"/>
    <w:rsid w:val="008B3F38"/>
    <w:rsid w:val="008B4704"/>
    <w:rsid w:val="008B4A79"/>
    <w:rsid w:val="008B4BA3"/>
    <w:rsid w:val="008B4D07"/>
    <w:rsid w:val="008B51BA"/>
    <w:rsid w:val="008B5F31"/>
    <w:rsid w:val="008B6B69"/>
    <w:rsid w:val="008B6F27"/>
    <w:rsid w:val="008B72E0"/>
    <w:rsid w:val="008C024B"/>
    <w:rsid w:val="008C0B9D"/>
    <w:rsid w:val="008C0FB6"/>
    <w:rsid w:val="008C1024"/>
    <w:rsid w:val="008C1BC6"/>
    <w:rsid w:val="008C2369"/>
    <w:rsid w:val="008C2718"/>
    <w:rsid w:val="008C3925"/>
    <w:rsid w:val="008C39BD"/>
    <w:rsid w:val="008C3BC0"/>
    <w:rsid w:val="008C4DE1"/>
    <w:rsid w:val="008C50AF"/>
    <w:rsid w:val="008C5163"/>
    <w:rsid w:val="008C61E1"/>
    <w:rsid w:val="008C71DA"/>
    <w:rsid w:val="008C789D"/>
    <w:rsid w:val="008D0226"/>
    <w:rsid w:val="008D1135"/>
    <w:rsid w:val="008D244B"/>
    <w:rsid w:val="008D25E0"/>
    <w:rsid w:val="008D3906"/>
    <w:rsid w:val="008D3BAC"/>
    <w:rsid w:val="008D5D80"/>
    <w:rsid w:val="008D5DC8"/>
    <w:rsid w:val="008D612D"/>
    <w:rsid w:val="008D620A"/>
    <w:rsid w:val="008D6ED8"/>
    <w:rsid w:val="008D70B6"/>
    <w:rsid w:val="008D7363"/>
    <w:rsid w:val="008E03F4"/>
    <w:rsid w:val="008E0CCB"/>
    <w:rsid w:val="008E126D"/>
    <w:rsid w:val="008E12B9"/>
    <w:rsid w:val="008E1FCD"/>
    <w:rsid w:val="008E31D8"/>
    <w:rsid w:val="008E3E90"/>
    <w:rsid w:val="008E478A"/>
    <w:rsid w:val="008E5916"/>
    <w:rsid w:val="008E5F4A"/>
    <w:rsid w:val="008E601A"/>
    <w:rsid w:val="008E6F61"/>
    <w:rsid w:val="008E71ED"/>
    <w:rsid w:val="008F0AE7"/>
    <w:rsid w:val="008F0C26"/>
    <w:rsid w:val="008F19FB"/>
    <w:rsid w:val="008F1BA6"/>
    <w:rsid w:val="008F21FD"/>
    <w:rsid w:val="008F2C4C"/>
    <w:rsid w:val="008F30FC"/>
    <w:rsid w:val="008F3A8E"/>
    <w:rsid w:val="008F3BB6"/>
    <w:rsid w:val="008F47BE"/>
    <w:rsid w:val="008F4F5B"/>
    <w:rsid w:val="008F53E7"/>
    <w:rsid w:val="008F58A4"/>
    <w:rsid w:val="00900277"/>
    <w:rsid w:val="00900A4E"/>
    <w:rsid w:val="00901661"/>
    <w:rsid w:val="00901A69"/>
    <w:rsid w:val="00902072"/>
    <w:rsid w:val="0090238D"/>
    <w:rsid w:val="00903284"/>
    <w:rsid w:val="0090401A"/>
    <w:rsid w:val="00904402"/>
    <w:rsid w:val="0090463D"/>
    <w:rsid w:val="00905340"/>
    <w:rsid w:val="009059CB"/>
    <w:rsid w:val="009059EB"/>
    <w:rsid w:val="0090611E"/>
    <w:rsid w:val="00907B62"/>
    <w:rsid w:val="009107A0"/>
    <w:rsid w:val="00910FB1"/>
    <w:rsid w:val="00911004"/>
    <w:rsid w:val="00912491"/>
    <w:rsid w:val="00912638"/>
    <w:rsid w:val="00914309"/>
    <w:rsid w:val="0091572F"/>
    <w:rsid w:val="00915E25"/>
    <w:rsid w:val="00916EB3"/>
    <w:rsid w:val="00916ED6"/>
    <w:rsid w:val="00916F95"/>
    <w:rsid w:val="0091710F"/>
    <w:rsid w:val="00917620"/>
    <w:rsid w:val="009202B9"/>
    <w:rsid w:val="00920456"/>
    <w:rsid w:val="00921232"/>
    <w:rsid w:val="00921B18"/>
    <w:rsid w:val="0092222E"/>
    <w:rsid w:val="00922B35"/>
    <w:rsid w:val="009233A6"/>
    <w:rsid w:val="0092556B"/>
    <w:rsid w:val="00925AE3"/>
    <w:rsid w:val="00926AF1"/>
    <w:rsid w:val="00926D21"/>
    <w:rsid w:val="00926EC8"/>
    <w:rsid w:val="0092759D"/>
    <w:rsid w:val="00927887"/>
    <w:rsid w:val="009301F1"/>
    <w:rsid w:val="00930FDF"/>
    <w:rsid w:val="009315DD"/>
    <w:rsid w:val="00931809"/>
    <w:rsid w:val="00931B0E"/>
    <w:rsid w:val="00932011"/>
    <w:rsid w:val="0093240F"/>
    <w:rsid w:val="00932B31"/>
    <w:rsid w:val="0093323B"/>
    <w:rsid w:val="0093342D"/>
    <w:rsid w:val="0093453C"/>
    <w:rsid w:val="009347C5"/>
    <w:rsid w:val="0093485F"/>
    <w:rsid w:val="00935832"/>
    <w:rsid w:val="009368EA"/>
    <w:rsid w:val="00937F59"/>
    <w:rsid w:val="00937FCE"/>
    <w:rsid w:val="009400DB"/>
    <w:rsid w:val="00940149"/>
    <w:rsid w:val="00940C3B"/>
    <w:rsid w:val="00940C74"/>
    <w:rsid w:val="0094155C"/>
    <w:rsid w:val="009418C1"/>
    <w:rsid w:val="00942586"/>
    <w:rsid w:val="009425B4"/>
    <w:rsid w:val="00943D7D"/>
    <w:rsid w:val="00943EEF"/>
    <w:rsid w:val="00944914"/>
    <w:rsid w:val="00945125"/>
    <w:rsid w:val="00945EFA"/>
    <w:rsid w:val="00945FA1"/>
    <w:rsid w:val="009477A9"/>
    <w:rsid w:val="00947867"/>
    <w:rsid w:val="00947980"/>
    <w:rsid w:val="00947ECA"/>
    <w:rsid w:val="00947EE5"/>
    <w:rsid w:val="00950415"/>
    <w:rsid w:val="0095082D"/>
    <w:rsid w:val="009519DD"/>
    <w:rsid w:val="00952CEC"/>
    <w:rsid w:val="00952F95"/>
    <w:rsid w:val="00953065"/>
    <w:rsid w:val="009544FD"/>
    <w:rsid w:val="00956A67"/>
    <w:rsid w:val="009572C1"/>
    <w:rsid w:val="009622D8"/>
    <w:rsid w:val="00963510"/>
    <w:rsid w:val="009647D0"/>
    <w:rsid w:val="009653CE"/>
    <w:rsid w:val="00966385"/>
    <w:rsid w:val="00966967"/>
    <w:rsid w:val="00966E53"/>
    <w:rsid w:val="00970283"/>
    <w:rsid w:val="00970D92"/>
    <w:rsid w:val="00971E1A"/>
    <w:rsid w:val="0097264A"/>
    <w:rsid w:val="00972C43"/>
    <w:rsid w:val="00972CDF"/>
    <w:rsid w:val="00973560"/>
    <w:rsid w:val="00973ADB"/>
    <w:rsid w:val="00974511"/>
    <w:rsid w:val="00974FB9"/>
    <w:rsid w:val="009750DA"/>
    <w:rsid w:val="00976303"/>
    <w:rsid w:val="009764F0"/>
    <w:rsid w:val="00976830"/>
    <w:rsid w:val="00976E67"/>
    <w:rsid w:val="00980797"/>
    <w:rsid w:val="009819CC"/>
    <w:rsid w:val="00982116"/>
    <w:rsid w:val="00983EA8"/>
    <w:rsid w:val="00984016"/>
    <w:rsid w:val="0098466C"/>
    <w:rsid w:val="009847CB"/>
    <w:rsid w:val="00984AA5"/>
    <w:rsid w:val="00984C9E"/>
    <w:rsid w:val="00984DF5"/>
    <w:rsid w:val="00985484"/>
    <w:rsid w:val="00986C7F"/>
    <w:rsid w:val="0098709D"/>
    <w:rsid w:val="009875F0"/>
    <w:rsid w:val="0098777C"/>
    <w:rsid w:val="0099004C"/>
    <w:rsid w:val="009900B3"/>
    <w:rsid w:val="00991391"/>
    <w:rsid w:val="00991484"/>
    <w:rsid w:val="0099241F"/>
    <w:rsid w:val="00992697"/>
    <w:rsid w:val="00995F10"/>
    <w:rsid w:val="0099607E"/>
    <w:rsid w:val="0099695B"/>
    <w:rsid w:val="00996A16"/>
    <w:rsid w:val="009978ED"/>
    <w:rsid w:val="00997AC0"/>
    <w:rsid w:val="009A0259"/>
    <w:rsid w:val="009A1168"/>
    <w:rsid w:val="009A12B0"/>
    <w:rsid w:val="009A1D02"/>
    <w:rsid w:val="009A208B"/>
    <w:rsid w:val="009A27DE"/>
    <w:rsid w:val="009A29EC"/>
    <w:rsid w:val="009A2C5F"/>
    <w:rsid w:val="009A45B2"/>
    <w:rsid w:val="009A5A30"/>
    <w:rsid w:val="009A5D15"/>
    <w:rsid w:val="009A643E"/>
    <w:rsid w:val="009A6D7C"/>
    <w:rsid w:val="009A6DDF"/>
    <w:rsid w:val="009A7AC4"/>
    <w:rsid w:val="009B0632"/>
    <w:rsid w:val="009B0A75"/>
    <w:rsid w:val="009B0F0A"/>
    <w:rsid w:val="009B17BE"/>
    <w:rsid w:val="009B38BD"/>
    <w:rsid w:val="009B4411"/>
    <w:rsid w:val="009B4646"/>
    <w:rsid w:val="009B4916"/>
    <w:rsid w:val="009B4A15"/>
    <w:rsid w:val="009B5402"/>
    <w:rsid w:val="009B56A7"/>
    <w:rsid w:val="009B630A"/>
    <w:rsid w:val="009B6D03"/>
    <w:rsid w:val="009B71AD"/>
    <w:rsid w:val="009B7A5E"/>
    <w:rsid w:val="009C004E"/>
    <w:rsid w:val="009C026C"/>
    <w:rsid w:val="009C148C"/>
    <w:rsid w:val="009C195E"/>
    <w:rsid w:val="009C2870"/>
    <w:rsid w:val="009C385E"/>
    <w:rsid w:val="009C3A10"/>
    <w:rsid w:val="009C516B"/>
    <w:rsid w:val="009C6026"/>
    <w:rsid w:val="009C6420"/>
    <w:rsid w:val="009C6852"/>
    <w:rsid w:val="009C6990"/>
    <w:rsid w:val="009C7DFA"/>
    <w:rsid w:val="009D1857"/>
    <w:rsid w:val="009D1887"/>
    <w:rsid w:val="009D19E6"/>
    <w:rsid w:val="009D1BFF"/>
    <w:rsid w:val="009D2862"/>
    <w:rsid w:val="009D3050"/>
    <w:rsid w:val="009D3B46"/>
    <w:rsid w:val="009D526E"/>
    <w:rsid w:val="009D55FE"/>
    <w:rsid w:val="009D5F23"/>
    <w:rsid w:val="009D62C6"/>
    <w:rsid w:val="009D68D9"/>
    <w:rsid w:val="009D6E18"/>
    <w:rsid w:val="009D72FC"/>
    <w:rsid w:val="009D7E28"/>
    <w:rsid w:val="009E04AD"/>
    <w:rsid w:val="009E0559"/>
    <w:rsid w:val="009E05DD"/>
    <w:rsid w:val="009E11F2"/>
    <w:rsid w:val="009E13F3"/>
    <w:rsid w:val="009E24F4"/>
    <w:rsid w:val="009E35A3"/>
    <w:rsid w:val="009E3755"/>
    <w:rsid w:val="009E3B50"/>
    <w:rsid w:val="009E441D"/>
    <w:rsid w:val="009E49E0"/>
    <w:rsid w:val="009E4B5F"/>
    <w:rsid w:val="009E52C0"/>
    <w:rsid w:val="009E6371"/>
    <w:rsid w:val="009E6906"/>
    <w:rsid w:val="009E6B6D"/>
    <w:rsid w:val="009E6E1A"/>
    <w:rsid w:val="009E7567"/>
    <w:rsid w:val="009E765E"/>
    <w:rsid w:val="009F0F41"/>
    <w:rsid w:val="009F10D9"/>
    <w:rsid w:val="009F14A9"/>
    <w:rsid w:val="009F1A0B"/>
    <w:rsid w:val="009F1A66"/>
    <w:rsid w:val="009F1E3B"/>
    <w:rsid w:val="009F1EAF"/>
    <w:rsid w:val="009F216E"/>
    <w:rsid w:val="009F2748"/>
    <w:rsid w:val="009F32A8"/>
    <w:rsid w:val="009F3F4F"/>
    <w:rsid w:val="009F4A19"/>
    <w:rsid w:val="009F4FBA"/>
    <w:rsid w:val="009F63B5"/>
    <w:rsid w:val="009F6930"/>
    <w:rsid w:val="009F6A81"/>
    <w:rsid w:val="009F6F94"/>
    <w:rsid w:val="009F77C8"/>
    <w:rsid w:val="009F7E87"/>
    <w:rsid w:val="00A01D28"/>
    <w:rsid w:val="00A02100"/>
    <w:rsid w:val="00A0281A"/>
    <w:rsid w:val="00A02D0B"/>
    <w:rsid w:val="00A03452"/>
    <w:rsid w:val="00A04CF6"/>
    <w:rsid w:val="00A052DC"/>
    <w:rsid w:val="00A055B5"/>
    <w:rsid w:val="00A05E4A"/>
    <w:rsid w:val="00A06A0F"/>
    <w:rsid w:val="00A0799F"/>
    <w:rsid w:val="00A10071"/>
    <w:rsid w:val="00A10977"/>
    <w:rsid w:val="00A10ED6"/>
    <w:rsid w:val="00A111B1"/>
    <w:rsid w:val="00A12541"/>
    <w:rsid w:val="00A12622"/>
    <w:rsid w:val="00A131A4"/>
    <w:rsid w:val="00A14779"/>
    <w:rsid w:val="00A16067"/>
    <w:rsid w:val="00A167E8"/>
    <w:rsid w:val="00A16ED7"/>
    <w:rsid w:val="00A17301"/>
    <w:rsid w:val="00A1755A"/>
    <w:rsid w:val="00A177AC"/>
    <w:rsid w:val="00A17E32"/>
    <w:rsid w:val="00A2036F"/>
    <w:rsid w:val="00A20BA5"/>
    <w:rsid w:val="00A21174"/>
    <w:rsid w:val="00A216FE"/>
    <w:rsid w:val="00A226B8"/>
    <w:rsid w:val="00A227C3"/>
    <w:rsid w:val="00A22885"/>
    <w:rsid w:val="00A2302B"/>
    <w:rsid w:val="00A23428"/>
    <w:rsid w:val="00A2345E"/>
    <w:rsid w:val="00A23777"/>
    <w:rsid w:val="00A23E88"/>
    <w:rsid w:val="00A23FD6"/>
    <w:rsid w:val="00A24039"/>
    <w:rsid w:val="00A24FA7"/>
    <w:rsid w:val="00A2505E"/>
    <w:rsid w:val="00A277A8"/>
    <w:rsid w:val="00A30C70"/>
    <w:rsid w:val="00A32012"/>
    <w:rsid w:val="00A325FF"/>
    <w:rsid w:val="00A33339"/>
    <w:rsid w:val="00A33583"/>
    <w:rsid w:val="00A33862"/>
    <w:rsid w:val="00A33CC7"/>
    <w:rsid w:val="00A349B8"/>
    <w:rsid w:val="00A35171"/>
    <w:rsid w:val="00A35CB3"/>
    <w:rsid w:val="00A35CF1"/>
    <w:rsid w:val="00A37243"/>
    <w:rsid w:val="00A37AFD"/>
    <w:rsid w:val="00A37C3E"/>
    <w:rsid w:val="00A37C53"/>
    <w:rsid w:val="00A406A5"/>
    <w:rsid w:val="00A406CB"/>
    <w:rsid w:val="00A40CD3"/>
    <w:rsid w:val="00A40D87"/>
    <w:rsid w:val="00A41FE0"/>
    <w:rsid w:val="00A424E6"/>
    <w:rsid w:val="00A43906"/>
    <w:rsid w:val="00A43DEA"/>
    <w:rsid w:val="00A4572A"/>
    <w:rsid w:val="00A46B95"/>
    <w:rsid w:val="00A4708C"/>
    <w:rsid w:val="00A473FB"/>
    <w:rsid w:val="00A478CB"/>
    <w:rsid w:val="00A479A2"/>
    <w:rsid w:val="00A50E5D"/>
    <w:rsid w:val="00A51258"/>
    <w:rsid w:val="00A5141C"/>
    <w:rsid w:val="00A5328A"/>
    <w:rsid w:val="00A535F3"/>
    <w:rsid w:val="00A53E0B"/>
    <w:rsid w:val="00A5457A"/>
    <w:rsid w:val="00A54F02"/>
    <w:rsid w:val="00A55187"/>
    <w:rsid w:val="00A561C5"/>
    <w:rsid w:val="00A564C2"/>
    <w:rsid w:val="00A56733"/>
    <w:rsid w:val="00A56746"/>
    <w:rsid w:val="00A602D5"/>
    <w:rsid w:val="00A60C74"/>
    <w:rsid w:val="00A6108F"/>
    <w:rsid w:val="00A613F3"/>
    <w:rsid w:val="00A62C80"/>
    <w:rsid w:val="00A62E0A"/>
    <w:rsid w:val="00A62E48"/>
    <w:rsid w:val="00A632D8"/>
    <w:rsid w:val="00A633C7"/>
    <w:rsid w:val="00A63FF5"/>
    <w:rsid w:val="00A64C2E"/>
    <w:rsid w:val="00A653BB"/>
    <w:rsid w:val="00A65D2E"/>
    <w:rsid w:val="00A67D98"/>
    <w:rsid w:val="00A7009F"/>
    <w:rsid w:val="00A70E3A"/>
    <w:rsid w:val="00A71484"/>
    <w:rsid w:val="00A717AA"/>
    <w:rsid w:val="00A718BB"/>
    <w:rsid w:val="00A72225"/>
    <w:rsid w:val="00A7295D"/>
    <w:rsid w:val="00A73740"/>
    <w:rsid w:val="00A738B2"/>
    <w:rsid w:val="00A74E51"/>
    <w:rsid w:val="00A7511B"/>
    <w:rsid w:val="00A75213"/>
    <w:rsid w:val="00A7624E"/>
    <w:rsid w:val="00A80445"/>
    <w:rsid w:val="00A80673"/>
    <w:rsid w:val="00A80874"/>
    <w:rsid w:val="00A80A79"/>
    <w:rsid w:val="00A829E2"/>
    <w:rsid w:val="00A839B1"/>
    <w:rsid w:val="00A848C8"/>
    <w:rsid w:val="00A859AB"/>
    <w:rsid w:val="00A85DE3"/>
    <w:rsid w:val="00A85F07"/>
    <w:rsid w:val="00A8701E"/>
    <w:rsid w:val="00A872E4"/>
    <w:rsid w:val="00A87313"/>
    <w:rsid w:val="00A8752B"/>
    <w:rsid w:val="00A9020B"/>
    <w:rsid w:val="00A90834"/>
    <w:rsid w:val="00A90839"/>
    <w:rsid w:val="00A9174E"/>
    <w:rsid w:val="00A925DE"/>
    <w:rsid w:val="00A92B0A"/>
    <w:rsid w:val="00A92B2C"/>
    <w:rsid w:val="00A92C12"/>
    <w:rsid w:val="00A92CCB"/>
    <w:rsid w:val="00A92EB9"/>
    <w:rsid w:val="00A92F8B"/>
    <w:rsid w:val="00A93F94"/>
    <w:rsid w:val="00A944C4"/>
    <w:rsid w:val="00A9510A"/>
    <w:rsid w:val="00A953FB"/>
    <w:rsid w:val="00A967EB"/>
    <w:rsid w:val="00A97182"/>
    <w:rsid w:val="00A97523"/>
    <w:rsid w:val="00A97D95"/>
    <w:rsid w:val="00AA10C0"/>
    <w:rsid w:val="00AA16E7"/>
    <w:rsid w:val="00AA1E58"/>
    <w:rsid w:val="00AA202E"/>
    <w:rsid w:val="00AA221C"/>
    <w:rsid w:val="00AA24AA"/>
    <w:rsid w:val="00AA2562"/>
    <w:rsid w:val="00AA3BB2"/>
    <w:rsid w:val="00AA40DB"/>
    <w:rsid w:val="00AA4242"/>
    <w:rsid w:val="00AA4B8F"/>
    <w:rsid w:val="00AA4F63"/>
    <w:rsid w:val="00AA4FA0"/>
    <w:rsid w:val="00AA62B9"/>
    <w:rsid w:val="00AB09D6"/>
    <w:rsid w:val="00AB116F"/>
    <w:rsid w:val="00AB27D0"/>
    <w:rsid w:val="00AB29FA"/>
    <w:rsid w:val="00AB2C1B"/>
    <w:rsid w:val="00AB2C8D"/>
    <w:rsid w:val="00AB2F61"/>
    <w:rsid w:val="00AB3405"/>
    <w:rsid w:val="00AB3E6D"/>
    <w:rsid w:val="00AB42CA"/>
    <w:rsid w:val="00AB4DD1"/>
    <w:rsid w:val="00AB57B8"/>
    <w:rsid w:val="00AB5DF4"/>
    <w:rsid w:val="00AB5E98"/>
    <w:rsid w:val="00AB5FEC"/>
    <w:rsid w:val="00AB6E4D"/>
    <w:rsid w:val="00AB7ADD"/>
    <w:rsid w:val="00AB7E9A"/>
    <w:rsid w:val="00AC05BF"/>
    <w:rsid w:val="00AC0865"/>
    <w:rsid w:val="00AC1A96"/>
    <w:rsid w:val="00AC1D6E"/>
    <w:rsid w:val="00AC1EF9"/>
    <w:rsid w:val="00AC2711"/>
    <w:rsid w:val="00AC2AA8"/>
    <w:rsid w:val="00AC43C2"/>
    <w:rsid w:val="00AC5526"/>
    <w:rsid w:val="00AD1381"/>
    <w:rsid w:val="00AD1499"/>
    <w:rsid w:val="00AD1AD3"/>
    <w:rsid w:val="00AD2427"/>
    <w:rsid w:val="00AD4311"/>
    <w:rsid w:val="00AD490B"/>
    <w:rsid w:val="00AD4B1E"/>
    <w:rsid w:val="00AD4FBA"/>
    <w:rsid w:val="00AD67E6"/>
    <w:rsid w:val="00AD6B8E"/>
    <w:rsid w:val="00AD7A0A"/>
    <w:rsid w:val="00AD7C1C"/>
    <w:rsid w:val="00AE116D"/>
    <w:rsid w:val="00AE2E2C"/>
    <w:rsid w:val="00AE3F7E"/>
    <w:rsid w:val="00AE5AAD"/>
    <w:rsid w:val="00AE674B"/>
    <w:rsid w:val="00AE69B0"/>
    <w:rsid w:val="00AE6A1B"/>
    <w:rsid w:val="00AE7B08"/>
    <w:rsid w:val="00AE7D61"/>
    <w:rsid w:val="00AF021E"/>
    <w:rsid w:val="00AF112A"/>
    <w:rsid w:val="00AF13ED"/>
    <w:rsid w:val="00AF1A83"/>
    <w:rsid w:val="00AF1CB4"/>
    <w:rsid w:val="00AF1E64"/>
    <w:rsid w:val="00AF1E96"/>
    <w:rsid w:val="00AF281E"/>
    <w:rsid w:val="00AF2ABF"/>
    <w:rsid w:val="00AF3B07"/>
    <w:rsid w:val="00AF3D0D"/>
    <w:rsid w:val="00AF410A"/>
    <w:rsid w:val="00AF437B"/>
    <w:rsid w:val="00AF529B"/>
    <w:rsid w:val="00AF537B"/>
    <w:rsid w:val="00AF5F63"/>
    <w:rsid w:val="00AF6813"/>
    <w:rsid w:val="00AF6AA8"/>
    <w:rsid w:val="00AF6CA9"/>
    <w:rsid w:val="00AF7040"/>
    <w:rsid w:val="00AF7B17"/>
    <w:rsid w:val="00B0189D"/>
    <w:rsid w:val="00B019EF"/>
    <w:rsid w:val="00B01BE1"/>
    <w:rsid w:val="00B01FDE"/>
    <w:rsid w:val="00B0288A"/>
    <w:rsid w:val="00B042FC"/>
    <w:rsid w:val="00B045ED"/>
    <w:rsid w:val="00B0637D"/>
    <w:rsid w:val="00B10009"/>
    <w:rsid w:val="00B1112D"/>
    <w:rsid w:val="00B13497"/>
    <w:rsid w:val="00B14089"/>
    <w:rsid w:val="00B141B1"/>
    <w:rsid w:val="00B160F3"/>
    <w:rsid w:val="00B16A47"/>
    <w:rsid w:val="00B16F1B"/>
    <w:rsid w:val="00B17A15"/>
    <w:rsid w:val="00B17FF3"/>
    <w:rsid w:val="00B209DF"/>
    <w:rsid w:val="00B20BCE"/>
    <w:rsid w:val="00B2195E"/>
    <w:rsid w:val="00B21B86"/>
    <w:rsid w:val="00B225D7"/>
    <w:rsid w:val="00B23723"/>
    <w:rsid w:val="00B2404F"/>
    <w:rsid w:val="00B24485"/>
    <w:rsid w:val="00B24E62"/>
    <w:rsid w:val="00B24F8F"/>
    <w:rsid w:val="00B2506D"/>
    <w:rsid w:val="00B261A0"/>
    <w:rsid w:val="00B267D9"/>
    <w:rsid w:val="00B26B30"/>
    <w:rsid w:val="00B276EE"/>
    <w:rsid w:val="00B27B73"/>
    <w:rsid w:val="00B311FD"/>
    <w:rsid w:val="00B31A07"/>
    <w:rsid w:val="00B337B7"/>
    <w:rsid w:val="00B34416"/>
    <w:rsid w:val="00B345EF"/>
    <w:rsid w:val="00B35451"/>
    <w:rsid w:val="00B35639"/>
    <w:rsid w:val="00B3598E"/>
    <w:rsid w:val="00B36484"/>
    <w:rsid w:val="00B3669B"/>
    <w:rsid w:val="00B37DBB"/>
    <w:rsid w:val="00B37E3E"/>
    <w:rsid w:val="00B41136"/>
    <w:rsid w:val="00B4123F"/>
    <w:rsid w:val="00B418EC"/>
    <w:rsid w:val="00B42172"/>
    <w:rsid w:val="00B42C16"/>
    <w:rsid w:val="00B42CA8"/>
    <w:rsid w:val="00B431D7"/>
    <w:rsid w:val="00B43652"/>
    <w:rsid w:val="00B43C80"/>
    <w:rsid w:val="00B448CF"/>
    <w:rsid w:val="00B449D8"/>
    <w:rsid w:val="00B450FA"/>
    <w:rsid w:val="00B45BF6"/>
    <w:rsid w:val="00B45D38"/>
    <w:rsid w:val="00B4697E"/>
    <w:rsid w:val="00B47505"/>
    <w:rsid w:val="00B5072D"/>
    <w:rsid w:val="00B50D9B"/>
    <w:rsid w:val="00B51008"/>
    <w:rsid w:val="00B51571"/>
    <w:rsid w:val="00B51796"/>
    <w:rsid w:val="00B52FDA"/>
    <w:rsid w:val="00B53CA1"/>
    <w:rsid w:val="00B54724"/>
    <w:rsid w:val="00B548FA"/>
    <w:rsid w:val="00B54F18"/>
    <w:rsid w:val="00B5775C"/>
    <w:rsid w:val="00B5775E"/>
    <w:rsid w:val="00B579E8"/>
    <w:rsid w:val="00B57F8D"/>
    <w:rsid w:val="00B60EE1"/>
    <w:rsid w:val="00B61301"/>
    <w:rsid w:val="00B61657"/>
    <w:rsid w:val="00B61697"/>
    <w:rsid w:val="00B6272E"/>
    <w:rsid w:val="00B63322"/>
    <w:rsid w:val="00B634B8"/>
    <w:rsid w:val="00B6380F"/>
    <w:rsid w:val="00B64346"/>
    <w:rsid w:val="00B64353"/>
    <w:rsid w:val="00B6492B"/>
    <w:rsid w:val="00B65057"/>
    <w:rsid w:val="00B652F0"/>
    <w:rsid w:val="00B654C4"/>
    <w:rsid w:val="00B65C07"/>
    <w:rsid w:val="00B65E0D"/>
    <w:rsid w:val="00B67FF8"/>
    <w:rsid w:val="00B705B6"/>
    <w:rsid w:val="00B70A14"/>
    <w:rsid w:val="00B71220"/>
    <w:rsid w:val="00B71F63"/>
    <w:rsid w:val="00B72F8A"/>
    <w:rsid w:val="00B72FA7"/>
    <w:rsid w:val="00B73C68"/>
    <w:rsid w:val="00B74586"/>
    <w:rsid w:val="00B755A7"/>
    <w:rsid w:val="00B75BB0"/>
    <w:rsid w:val="00B773D0"/>
    <w:rsid w:val="00B77671"/>
    <w:rsid w:val="00B80B1C"/>
    <w:rsid w:val="00B810BF"/>
    <w:rsid w:val="00B813A7"/>
    <w:rsid w:val="00B81DCC"/>
    <w:rsid w:val="00B81E1D"/>
    <w:rsid w:val="00B81FAC"/>
    <w:rsid w:val="00B825CA"/>
    <w:rsid w:val="00B82A5A"/>
    <w:rsid w:val="00B83CD4"/>
    <w:rsid w:val="00B840C3"/>
    <w:rsid w:val="00B842EC"/>
    <w:rsid w:val="00B8569B"/>
    <w:rsid w:val="00B85B57"/>
    <w:rsid w:val="00B86188"/>
    <w:rsid w:val="00B867EF"/>
    <w:rsid w:val="00B8787B"/>
    <w:rsid w:val="00B87AC8"/>
    <w:rsid w:val="00B91234"/>
    <w:rsid w:val="00B91AEC"/>
    <w:rsid w:val="00B93811"/>
    <w:rsid w:val="00B93FB6"/>
    <w:rsid w:val="00B968A2"/>
    <w:rsid w:val="00B96940"/>
    <w:rsid w:val="00B96AE3"/>
    <w:rsid w:val="00B96E19"/>
    <w:rsid w:val="00BA0FC8"/>
    <w:rsid w:val="00BA145A"/>
    <w:rsid w:val="00BA3248"/>
    <w:rsid w:val="00BA3BA1"/>
    <w:rsid w:val="00BA4F17"/>
    <w:rsid w:val="00BA526A"/>
    <w:rsid w:val="00BA5A19"/>
    <w:rsid w:val="00BA60CA"/>
    <w:rsid w:val="00BA6767"/>
    <w:rsid w:val="00BA7B39"/>
    <w:rsid w:val="00BB04B0"/>
    <w:rsid w:val="00BB0AAB"/>
    <w:rsid w:val="00BB0AC3"/>
    <w:rsid w:val="00BB0F36"/>
    <w:rsid w:val="00BB2154"/>
    <w:rsid w:val="00BB234D"/>
    <w:rsid w:val="00BB2BAD"/>
    <w:rsid w:val="00BB2E51"/>
    <w:rsid w:val="00BB3C75"/>
    <w:rsid w:val="00BB3D25"/>
    <w:rsid w:val="00BB48A8"/>
    <w:rsid w:val="00BB58C6"/>
    <w:rsid w:val="00BB5931"/>
    <w:rsid w:val="00BB5C90"/>
    <w:rsid w:val="00BB6052"/>
    <w:rsid w:val="00BB6290"/>
    <w:rsid w:val="00BB6585"/>
    <w:rsid w:val="00BB711C"/>
    <w:rsid w:val="00BB722F"/>
    <w:rsid w:val="00BB7F43"/>
    <w:rsid w:val="00BC0D4F"/>
    <w:rsid w:val="00BC1628"/>
    <w:rsid w:val="00BC182E"/>
    <w:rsid w:val="00BC214E"/>
    <w:rsid w:val="00BC2411"/>
    <w:rsid w:val="00BC3268"/>
    <w:rsid w:val="00BC32B3"/>
    <w:rsid w:val="00BC37CF"/>
    <w:rsid w:val="00BC4542"/>
    <w:rsid w:val="00BC4768"/>
    <w:rsid w:val="00BC501B"/>
    <w:rsid w:val="00BC60D7"/>
    <w:rsid w:val="00BC6DEB"/>
    <w:rsid w:val="00BC7BAB"/>
    <w:rsid w:val="00BD0200"/>
    <w:rsid w:val="00BD271B"/>
    <w:rsid w:val="00BD2955"/>
    <w:rsid w:val="00BD42A0"/>
    <w:rsid w:val="00BD4E51"/>
    <w:rsid w:val="00BD5E42"/>
    <w:rsid w:val="00BD6584"/>
    <w:rsid w:val="00BD7137"/>
    <w:rsid w:val="00BD7E49"/>
    <w:rsid w:val="00BE0544"/>
    <w:rsid w:val="00BE070E"/>
    <w:rsid w:val="00BE1549"/>
    <w:rsid w:val="00BE164E"/>
    <w:rsid w:val="00BE1991"/>
    <w:rsid w:val="00BE2784"/>
    <w:rsid w:val="00BE2931"/>
    <w:rsid w:val="00BE293A"/>
    <w:rsid w:val="00BE29A2"/>
    <w:rsid w:val="00BE4507"/>
    <w:rsid w:val="00BE4610"/>
    <w:rsid w:val="00BE527B"/>
    <w:rsid w:val="00BE52B4"/>
    <w:rsid w:val="00BE6DF8"/>
    <w:rsid w:val="00BE72F3"/>
    <w:rsid w:val="00BE785D"/>
    <w:rsid w:val="00BE7922"/>
    <w:rsid w:val="00BE795D"/>
    <w:rsid w:val="00BF088A"/>
    <w:rsid w:val="00BF19D8"/>
    <w:rsid w:val="00BF2093"/>
    <w:rsid w:val="00BF21FC"/>
    <w:rsid w:val="00BF2D11"/>
    <w:rsid w:val="00BF2FFD"/>
    <w:rsid w:val="00BF3894"/>
    <w:rsid w:val="00BF3F54"/>
    <w:rsid w:val="00BF4FE9"/>
    <w:rsid w:val="00BF5199"/>
    <w:rsid w:val="00BF57F3"/>
    <w:rsid w:val="00BF5C96"/>
    <w:rsid w:val="00BF6C2D"/>
    <w:rsid w:val="00BF6E58"/>
    <w:rsid w:val="00C0080F"/>
    <w:rsid w:val="00C012C9"/>
    <w:rsid w:val="00C01655"/>
    <w:rsid w:val="00C0202E"/>
    <w:rsid w:val="00C030FC"/>
    <w:rsid w:val="00C047B7"/>
    <w:rsid w:val="00C04F3B"/>
    <w:rsid w:val="00C0500B"/>
    <w:rsid w:val="00C0509D"/>
    <w:rsid w:val="00C06B1A"/>
    <w:rsid w:val="00C06DF5"/>
    <w:rsid w:val="00C0755E"/>
    <w:rsid w:val="00C07AAB"/>
    <w:rsid w:val="00C07B12"/>
    <w:rsid w:val="00C105F0"/>
    <w:rsid w:val="00C11DA4"/>
    <w:rsid w:val="00C11FC4"/>
    <w:rsid w:val="00C157D8"/>
    <w:rsid w:val="00C171CC"/>
    <w:rsid w:val="00C17246"/>
    <w:rsid w:val="00C1759A"/>
    <w:rsid w:val="00C17D85"/>
    <w:rsid w:val="00C20179"/>
    <w:rsid w:val="00C20D1B"/>
    <w:rsid w:val="00C226A9"/>
    <w:rsid w:val="00C239E6"/>
    <w:rsid w:val="00C248F2"/>
    <w:rsid w:val="00C25715"/>
    <w:rsid w:val="00C25750"/>
    <w:rsid w:val="00C26036"/>
    <w:rsid w:val="00C269FB"/>
    <w:rsid w:val="00C26ED0"/>
    <w:rsid w:val="00C2719A"/>
    <w:rsid w:val="00C27AB2"/>
    <w:rsid w:val="00C30BD4"/>
    <w:rsid w:val="00C31A35"/>
    <w:rsid w:val="00C32B1C"/>
    <w:rsid w:val="00C3357F"/>
    <w:rsid w:val="00C33750"/>
    <w:rsid w:val="00C34E83"/>
    <w:rsid w:val="00C355EB"/>
    <w:rsid w:val="00C3573D"/>
    <w:rsid w:val="00C35C9B"/>
    <w:rsid w:val="00C3611F"/>
    <w:rsid w:val="00C4024E"/>
    <w:rsid w:val="00C404E8"/>
    <w:rsid w:val="00C40DA6"/>
    <w:rsid w:val="00C428FB"/>
    <w:rsid w:val="00C42CEB"/>
    <w:rsid w:val="00C43A15"/>
    <w:rsid w:val="00C4430B"/>
    <w:rsid w:val="00C4485B"/>
    <w:rsid w:val="00C4522F"/>
    <w:rsid w:val="00C45A03"/>
    <w:rsid w:val="00C46127"/>
    <w:rsid w:val="00C462F9"/>
    <w:rsid w:val="00C46964"/>
    <w:rsid w:val="00C4745D"/>
    <w:rsid w:val="00C476B0"/>
    <w:rsid w:val="00C478E0"/>
    <w:rsid w:val="00C500CE"/>
    <w:rsid w:val="00C50E3B"/>
    <w:rsid w:val="00C5119C"/>
    <w:rsid w:val="00C51653"/>
    <w:rsid w:val="00C51EE5"/>
    <w:rsid w:val="00C53453"/>
    <w:rsid w:val="00C53457"/>
    <w:rsid w:val="00C535E8"/>
    <w:rsid w:val="00C53D38"/>
    <w:rsid w:val="00C54418"/>
    <w:rsid w:val="00C56187"/>
    <w:rsid w:val="00C56578"/>
    <w:rsid w:val="00C56AD6"/>
    <w:rsid w:val="00C57B9E"/>
    <w:rsid w:val="00C6002F"/>
    <w:rsid w:val="00C6004F"/>
    <w:rsid w:val="00C60809"/>
    <w:rsid w:val="00C60B50"/>
    <w:rsid w:val="00C6295E"/>
    <w:rsid w:val="00C63075"/>
    <w:rsid w:val="00C6399A"/>
    <w:rsid w:val="00C63ABA"/>
    <w:rsid w:val="00C64B96"/>
    <w:rsid w:val="00C64E76"/>
    <w:rsid w:val="00C65ABF"/>
    <w:rsid w:val="00C66390"/>
    <w:rsid w:val="00C664DF"/>
    <w:rsid w:val="00C667FD"/>
    <w:rsid w:val="00C671F1"/>
    <w:rsid w:val="00C67B09"/>
    <w:rsid w:val="00C67EC4"/>
    <w:rsid w:val="00C715D3"/>
    <w:rsid w:val="00C71A7F"/>
    <w:rsid w:val="00C71D3F"/>
    <w:rsid w:val="00C72419"/>
    <w:rsid w:val="00C72B0A"/>
    <w:rsid w:val="00C74911"/>
    <w:rsid w:val="00C74C44"/>
    <w:rsid w:val="00C76C49"/>
    <w:rsid w:val="00C76EBC"/>
    <w:rsid w:val="00C77C19"/>
    <w:rsid w:val="00C80256"/>
    <w:rsid w:val="00C8060C"/>
    <w:rsid w:val="00C80BCD"/>
    <w:rsid w:val="00C80C88"/>
    <w:rsid w:val="00C8159C"/>
    <w:rsid w:val="00C8164E"/>
    <w:rsid w:val="00C82F74"/>
    <w:rsid w:val="00C85B5B"/>
    <w:rsid w:val="00C85C0A"/>
    <w:rsid w:val="00C85F44"/>
    <w:rsid w:val="00C8604B"/>
    <w:rsid w:val="00C86D92"/>
    <w:rsid w:val="00C8737D"/>
    <w:rsid w:val="00C876C5"/>
    <w:rsid w:val="00C900E3"/>
    <w:rsid w:val="00C91D9C"/>
    <w:rsid w:val="00C92297"/>
    <w:rsid w:val="00C92D56"/>
    <w:rsid w:val="00C94559"/>
    <w:rsid w:val="00C95FFD"/>
    <w:rsid w:val="00C96D25"/>
    <w:rsid w:val="00CA3AAD"/>
    <w:rsid w:val="00CA3EDA"/>
    <w:rsid w:val="00CA4C72"/>
    <w:rsid w:val="00CA4D45"/>
    <w:rsid w:val="00CA73AE"/>
    <w:rsid w:val="00CB11E4"/>
    <w:rsid w:val="00CB143B"/>
    <w:rsid w:val="00CB2A8D"/>
    <w:rsid w:val="00CB350A"/>
    <w:rsid w:val="00CB4643"/>
    <w:rsid w:val="00CB4BFE"/>
    <w:rsid w:val="00CB57A7"/>
    <w:rsid w:val="00CB6C39"/>
    <w:rsid w:val="00CB6C45"/>
    <w:rsid w:val="00CB7BDF"/>
    <w:rsid w:val="00CC0161"/>
    <w:rsid w:val="00CC0442"/>
    <w:rsid w:val="00CC0C0F"/>
    <w:rsid w:val="00CC216D"/>
    <w:rsid w:val="00CC24C1"/>
    <w:rsid w:val="00CC2F61"/>
    <w:rsid w:val="00CC3F11"/>
    <w:rsid w:val="00CC5726"/>
    <w:rsid w:val="00CC5D02"/>
    <w:rsid w:val="00CC633E"/>
    <w:rsid w:val="00CC66D5"/>
    <w:rsid w:val="00CC6B62"/>
    <w:rsid w:val="00CC7265"/>
    <w:rsid w:val="00CC7D9B"/>
    <w:rsid w:val="00CD0AD3"/>
    <w:rsid w:val="00CD0B78"/>
    <w:rsid w:val="00CD0DDA"/>
    <w:rsid w:val="00CD1B78"/>
    <w:rsid w:val="00CD22AC"/>
    <w:rsid w:val="00CD22AE"/>
    <w:rsid w:val="00CD267C"/>
    <w:rsid w:val="00CD26A8"/>
    <w:rsid w:val="00CD28E8"/>
    <w:rsid w:val="00CD30CA"/>
    <w:rsid w:val="00CD430A"/>
    <w:rsid w:val="00CD4473"/>
    <w:rsid w:val="00CD490C"/>
    <w:rsid w:val="00CD5BBF"/>
    <w:rsid w:val="00CD67D5"/>
    <w:rsid w:val="00CD69A3"/>
    <w:rsid w:val="00CD69DF"/>
    <w:rsid w:val="00CE0114"/>
    <w:rsid w:val="00CE07A6"/>
    <w:rsid w:val="00CE0D99"/>
    <w:rsid w:val="00CE17A8"/>
    <w:rsid w:val="00CE1A9B"/>
    <w:rsid w:val="00CE2EDF"/>
    <w:rsid w:val="00CE3428"/>
    <w:rsid w:val="00CE3BD9"/>
    <w:rsid w:val="00CE3FA9"/>
    <w:rsid w:val="00CE5A5D"/>
    <w:rsid w:val="00CE5F83"/>
    <w:rsid w:val="00CE6DB4"/>
    <w:rsid w:val="00CE7EC6"/>
    <w:rsid w:val="00CE7FD1"/>
    <w:rsid w:val="00CF0763"/>
    <w:rsid w:val="00CF1B6A"/>
    <w:rsid w:val="00CF52D2"/>
    <w:rsid w:val="00CF56E3"/>
    <w:rsid w:val="00CF60D6"/>
    <w:rsid w:val="00CF6FB1"/>
    <w:rsid w:val="00CF74B4"/>
    <w:rsid w:val="00CF77E4"/>
    <w:rsid w:val="00D00AE1"/>
    <w:rsid w:val="00D01687"/>
    <w:rsid w:val="00D01B74"/>
    <w:rsid w:val="00D024F6"/>
    <w:rsid w:val="00D032B2"/>
    <w:rsid w:val="00D032BF"/>
    <w:rsid w:val="00D03608"/>
    <w:rsid w:val="00D03E0E"/>
    <w:rsid w:val="00D045F6"/>
    <w:rsid w:val="00D04A0C"/>
    <w:rsid w:val="00D05EEC"/>
    <w:rsid w:val="00D067B3"/>
    <w:rsid w:val="00D075EC"/>
    <w:rsid w:val="00D07C3D"/>
    <w:rsid w:val="00D10672"/>
    <w:rsid w:val="00D108A3"/>
    <w:rsid w:val="00D1096E"/>
    <w:rsid w:val="00D10BA1"/>
    <w:rsid w:val="00D11052"/>
    <w:rsid w:val="00D11317"/>
    <w:rsid w:val="00D12C20"/>
    <w:rsid w:val="00D12E1D"/>
    <w:rsid w:val="00D13365"/>
    <w:rsid w:val="00D13759"/>
    <w:rsid w:val="00D13D29"/>
    <w:rsid w:val="00D13D66"/>
    <w:rsid w:val="00D14075"/>
    <w:rsid w:val="00D14761"/>
    <w:rsid w:val="00D14A2A"/>
    <w:rsid w:val="00D163C9"/>
    <w:rsid w:val="00D20607"/>
    <w:rsid w:val="00D20E12"/>
    <w:rsid w:val="00D20F1E"/>
    <w:rsid w:val="00D217B7"/>
    <w:rsid w:val="00D22351"/>
    <w:rsid w:val="00D22619"/>
    <w:rsid w:val="00D23AFB"/>
    <w:rsid w:val="00D24531"/>
    <w:rsid w:val="00D2691C"/>
    <w:rsid w:val="00D27303"/>
    <w:rsid w:val="00D27368"/>
    <w:rsid w:val="00D30249"/>
    <w:rsid w:val="00D31D22"/>
    <w:rsid w:val="00D321DD"/>
    <w:rsid w:val="00D32707"/>
    <w:rsid w:val="00D33516"/>
    <w:rsid w:val="00D335B7"/>
    <w:rsid w:val="00D340C3"/>
    <w:rsid w:val="00D3463A"/>
    <w:rsid w:val="00D34D36"/>
    <w:rsid w:val="00D34D90"/>
    <w:rsid w:val="00D35132"/>
    <w:rsid w:val="00D35839"/>
    <w:rsid w:val="00D3593F"/>
    <w:rsid w:val="00D36A3C"/>
    <w:rsid w:val="00D36D19"/>
    <w:rsid w:val="00D37753"/>
    <w:rsid w:val="00D40B4B"/>
    <w:rsid w:val="00D411B2"/>
    <w:rsid w:val="00D44989"/>
    <w:rsid w:val="00D44B68"/>
    <w:rsid w:val="00D454AA"/>
    <w:rsid w:val="00D4559F"/>
    <w:rsid w:val="00D46570"/>
    <w:rsid w:val="00D4662B"/>
    <w:rsid w:val="00D466E2"/>
    <w:rsid w:val="00D4761E"/>
    <w:rsid w:val="00D50382"/>
    <w:rsid w:val="00D5074D"/>
    <w:rsid w:val="00D5330A"/>
    <w:rsid w:val="00D538BD"/>
    <w:rsid w:val="00D53A65"/>
    <w:rsid w:val="00D53D14"/>
    <w:rsid w:val="00D5617A"/>
    <w:rsid w:val="00D56350"/>
    <w:rsid w:val="00D57E78"/>
    <w:rsid w:val="00D604ED"/>
    <w:rsid w:val="00D6084C"/>
    <w:rsid w:val="00D6264F"/>
    <w:rsid w:val="00D626A0"/>
    <w:rsid w:val="00D626F8"/>
    <w:rsid w:val="00D62CD9"/>
    <w:rsid w:val="00D62DB8"/>
    <w:rsid w:val="00D63161"/>
    <w:rsid w:val="00D6366D"/>
    <w:rsid w:val="00D638FB"/>
    <w:rsid w:val="00D64284"/>
    <w:rsid w:val="00D64583"/>
    <w:rsid w:val="00D64618"/>
    <w:rsid w:val="00D65D2D"/>
    <w:rsid w:val="00D66031"/>
    <w:rsid w:val="00D662AE"/>
    <w:rsid w:val="00D66AA1"/>
    <w:rsid w:val="00D66BB4"/>
    <w:rsid w:val="00D66E3A"/>
    <w:rsid w:val="00D66E53"/>
    <w:rsid w:val="00D67E6D"/>
    <w:rsid w:val="00D70435"/>
    <w:rsid w:val="00D7099F"/>
    <w:rsid w:val="00D70CCE"/>
    <w:rsid w:val="00D70FD7"/>
    <w:rsid w:val="00D723F4"/>
    <w:rsid w:val="00D726B9"/>
    <w:rsid w:val="00D7340A"/>
    <w:rsid w:val="00D74CB1"/>
    <w:rsid w:val="00D750DA"/>
    <w:rsid w:val="00D75124"/>
    <w:rsid w:val="00D75405"/>
    <w:rsid w:val="00D75A62"/>
    <w:rsid w:val="00D75CA3"/>
    <w:rsid w:val="00D777AF"/>
    <w:rsid w:val="00D77E27"/>
    <w:rsid w:val="00D808C2"/>
    <w:rsid w:val="00D8091A"/>
    <w:rsid w:val="00D80F73"/>
    <w:rsid w:val="00D81536"/>
    <w:rsid w:val="00D81AFC"/>
    <w:rsid w:val="00D83379"/>
    <w:rsid w:val="00D83736"/>
    <w:rsid w:val="00D85105"/>
    <w:rsid w:val="00D85A8E"/>
    <w:rsid w:val="00D867E1"/>
    <w:rsid w:val="00D86822"/>
    <w:rsid w:val="00D86B53"/>
    <w:rsid w:val="00D86D77"/>
    <w:rsid w:val="00D90573"/>
    <w:rsid w:val="00D913C2"/>
    <w:rsid w:val="00D91D80"/>
    <w:rsid w:val="00D92370"/>
    <w:rsid w:val="00D93382"/>
    <w:rsid w:val="00D933E7"/>
    <w:rsid w:val="00D9388B"/>
    <w:rsid w:val="00D946EC"/>
    <w:rsid w:val="00D94E24"/>
    <w:rsid w:val="00D9668E"/>
    <w:rsid w:val="00D97A42"/>
    <w:rsid w:val="00DA024B"/>
    <w:rsid w:val="00DA0C13"/>
    <w:rsid w:val="00DA112A"/>
    <w:rsid w:val="00DA1833"/>
    <w:rsid w:val="00DA24BD"/>
    <w:rsid w:val="00DA2623"/>
    <w:rsid w:val="00DA2700"/>
    <w:rsid w:val="00DA43BB"/>
    <w:rsid w:val="00DA453C"/>
    <w:rsid w:val="00DA5033"/>
    <w:rsid w:val="00DB0097"/>
    <w:rsid w:val="00DB08C8"/>
    <w:rsid w:val="00DB09B0"/>
    <w:rsid w:val="00DB102B"/>
    <w:rsid w:val="00DB1616"/>
    <w:rsid w:val="00DB1C46"/>
    <w:rsid w:val="00DB2617"/>
    <w:rsid w:val="00DB2B80"/>
    <w:rsid w:val="00DB2E30"/>
    <w:rsid w:val="00DB2EDB"/>
    <w:rsid w:val="00DB2FAC"/>
    <w:rsid w:val="00DB463B"/>
    <w:rsid w:val="00DB4A83"/>
    <w:rsid w:val="00DB52FB"/>
    <w:rsid w:val="00DB6569"/>
    <w:rsid w:val="00DB6613"/>
    <w:rsid w:val="00DB6D60"/>
    <w:rsid w:val="00DC0389"/>
    <w:rsid w:val="00DC07BC"/>
    <w:rsid w:val="00DC10FF"/>
    <w:rsid w:val="00DC29E3"/>
    <w:rsid w:val="00DC3462"/>
    <w:rsid w:val="00DC4119"/>
    <w:rsid w:val="00DC441F"/>
    <w:rsid w:val="00DC449B"/>
    <w:rsid w:val="00DC6AC9"/>
    <w:rsid w:val="00DC6B0C"/>
    <w:rsid w:val="00DC7880"/>
    <w:rsid w:val="00DD04C8"/>
    <w:rsid w:val="00DD0609"/>
    <w:rsid w:val="00DD0B36"/>
    <w:rsid w:val="00DD2688"/>
    <w:rsid w:val="00DD2F43"/>
    <w:rsid w:val="00DD3493"/>
    <w:rsid w:val="00DD3EF6"/>
    <w:rsid w:val="00DD44F9"/>
    <w:rsid w:val="00DD4530"/>
    <w:rsid w:val="00DD4E11"/>
    <w:rsid w:val="00DD5732"/>
    <w:rsid w:val="00DD5BA0"/>
    <w:rsid w:val="00DD60DB"/>
    <w:rsid w:val="00DD633B"/>
    <w:rsid w:val="00DD6AA6"/>
    <w:rsid w:val="00DD7849"/>
    <w:rsid w:val="00DE090F"/>
    <w:rsid w:val="00DE0BE1"/>
    <w:rsid w:val="00DE1A55"/>
    <w:rsid w:val="00DE27D1"/>
    <w:rsid w:val="00DE394E"/>
    <w:rsid w:val="00DE4D36"/>
    <w:rsid w:val="00DE55D3"/>
    <w:rsid w:val="00DE5CA1"/>
    <w:rsid w:val="00DE6090"/>
    <w:rsid w:val="00DF0C71"/>
    <w:rsid w:val="00DF1A2B"/>
    <w:rsid w:val="00DF298F"/>
    <w:rsid w:val="00DF366A"/>
    <w:rsid w:val="00DF4518"/>
    <w:rsid w:val="00DF4F76"/>
    <w:rsid w:val="00DF4FF3"/>
    <w:rsid w:val="00DF52E3"/>
    <w:rsid w:val="00DF57CF"/>
    <w:rsid w:val="00DF580E"/>
    <w:rsid w:val="00DF5B2A"/>
    <w:rsid w:val="00DF5E1E"/>
    <w:rsid w:val="00DF627C"/>
    <w:rsid w:val="00DF69E4"/>
    <w:rsid w:val="00DF7237"/>
    <w:rsid w:val="00E002DE"/>
    <w:rsid w:val="00E020B0"/>
    <w:rsid w:val="00E025EE"/>
    <w:rsid w:val="00E02CEA"/>
    <w:rsid w:val="00E03496"/>
    <w:rsid w:val="00E036DC"/>
    <w:rsid w:val="00E040FD"/>
    <w:rsid w:val="00E04274"/>
    <w:rsid w:val="00E04447"/>
    <w:rsid w:val="00E04D1D"/>
    <w:rsid w:val="00E057A8"/>
    <w:rsid w:val="00E05AB2"/>
    <w:rsid w:val="00E061FE"/>
    <w:rsid w:val="00E073DB"/>
    <w:rsid w:val="00E101A8"/>
    <w:rsid w:val="00E1057C"/>
    <w:rsid w:val="00E10599"/>
    <w:rsid w:val="00E10837"/>
    <w:rsid w:val="00E10C91"/>
    <w:rsid w:val="00E11079"/>
    <w:rsid w:val="00E11967"/>
    <w:rsid w:val="00E151FF"/>
    <w:rsid w:val="00E15767"/>
    <w:rsid w:val="00E15F9F"/>
    <w:rsid w:val="00E17A34"/>
    <w:rsid w:val="00E202D4"/>
    <w:rsid w:val="00E204C0"/>
    <w:rsid w:val="00E20558"/>
    <w:rsid w:val="00E2178A"/>
    <w:rsid w:val="00E21ED8"/>
    <w:rsid w:val="00E22A08"/>
    <w:rsid w:val="00E22C8D"/>
    <w:rsid w:val="00E23D61"/>
    <w:rsid w:val="00E243AE"/>
    <w:rsid w:val="00E262E1"/>
    <w:rsid w:val="00E27816"/>
    <w:rsid w:val="00E27A77"/>
    <w:rsid w:val="00E27C49"/>
    <w:rsid w:val="00E302C0"/>
    <w:rsid w:val="00E3047A"/>
    <w:rsid w:val="00E31AAF"/>
    <w:rsid w:val="00E33DF4"/>
    <w:rsid w:val="00E35282"/>
    <w:rsid w:val="00E3616E"/>
    <w:rsid w:val="00E36639"/>
    <w:rsid w:val="00E36E04"/>
    <w:rsid w:val="00E3741A"/>
    <w:rsid w:val="00E37501"/>
    <w:rsid w:val="00E37A2D"/>
    <w:rsid w:val="00E4040C"/>
    <w:rsid w:val="00E4058A"/>
    <w:rsid w:val="00E406D7"/>
    <w:rsid w:val="00E40D15"/>
    <w:rsid w:val="00E41345"/>
    <w:rsid w:val="00E42801"/>
    <w:rsid w:val="00E4285B"/>
    <w:rsid w:val="00E435E2"/>
    <w:rsid w:val="00E4394A"/>
    <w:rsid w:val="00E4400B"/>
    <w:rsid w:val="00E44DC3"/>
    <w:rsid w:val="00E4518F"/>
    <w:rsid w:val="00E46784"/>
    <w:rsid w:val="00E46B31"/>
    <w:rsid w:val="00E4731F"/>
    <w:rsid w:val="00E4780C"/>
    <w:rsid w:val="00E5105F"/>
    <w:rsid w:val="00E51A8F"/>
    <w:rsid w:val="00E52CF5"/>
    <w:rsid w:val="00E5403A"/>
    <w:rsid w:val="00E544AD"/>
    <w:rsid w:val="00E54D03"/>
    <w:rsid w:val="00E5587D"/>
    <w:rsid w:val="00E55A81"/>
    <w:rsid w:val="00E5635D"/>
    <w:rsid w:val="00E56729"/>
    <w:rsid w:val="00E57C10"/>
    <w:rsid w:val="00E6128C"/>
    <w:rsid w:val="00E62081"/>
    <w:rsid w:val="00E640EF"/>
    <w:rsid w:val="00E65B2D"/>
    <w:rsid w:val="00E66390"/>
    <w:rsid w:val="00E66B1B"/>
    <w:rsid w:val="00E67308"/>
    <w:rsid w:val="00E67457"/>
    <w:rsid w:val="00E67971"/>
    <w:rsid w:val="00E67AE2"/>
    <w:rsid w:val="00E67E7A"/>
    <w:rsid w:val="00E705D1"/>
    <w:rsid w:val="00E71ADF"/>
    <w:rsid w:val="00E72CD0"/>
    <w:rsid w:val="00E7354F"/>
    <w:rsid w:val="00E739CC"/>
    <w:rsid w:val="00E744F2"/>
    <w:rsid w:val="00E74725"/>
    <w:rsid w:val="00E75247"/>
    <w:rsid w:val="00E7563F"/>
    <w:rsid w:val="00E75DDC"/>
    <w:rsid w:val="00E762EA"/>
    <w:rsid w:val="00E76DFC"/>
    <w:rsid w:val="00E76F03"/>
    <w:rsid w:val="00E773C1"/>
    <w:rsid w:val="00E77A91"/>
    <w:rsid w:val="00E77CE6"/>
    <w:rsid w:val="00E8033C"/>
    <w:rsid w:val="00E80531"/>
    <w:rsid w:val="00E81617"/>
    <w:rsid w:val="00E82807"/>
    <w:rsid w:val="00E8480C"/>
    <w:rsid w:val="00E84CFC"/>
    <w:rsid w:val="00E84F19"/>
    <w:rsid w:val="00E8650A"/>
    <w:rsid w:val="00E86A4E"/>
    <w:rsid w:val="00E86CA4"/>
    <w:rsid w:val="00E9016D"/>
    <w:rsid w:val="00E9041B"/>
    <w:rsid w:val="00E90596"/>
    <w:rsid w:val="00E90CA0"/>
    <w:rsid w:val="00E9222E"/>
    <w:rsid w:val="00E92461"/>
    <w:rsid w:val="00E92AE6"/>
    <w:rsid w:val="00E92C87"/>
    <w:rsid w:val="00E92D96"/>
    <w:rsid w:val="00E934E9"/>
    <w:rsid w:val="00E94270"/>
    <w:rsid w:val="00E943E8"/>
    <w:rsid w:val="00E96560"/>
    <w:rsid w:val="00E97207"/>
    <w:rsid w:val="00E9727F"/>
    <w:rsid w:val="00E9748F"/>
    <w:rsid w:val="00E97BBB"/>
    <w:rsid w:val="00E97CD3"/>
    <w:rsid w:val="00E97D18"/>
    <w:rsid w:val="00EA101E"/>
    <w:rsid w:val="00EA17B7"/>
    <w:rsid w:val="00EA18CF"/>
    <w:rsid w:val="00EA1DC8"/>
    <w:rsid w:val="00EA2128"/>
    <w:rsid w:val="00EA2647"/>
    <w:rsid w:val="00EA2869"/>
    <w:rsid w:val="00EA2A20"/>
    <w:rsid w:val="00EA3058"/>
    <w:rsid w:val="00EA490D"/>
    <w:rsid w:val="00EA549E"/>
    <w:rsid w:val="00EA5EE6"/>
    <w:rsid w:val="00EA6BDF"/>
    <w:rsid w:val="00EA76CA"/>
    <w:rsid w:val="00EA7A22"/>
    <w:rsid w:val="00EA7DC3"/>
    <w:rsid w:val="00EB018E"/>
    <w:rsid w:val="00EB0CF9"/>
    <w:rsid w:val="00EB113F"/>
    <w:rsid w:val="00EB2A3B"/>
    <w:rsid w:val="00EB3EB6"/>
    <w:rsid w:val="00EB3FE4"/>
    <w:rsid w:val="00EB429E"/>
    <w:rsid w:val="00EB6035"/>
    <w:rsid w:val="00EB62FE"/>
    <w:rsid w:val="00EB6C6C"/>
    <w:rsid w:val="00EB769B"/>
    <w:rsid w:val="00EB7E14"/>
    <w:rsid w:val="00EC0509"/>
    <w:rsid w:val="00EC109B"/>
    <w:rsid w:val="00EC23E6"/>
    <w:rsid w:val="00EC2F6D"/>
    <w:rsid w:val="00EC392F"/>
    <w:rsid w:val="00EC4A07"/>
    <w:rsid w:val="00EC53F2"/>
    <w:rsid w:val="00EC709D"/>
    <w:rsid w:val="00EC74D5"/>
    <w:rsid w:val="00EC7BAA"/>
    <w:rsid w:val="00ED0D25"/>
    <w:rsid w:val="00ED15DF"/>
    <w:rsid w:val="00ED18D6"/>
    <w:rsid w:val="00ED1A5C"/>
    <w:rsid w:val="00ED2154"/>
    <w:rsid w:val="00ED2956"/>
    <w:rsid w:val="00ED432B"/>
    <w:rsid w:val="00ED48A4"/>
    <w:rsid w:val="00ED4B25"/>
    <w:rsid w:val="00ED4E9B"/>
    <w:rsid w:val="00ED51E2"/>
    <w:rsid w:val="00ED5607"/>
    <w:rsid w:val="00ED6D85"/>
    <w:rsid w:val="00EE0999"/>
    <w:rsid w:val="00EE1F74"/>
    <w:rsid w:val="00EE24E2"/>
    <w:rsid w:val="00EE2C70"/>
    <w:rsid w:val="00EE323E"/>
    <w:rsid w:val="00EE37BC"/>
    <w:rsid w:val="00EE3C26"/>
    <w:rsid w:val="00EE5530"/>
    <w:rsid w:val="00EE747F"/>
    <w:rsid w:val="00EE7CF1"/>
    <w:rsid w:val="00EF046E"/>
    <w:rsid w:val="00EF067E"/>
    <w:rsid w:val="00EF07B0"/>
    <w:rsid w:val="00EF0D05"/>
    <w:rsid w:val="00EF1B29"/>
    <w:rsid w:val="00EF2103"/>
    <w:rsid w:val="00EF23A8"/>
    <w:rsid w:val="00EF4114"/>
    <w:rsid w:val="00EF5397"/>
    <w:rsid w:val="00EF5CE5"/>
    <w:rsid w:val="00EF65FE"/>
    <w:rsid w:val="00F000A5"/>
    <w:rsid w:val="00F0088F"/>
    <w:rsid w:val="00F018CC"/>
    <w:rsid w:val="00F01F02"/>
    <w:rsid w:val="00F02E36"/>
    <w:rsid w:val="00F03347"/>
    <w:rsid w:val="00F03CBC"/>
    <w:rsid w:val="00F0533B"/>
    <w:rsid w:val="00F0582C"/>
    <w:rsid w:val="00F05C90"/>
    <w:rsid w:val="00F069BC"/>
    <w:rsid w:val="00F07322"/>
    <w:rsid w:val="00F075BC"/>
    <w:rsid w:val="00F07C4F"/>
    <w:rsid w:val="00F12B7B"/>
    <w:rsid w:val="00F12BA5"/>
    <w:rsid w:val="00F13CEF"/>
    <w:rsid w:val="00F1418D"/>
    <w:rsid w:val="00F15EEB"/>
    <w:rsid w:val="00F166DF"/>
    <w:rsid w:val="00F16936"/>
    <w:rsid w:val="00F17FD3"/>
    <w:rsid w:val="00F2109D"/>
    <w:rsid w:val="00F21A62"/>
    <w:rsid w:val="00F21E9F"/>
    <w:rsid w:val="00F22ED7"/>
    <w:rsid w:val="00F231BA"/>
    <w:rsid w:val="00F23340"/>
    <w:rsid w:val="00F2368F"/>
    <w:rsid w:val="00F23B1A"/>
    <w:rsid w:val="00F251FE"/>
    <w:rsid w:val="00F25DC6"/>
    <w:rsid w:val="00F26231"/>
    <w:rsid w:val="00F270C8"/>
    <w:rsid w:val="00F275DD"/>
    <w:rsid w:val="00F27C39"/>
    <w:rsid w:val="00F302EF"/>
    <w:rsid w:val="00F30CB8"/>
    <w:rsid w:val="00F3250A"/>
    <w:rsid w:val="00F33698"/>
    <w:rsid w:val="00F336CF"/>
    <w:rsid w:val="00F341C9"/>
    <w:rsid w:val="00F349A2"/>
    <w:rsid w:val="00F354F4"/>
    <w:rsid w:val="00F377C5"/>
    <w:rsid w:val="00F3785C"/>
    <w:rsid w:val="00F379B5"/>
    <w:rsid w:val="00F4083F"/>
    <w:rsid w:val="00F41343"/>
    <w:rsid w:val="00F41461"/>
    <w:rsid w:val="00F42520"/>
    <w:rsid w:val="00F4257F"/>
    <w:rsid w:val="00F42817"/>
    <w:rsid w:val="00F42AE6"/>
    <w:rsid w:val="00F432DA"/>
    <w:rsid w:val="00F4335A"/>
    <w:rsid w:val="00F434F4"/>
    <w:rsid w:val="00F45144"/>
    <w:rsid w:val="00F4688E"/>
    <w:rsid w:val="00F469BD"/>
    <w:rsid w:val="00F526A1"/>
    <w:rsid w:val="00F54E84"/>
    <w:rsid w:val="00F55AEE"/>
    <w:rsid w:val="00F56667"/>
    <w:rsid w:val="00F56A29"/>
    <w:rsid w:val="00F57829"/>
    <w:rsid w:val="00F578B4"/>
    <w:rsid w:val="00F61DD3"/>
    <w:rsid w:val="00F629B2"/>
    <w:rsid w:val="00F62BAE"/>
    <w:rsid w:val="00F62D64"/>
    <w:rsid w:val="00F63678"/>
    <w:rsid w:val="00F63F55"/>
    <w:rsid w:val="00F642D6"/>
    <w:rsid w:val="00F64A67"/>
    <w:rsid w:val="00F6512F"/>
    <w:rsid w:val="00F660F2"/>
    <w:rsid w:val="00F66108"/>
    <w:rsid w:val="00F66DC7"/>
    <w:rsid w:val="00F66E80"/>
    <w:rsid w:val="00F67390"/>
    <w:rsid w:val="00F72CCC"/>
    <w:rsid w:val="00F73A4C"/>
    <w:rsid w:val="00F740B3"/>
    <w:rsid w:val="00F74452"/>
    <w:rsid w:val="00F744A3"/>
    <w:rsid w:val="00F74D7D"/>
    <w:rsid w:val="00F753CF"/>
    <w:rsid w:val="00F762A5"/>
    <w:rsid w:val="00F762CD"/>
    <w:rsid w:val="00F81B53"/>
    <w:rsid w:val="00F82176"/>
    <w:rsid w:val="00F822A4"/>
    <w:rsid w:val="00F8263A"/>
    <w:rsid w:val="00F826B6"/>
    <w:rsid w:val="00F831CA"/>
    <w:rsid w:val="00F83C6B"/>
    <w:rsid w:val="00F83F8B"/>
    <w:rsid w:val="00F84E58"/>
    <w:rsid w:val="00F85174"/>
    <w:rsid w:val="00F8596A"/>
    <w:rsid w:val="00F865BD"/>
    <w:rsid w:val="00F871BF"/>
    <w:rsid w:val="00F91298"/>
    <w:rsid w:val="00F9175D"/>
    <w:rsid w:val="00F929B5"/>
    <w:rsid w:val="00F92FC7"/>
    <w:rsid w:val="00F937C3"/>
    <w:rsid w:val="00F93A55"/>
    <w:rsid w:val="00F94576"/>
    <w:rsid w:val="00F95DEB"/>
    <w:rsid w:val="00F960CC"/>
    <w:rsid w:val="00FA072E"/>
    <w:rsid w:val="00FA1051"/>
    <w:rsid w:val="00FA18F1"/>
    <w:rsid w:val="00FA1A00"/>
    <w:rsid w:val="00FA1F2D"/>
    <w:rsid w:val="00FA2BB7"/>
    <w:rsid w:val="00FA3F5E"/>
    <w:rsid w:val="00FA5A2B"/>
    <w:rsid w:val="00FA773B"/>
    <w:rsid w:val="00FA77FC"/>
    <w:rsid w:val="00FB3B36"/>
    <w:rsid w:val="00FB47C9"/>
    <w:rsid w:val="00FB48BB"/>
    <w:rsid w:val="00FB4BBE"/>
    <w:rsid w:val="00FB5365"/>
    <w:rsid w:val="00FB5CB4"/>
    <w:rsid w:val="00FB6994"/>
    <w:rsid w:val="00FB6B0D"/>
    <w:rsid w:val="00FB7703"/>
    <w:rsid w:val="00FB7D8A"/>
    <w:rsid w:val="00FB7F45"/>
    <w:rsid w:val="00FC1394"/>
    <w:rsid w:val="00FC13E8"/>
    <w:rsid w:val="00FC1AE7"/>
    <w:rsid w:val="00FC1C04"/>
    <w:rsid w:val="00FC1EEE"/>
    <w:rsid w:val="00FC267F"/>
    <w:rsid w:val="00FC2F3C"/>
    <w:rsid w:val="00FC2FDF"/>
    <w:rsid w:val="00FC4335"/>
    <w:rsid w:val="00FC4C3B"/>
    <w:rsid w:val="00FC5135"/>
    <w:rsid w:val="00FC63B0"/>
    <w:rsid w:val="00FC6450"/>
    <w:rsid w:val="00FC6A38"/>
    <w:rsid w:val="00FC79A9"/>
    <w:rsid w:val="00FD0547"/>
    <w:rsid w:val="00FD0C24"/>
    <w:rsid w:val="00FD1133"/>
    <w:rsid w:val="00FD1665"/>
    <w:rsid w:val="00FD1894"/>
    <w:rsid w:val="00FD1B08"/>
    <w:rsid w:val="00FD1D0D"/>
    <w:rsid w:val="00FD208B"/>
    <w:rsid w:val="00FD2E95"/>
    <w:rsid w:val="00FD3593"/>
    <w:rsid w:val="00FD39A2"/>
    <w:rsid w:val="00FD3AAE"/>
    <w:rsid w:val="00FD4C80"/>
    <w:rsid w:val="00FD5252"/>
    <w:rsid w:val="00FD5D4C"/>
    <w:rsid w:val="00FD6998"/>
    <w:rsid w:val="00FD6A00"/>
    <w:rsid w:val="00FD7C01"/>
    <w:rsid w:val="00FD7C4F"/>
    <w:rsid w:val="00FE0F7A"/>
    <w:rsid w:val="00FE17F7"/>
    <w:rsid w:val="00FE1B23"/>
    <w:rsid w:val="00FE28DC"/>
    <w:rsid w:val="00FE29BB"/>
    <w:rsid w:val="00FE3687"/>
    <w:rsid w:val="00FE36D4"/>
    <w:rsid w:val="00FE3700"/>
    <w:rsid w:val="00FE698E"/>
    <w:rsid w:val="00FE7E6A"/>
    <w:rsid w:val="00FF0123"/>
    <w:rsid w:val="00FF1998"/>
    <w:rsid w:val="00FF418D"/>
    <w:rsid w:val="00FF4959"/>
    <w:rsid w:val="00FF498F"/>
    <w:rsid w:val="00FF563E"/>
    <w:rsid w:val="00FF564C"/>
    <w:rsid w:val="00FF58ED"/>
    <w:rsid w:val="00FF639A"/>
    <w:rsid w:val="00FF64DE"/>
    <w:rsid w:val="00FF651E"/>
    <w:rsid w:val="00FF655F"/>
    <w:rsid w:val="00FF72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00A97"/>
  <w15:docId w15:val="{2A0735E3-3064-4039-909F-D42F5B6CA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pPr>
        <w:spacing w:line="300" w:lineRule="atLeast"/>
        <w:ind w:right="7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2F2D"/>
    <w:pPr>
      <w:spacing w:line="240" w:lineRule="auto"/>
      <w:ind w:right="0"/>
    </w:pPr>
    <w:rPr>
      <w:rFonts w:ascii="Times New Roman" w:eastAsia="Times New Roman" w:hAnsi="Times New Roman"/>
    </w:rPr>
  </w:style>
  <w:style w:type="paragraph" w:styleId="1">
    <w:name w:val="heading 1"/>
    <w:basedOn w:val="a"/>
    <w:next w:val="a"/>
    <w:link w:val="10"/>
    <w:uiPriority w:val="9"/>
    <w:qFormat/>
    <w:rsid w:val="00F4688E"/>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CC3F11"/>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semiHidden/>
    <w:unhideWhenUsed/>
    <w:qFormat/>
    <w:rsid w:val="008859F6"/>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semiHidden/>
    <w:unhideWhenUsed/>
    <w:qFormat/>
    <w:rsid w:val="008859F6"/>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
    <w:next w:val="a"/>
    <w:link w:val="50"/>
    <w:uiPriority w:val="9"/>
    <w:semiHidden/>
    <w:unhideWhenUsed/>
    <w:qFormat/>
    <w:rsid w:val="008859F6"/>
    <w:pPr>
      <w:spacing w:before="240" w:after="60"/>
      <w:outlineLvl w:val="4"/>
    </w:pPr>
    <w:rPr>
      <w:rFonts w:asciiTheme="minorHAnsi" w:eastAsiaTheme="minorEastAsia" w:hAnsiTheme="minorHAnsi" w:cstheme="minorBidi"/>
      <w:b/>
      <w:bCs/>
      <w:i/>
      <w:iCs/>
      <w:sz w:val="26"/>
      <w:szCs w:val="26"/>
    </w:rPr>
  </w:style>
  <w:style w:type="paragraph" w:styleId="6">
    <w:name w:val="heading 6"/>
    <w:basedOn w:val="a"/>
    <w:next w:val="a"/>
    <w:link w:val="60"/>
    <w:uiPriority w:val="9"/>
    <w:semiHidden/>
    <w:unhideWhenUsed/>
    <w:qFormat/>
    <w:rsid w:val="008859F6"/>
    <w:pPr>
      <w:spacing w:before="240" w:after="60"/>
      <w:outlineLvl w:val="5"/>
    </w:pPr>
    <w:rPr>
      <w:rFonts w:asciiTheme="minorHAnsi" w:eastAsiaTheme="minorEastAsia" w:hAnsiTheme="minorHAnsi" w:cstheme="minorBidi"/>
      <w:b/>
      <w:bCs/>
    </w:rPr>
  </w:style>
  <w:style w:type="paragraph" w:styleId="7">
    <w:name w:val="heading 7"/>
    <w:basedOn w:val="a"/>
    <w:next w:val="a"/>
    <w:link w:val="70"/>
    <w:uiPriority w:val="9"/>
    <w:semiHidden/>
    <w:unhideWhenUsed/>
    <w:qFormat/>
    <w:rsid w:val="008859F6"/>
    <w:pPr>
      <w:spacing w:before="240" w:after="60"/>
      <w:outlineLvl w:val="6"/>
    </w:pPr>
    <w:rPr>
      <w:rFonts w:asciiTheme="minorHAnsi" w:eastAsiaTheme="minorEastAsia" w:hAnsiTheme="minorHAnsi" w:cstheme="minorBidi"/>
      <w:sz w:val="24"/>
      <w:szCs w:val="24"/>
    </w:rPr>
  </w:style>
  <w:style w:type="paragraph" w:styleId="8">
    <w:name w:val="heading 8"/>
    <w:basedOn w:val="a"/>
    <w:next w:val="a"/>
    <w:link w:val="80"/>
    <w:uiPriority w:val="9"/>
    <w:semiHidden/>
    <w:unhideWhenUsed/>
    <w:qFormat/>
    <w:rsid w:val="008859F6"/>
    <w:pPr>
      <w:spacing w:before="240" w:after="60"/>
      <w:outlineLvl w:val="7"/>
    </w:pPr>
    <w:rPr>
      <w:rFonts w:asciiTheme="minorHAnsi" w:eastAsiaTheme="minorEastAsia" w:hAnsiTheme="minorHAnsi" w:cstheme="minorBidi"/>
      <w:i/>
      <w:iCs/>
      <w:sz w:val="24"/>
      <w:szCs w:val="24"/>
    </w:rPr>
  </w:style>
  <w:style w:type="paragraph" w:styleId="9">
    <w:name w:val="heading 9"/>
    <w:basedOn w:val="a"/>
    <w:next w:val="a"/>
    <w:link w:val="90"/>
    <w:uiPriority w:val="9"/>
    <w:semiHidden/>
    <w:unhideWhenUsed/>
    <w:qFormat/>
    <w:rsid w:val="008859F6"/>
    <w:pPr>
      <w:spacing w:before="240" w:after="60"/>
      <w:outlineLvl w:val="8"/>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4688E"/>
    <w:rPr>
      <w:rFonts w:asciiTheme="majorHAnsi" w:eastAsiaTheme="majorEastAsia" w:hAnsiTheme="majorHAnsi" w:cstheme="majorBidi"/>
      <w:b/>
      <w:bCs/>
      <w:kern w:val="32"/>
      <w:sz w:val="32"/>
      <w:szCs w:val="32"/>
      <w:lang w:eastAsia="en-US"/>
    </w:rPr>
  </w:style>
  <w:style w:type="character" w:customStyle="1" w:styleId="20">
    <w:name w:val="Заголовок 2 Знак"/>
    <w:basedOn w:val="a0"/>
    <w:link w:val="2"/>
    <w:uiPriority w:val="9"/>
    <w:semiHidden/>
    <w:rsid w:val="00CC3F11"/>
    <w:rPr>
      <w:rFonts w:asciiTheme="majorHAnsi" w:eastAsiaTheme="majorEastAsia" w:hAnsiTheme="majorHAnsi" w:cstheme="majorBidi"/>
      <w:b/>
      <w:bCs/>
      <w:i/>
      <w:iCs/>
      <w:sz w:val="28"/>
      <w:szCs w:val="28"/>
      <w:lang w:eastAsia="en-US"/>
    </w:rPr>
  </w:style>
  <w:style w:type="character" w:customStyle="1" w:styleId="30">
    <w:name w:val="Заголовок 3 Знак"/>
    <w:basedOn w:val="a0"/>
    <w:link w:val="3"/>
    <w:uiPriority w:val="9"/>
    <w:semiHidden/>
    <w:rsid w:val="008859F6"/>
    <w:rPr>
      <w:rFonts w:asciiTheme="majorHAnsi" w:eastAsiaTheme="majorEastAsia" w:hAnsiTheme="majorHAnsi" w:cstheme="majorBidi"/>
      <w:b/>
      <w:bCs/>
      <w:sz w:val="26"/>
      <w:szCs w:val="26"/>
      <w:lang w:eastAsia="en-US"/>
    </w:rPr>
  </w:style>
  <w:style w:type="character" w:customStyle="1" w:styleId="40">
    <w:name w:val="Заголовок 4 Знак"/>
    <w:basedOn w:val="a0"/>
    <w:link w:val="4"/>
    <w:uiPriority w:val="9"/>
    <w:semiHidden/>
    <w:rsid w:val="008859F6"/>
    <w:rPr>
      <w:rFonts w:asciiTheme="minorHAnsi" w:eastAsiaTheme="minorEastAsia" w:hAnsiTheme="minorHAnsi" w:cstheme="minorBidi"/>
      <w:b/>
      <w:bCs/>
      <w:sz w:val="28"/>
      <w:szCs w:val="28"/>
      <w:lang w:eastAsia="en-US"/>
    </w:rPr>
  </w:style>
  <w:style w:type="character" w:customStyle="1" w:styleId="50">
    <w:name w:val="Заголовок 5 Знак"/>
    <w:basedOn w:val="a0"/>
    <w:link w:val="5"/>
    <w:uiPriority w:val="9"/>
    <w:semiHidden/>
    <w:rsid w:val="008859F6"/>
    <w:rPr>
      <w:rFonts w:asciiTheme="minorHAnsi" w:eastAsiaTheme="minorEastAsia" w:hAnsiTheme="minorHAnsi" w:cstheme="minorBidi"/>
      <w:b/>
      <w:bCs/>
      <w:i/>
      <w:iCs/>
      <w:sz w:val="26"/>
      <w:szCs w:val="26"/>
      <w:lang w:eastAsia="en-US"/>
    </w:rPr>
  </w:style>
  <w:style w:type="character" w:customStyle="1" w:styleId="60">
    <w:name w:val="Заголовок 6 Знак"/>
    <w:basedOn w:val="a0"/>
    <w:link w:val="6"/>
    <w:uiPriority w:val="9"/>
    <w:semiHidden/>
    <w:rsid w:val="008859F6"/>
    <w:rPr>
      <w:rFonts w:asciiTheme="minorHAnsi" w:eastAsiaTheme="minorEastAsia" w:hAnsiTheme="minorHAnsi" w:cstheme="minorBidi"/>
      <w:b/>
      <w:bCs/>
      <w:sz w:val="22"/>
      <w:szCs w:val="22"/>
      <w:lang w:eastAsia="en-US"/>
    </w:rPr>
  </w:style>
  <w:style w:type="character" w:customStyle="1" w:styleId="70">
    <w:name w:val="Заголовок 7 Знак"/>
    <w:basedOn w:val="a0"/>
    <w:link w:val="7"/>
    <w:uiPriority w:val="9"/>
    <w:semiHidden/>
    <w:rsid w:val="008859F6"/>
    <w:rPr>
      <w:rFonts w:asciiTheme="minorHAnsi" w:eastAsiaTheme="minorEastAsia" w:hAnsiTheme="minorHAnsi" w:cstheme="minorBidi"/>
      <w:sz w:val="24"/>
      <w:szCs w:val="24"/>
      <w:lang w:eastAsia="en-US"/>
    </w:rPr>
  </w:style>
  <w:style w:type="character" w:customStyle="1" w:styleId="80">
    <w:name w:val="Заголовок 8 Знак"/>
    <w:basedOn w:val="a0"/>
    <w:link w:val="8"/>
    <w:uiPriority w:val="9"/>
    <w:semiHidden/>
    <w:rsid w:val="008859F6"/>
    <w:rPr>
      <w:rFonts w:asciiTheme="minorHAnsi" w:eastAsiaTheme="minorEastAsia" w:hAnsiTheme="minorHAnsi" w:cstheme="minorBidi"/>
      <w:i/>
      <w:iCs/>
      <w:sz w:val="24"/>
      <w:szCs w:val="24"/>
      <w:lang w:eastAsia="en-US"/>
    </w:rPr>
  </w:style>
  <w:style w:type="character" w:customStyle="1" w:styleId="90">
    <w:name w:val="Заголовок 9 Знак"/>
    <w:basedOn w:val="a0"/>
    <w:link w:val="9"/>
    <w:uiPriority w:val="9"/>
    <w:semiHidden/>
    <w:rsid w:val="008859F6"/>
    <w:rPr>
      <w:rFonts w:asciiTheme="majorHAnsi" w:eastAsiaTheme="majorEastAsia" w:hAnsiTheme="majorHAnsi" w:cstheme="majorBidi"/>
      <w:sz w:val="22"/>
      <w:szCs w:val="22"/>
      <w:lang w:eastAsia="en-US"/>
    </w:rPr>
  </w:style>
  <w:style w:type="paragraph" w:styleId="a3">
    <w:name w:val="Title"/>
    <w:basedOn w:val="a"/>
    <w:link w:val="a4"/>
    <w:uiPriority w:val="10"/>
    <w:qFormat/>
    <w:rsid w:val="00F4688E"/>
    <w:pPr>
      <w:spacing w:before="240" w:after="60"/>
      <w:jc w:val="center"/>
      <w:outlineLvl w:val="0"/>
    </w:pPr>
    <w:rPr>
      <w:rFonts w:asciiTheme="majorHAnsi" w:eastAsiaTheme="majorEastAsia" w:hAnsiTheme="majorHAnsi" w:cstheme="majorBidi"/>
      <w:b/>
      <w:bCs/>
      <w:kern w:val="28"/>
      <w:sz w:val="32"/>
      <w:szCs w:val="32"/>
    </w:rPr>
  </w:style>
  <w:style w:type="character" w:customStyle="1" w:styleId="a4">
    <w:name w:val="Заголовок Знак"/>
    <w:basedOn w:val="a0"/>
    <w:link w:val="a3"/>
    <w:uiPriority w:val="10"/>
    <w:rsid w:val="00F4688E"/>
    <w:rPr>
      <w:rFonts w:asciiTheme="majorHAnsi" w:eastAsiaTheme="majorEastAsia" w:hAnsiTheme="majorHAnsi" w:cstheme="majorBidi"/>
      <w:b/>
      <w:bCs/>
      <w:kern w:val="28"/>
      <w:sz w:val="32"/>
      <w:szCs w:val="32"/>
      <w:lang w:eastAsia="en-US"/>
    </w:rPr>
  </w:style>
  <w:style w:type="paragraph" w:styleId="a5">
    <w:name w:val="Subtitle"/>
    <w:basedOn w:val="a"/>
    <w:next w:val="a"/>
    <w:link w:val="a6"/>
    <w:uiPriority w:val="11"/>
    <w:qFormat/>
    <w:rsid w:val="008859F6"/>
    <w:pPr>
      <w:spacing w:after="60"/>
      <w:jc w:val="center"/>
      <w:outlineLvl w:val="1"/>
    </w:pPr>
    <w:rPr>
      <w:rFonts w:asciiTheme="majorHAnsi" w:eastAsiaTheme="majorEastAsia" w:hAnsiTheme="majorHAnsi" w:cstheme="majorBidi"/>
      <w:sz w:val="24"/>
      <w:szCs w:val="24"/>
    </w:rPr>
  </w:style>
  <w:style w:type="character" w:customStyle="1" w:styleId="a6">
    <w:name w:val="Подзаголовок Знак"/>
    <w:basedOn w:val="a0"/>
    <w:link w:val="a5"/>
    <w:uiPriority w:val="11"/>
    <w:rsid w:val="008859F6"/>
    <w:rPr>
      <w:rFonts w:asciiTheme="majorHAnsi" w:eastAsiaTheme="majorEastAsia" w:hAnsiTheme="majorHAnsi" w:cstheme="majorBidi"/>
      <w:sz w:val="24"/>
      <w:szCs w:val="24"/>
      <w:lang w:eastAsia="en-US"/>
    </w:rPr>
  </w:style>
  <w:style w:type="character" w:styleId="a7">
    <w:name w:val="Strong"/>
    <w:basedOn w:val="a0"/>
    <w:uiPriority w:val="22"/>
    <w:qFormat/>
    <w:rsid w:val="004C36C4"/>
    <w:rPr>
      <w:b/>
      <w:bCs/>
    </w:rPr>
  </w:style>
  <w:style w:type="character" w:styleId="a8">
    <w:name w:val="Emphasis"/>
    <w:basedOn w:val="a0"/>
    <w:uiPriority w:val="20"/>
    <w:qFormat/>
    <w:rsid w:val="008859F6"/>
    <w:rPr>
      <w:i/>
      <w:iCs/>
    </w:rPr>
  </w:style>
  <w:style w:type="paragraph" w:styleId="a9">
    <w:name w:val="No Spacing"/>
    <w:basedOn w:val="a"/>
    <w:uiPriority w:val="1"/>
    <w:qFormat/>
    <w:rsid w:val="00F4688E"/>
  </w:style>
  <w:style w:type="paragraph" w:styleId="aa">
    <w:name w:val="List Paragraph"/>
    <w:basedOn w:val="a"/>
    <w:uiPriority w:val="34"/>
    <w:qFormat/>
    <w:rsid w:val="00CC3F11"/>
    <w:pPr>
      <w:ind w:left="708"/>
    </w:pPr>
  </w:style>
  <w:style w:type="paragraph" w:styleId="21">
    <w:name w:val="Quote"/>
    <w:basedOn w:val="a"/>
    <w:next w:val="a"/>
    <w:link w:val="22"/>
    <w:uiPriority w:val="29"/>
    <w:qFormat/>
    <w:rsid w:val="008859F6"/>
    <w:rPr>
      <w:i/>
      <w:iCs/>
      <w:color w:val="000000" w:themeColor="text1"/>
    </w:rPr>
  </w:style>
  <w:style w:type="character" w:customStyle="1" w:styleId="22">
    <w:name w:val="Цитата 2 Знак"/>
    <w:basedOn w:val="a0"/>
    <w:link w:val="21"/>
    <w:uiPriority w:val="29"/>
    <w:rsid w:val="008859F6"/>
    <w:rPr>
      <w:i/>
      <w:iCs/>
      <w:color w:val="000000" w:themeColor="text1"/>
      <w:sz w:val="22"/>
      <w:szCs w:val="22"/>
      <w:lang w:eastAsia="en-US"/>
    </w:rPr>
  </w:style>
  <w:style w:type="paragraph" w:styleId="ab">
    <w:name w:val="Intense Quote"/>
    <w:basedOn w:val="a"/>
    <w:next w:val="a"/>
    <w:link w:val="ac"/>
    <w:uiPriority w:val="30"/>
    <w:qFormat/>
    <w:rsid w:val="008859F6"/>
    <w:pPr>
      <w:pBdr>
        <w:bottom w:val="single" w:sz="4" w:space="4" w:color="4F81BD" w:themeColor="accent1"/>
      </w:pBdr>
      <w:spacing w:before="200" w:after="280"/>
      <w:ind w:left="936" w:right="936"/>
    </w:pPr>
    <w:rPr>
      <w:b/>
      <w:bCs/>
      <w:i/>
      <w:iCs/>
      <w:color w:val="4F81BD" w:themeColor="accent1"/>
    </w:rPr>
  </w:style>
  <w:style w:type="character" w:customStyle="1" w:styleId="ac">
    <w:name w:val="Выделенная цитата Знак"/>
    <w:basedOn w:val="a0"/>
    <w:link w:val="ab"/>
    <w:uiPriority w:val="30"/>
    <w:rsid w:val="008859F6"/>
    <w:rPr>
      <w:b/>
      <w:bCs/>
      <w:i/>
      <w:iCs/>
      <w:color w:val="4F81BD" w:themeColor="accent1"/>
      <w:sz w:val="22"/>
      <w:szCs w:val="22"/>
      <w:lang w:eastAsia="en-US"/>
    </w:rPr>
  </w:style>
  <w:style w:type="character" w:styleId="ad">
    <w:name w:val="Subtle Emphasis"/>
    <w:uiPriority w:val="19"/>
    <w:qFormat/>
    <w:rsid w:val="008859F6"/>
    <w:rPr>
      <w:i/>
      <w:iCs/>
      <w:color w:val="808080" w:themeColor="text1" w:themeTint="7F"/>
    </w:rPr>
  </w:style>
  <w:style w:type="character" w:styleId="ae">
    <w:name w:val="Intense Emphasis"/>
    <w:basedOn w:val="a0"/>
    <w:uiPriority w:val="21"/>
    <w:qFormat/>
    <w:rsid w:val="008859F6"/>
    <w:rPr>
      <w:b/>
      <w:bCs/>
      <w:i/>
      <w:iCs/>
      <w:color w:val="4F81BD" w:themeColor="accent1"/>
    </w:rPr>
  </w:style>
  <w:style w:type="character" w:styleId="af">
    <w:name w:val="Subtle Reference"/>
    <w:basedOn w:val="a0"/>
    <w:uiPriority w:val="31"/>
    <w:qFormat/>
    <w:rsid w:val="008859F6"/>
    <w:rPr>
      <w:smallCaps/>
      <w:color w:val="C0504D" w:themeColor="accent2"/>
      <w:u w:val="single"/>
    </w:rPr>
  </w:style>
  <w:style w:type="character" w:styleId="af0">
    <w:name w:val="Intense Reference"/>
    <w:basedOn w:val="a0"/>
    <w:uiPriority w:val="32"/>
    <w:qFormat/>
    <w:rsid w:val="008859F6"/>
    <w:rPr>
      <w:b/>
      <w:bCs/>
      <w:smallCaps/>
      <w:color w:val="C0504D" w:themeColor="accent2"/>
      <w:spacing w:val="5"/>
      <w:u w:val="single"/>
    </w:rPr>
  </w:style>
  <w:style w:type="character" w:styleId="af1">
    <w:name w:val="Book Title"/>
    <w:basedOn w:val="a0"/>
    <w:uiPriority w:val="33"/>
    <w:qFormat/>
    <w:rsid w:val="008859F6"/>
    <w:rPr>
      <w:b/>
      <w:bCs/>
      <w:smallCaps/>
      <w:spacing w:val="5"/>
    </w:rPr>
  </w:style>
  <w:style w:type="paragraph" w:styleId="af2">
    <w:name w:val="TOC Heading"/>
    <w:basedOn w:val="1"/>
    <w:next w:val="a"/>
    <w:uiPriority w:val="39"/>
    <w:semiHidden/>
    <w:unhideWhenUsed/>
    <w:qFormat/>
    <w:rsid w:val="008859F6"/>
    <w:pPr>
      <w:outlineLvl w:val="9"/>
    </w:pPr>
  </w:style>
  <w:style w:type="paragraph" w:customStyle="1" w:styleId="ConsPlusNormal">
    <w:name w:val="ConsPlusNormal"/>
    <w:rsid w:val="00A54F02"/>
    <w:pPr>
      <w:autoSpaceDE w:val="0"/>
      <w:autoSpaceDN w:val="0"/>
      <w:adjustRightInd w:val="0"/>
      <w:spacing w:line="240" w:lineRule="auto"/>
      <w:ind w:right="0" w:firstLine="720"/>
    </w:pPr>
    <w:rPr>
      <w:rFonts w:ascii="Arial" w:eastAsia="Times New Roman" w:hAnsi="Arial" w:cs="Arial"/>
    </w:rPr>
  </w:style>
  <w:style w:type="paragraph" w:customStyle="1" w:styleId="ConsPlusCell">
    <w:name w:val="ConsPlusCell"/>
    <w:rsid w:val="00A54F02"/>
    <w:pPr>
      <w:autoSpaceDE w:val="0"/>
      <w:autoSpaceDN w:val="0"/>
      <w:adjustRightInd w:val="0"/>
      <w:spacing w:line="240" w:lineRule="auto"/>
      <w:ind w:right="0"/>
    </w:pPr>
    <w:rPr>
      <w:rFonts w:ascii="Times New Roman" w:hAnsi="Times New Roman"/>
    </w:rPr>
  </w:style>
  <w:style w:type="paragraph" w:styleId="af3">
    <w:name w:val="header"/>
    <w:basedOn w:val="a"/>
    <w:link w:val="af4"/>
    <w:uiPriority w:val="99"/>
    <w:semiHidden/>
    <w:unhideWhenUsed/>
    <w:rsid w:val="00B8787B"/>
    <w:pPr>
      <w:tabs>
        <w:tab w:val="center" w:pos="4677"/>
        <w:tab w:val="right" w:pos="9355"/>
      </w:tabs>
    </w:pPr>
  </w:style>
  <w:style w:type="character" w:customStyle="1" w:styleId="af4">
    <w:name w:val="Верхний колонтитул Знак"/>
    <w:basedOn w:val="a0"/>
    <w:link w:val="af3"/>
    <w:uiPriority w:val="99"/>
    <w:semiHidden/>
    <w:rsid w:val="00B8787B"/>
    <w:rPr>
      <w:rFonts w:ascii="Times New Roman" w:eastAsia="Times New Roman" w:hAnsi="Times New Roman"/>
    </w:rPr>
  </w:style>
  <w:style w:type="paragraph" w:styleId="af5">
    <w:name w:val="footer"/>
    <w:basedOn w:val="a"/>
    <w:link w:val="af6"/>
    <w:uiPriority w:val="99"/>
    <w:semiHidden/>
    <w:unhideWhenUsed/>
    <w:rsid w:val="00B8787B"/>
    <w:pPr>
      <w:tabs>
        <w:tab w:val="center" w:pos="4677"/>
        <w:tab w:val="right" w:pos="9355"/>
      </w:tabs>
    </w:pPr>
  </w:style>
  <w:style w:type="character" w:customStyle="1" w:styleId="af6">
    <w:name w:val="Нижний колонтитул Знак"/>
    <w:basedOn w:val="a0"/>
    <w:link w:val="af5"/>
    <w:uiPriority w:val="99"/>
    <w:semiHidden/>
    <w:rsid w:val="00B8787B"/>
    <w:rPr>
      <w:rFonts w:ascii="Times New Roman" w:eastAsia="Times New Roman" w:hAnsi="Times New Roman"/>
    </w:rPr>
  </w:style>
  <w:style w:type="paragraph" w:customStyle="1" w:styleId="ConsNormal">
    <w:name w:val="ConsNormal"/>
    <w:link w:val="ConsNormal0"/>
    <w:rsid w:val="00290801"/>
    <w:pPr>
      <w:autoSpaceDE w:val="0"/>
      <w:autoSpaceDN w:val="0"/>
      <w:adjustRightInd w:val="0"/>
      <w:spacing w:line="240" w:lineRule="auto"/>
      <w:ind w:right="0" w:firstLine="720"/>
    </w:pPr>
    <w:rPr>
      <w:rFonts w:ascii="Arial" w:eastAsia="Times New Roman" w:hAnsi="Arial" w:cs="Arial"/>
    </w:rPr>
  </w:style>
  <w:style w:type="character" w:customStyle="1" w:styleId="ConsNormal0">
    <w:name w:val="ConsNormal Знак"/>
    <w:basedOn w:val="a0"/>
    <w:link w:val="ConsNormal"/>
    <w:rsid w:val="00290801"/>
    <w:rPr>
      <w:rFonts w:ascii="Arial" w:eastAsia="Times New Roman" w:hAnsi="Arial" w:cs="Arial"/>
    </w:rPr>
  </w:style>
  <w:style w:type="paragraph" w:styleId="af7">
    <w:name w:val="Body Text"/>
    <w:basedOn w:val="a"/>
    <w:link w:val="af8"/>
    <w:rsid w:val="00290801"/>
    <w:pPr>
      <w:jc w:val="center"/>
    </w:pPr>
    <w:rPr>
      <w:sz w:val="24"/>
      <w:szCs w:val="24"/>
    </w:rPr>
  </w:style>
  <w:style w:type="character" w:customStyle="1" w:styleId="af8">
    <w:name w:val="Основной текст Знак"/>
    <w:basedOn w:val="a0"/>
    <w:link w:val="af7"/>
    <w:rsid w:val="00290801"/>
    <w:rPr>
      <w:rFonts w:ascii="Times New Roman" w:eastAsia="Times New Roman" w:hAnsi="Times New Roman"/>
      <w:sz w:val="24"/>
      <w:szCs w:val="24"/>
    </w:rPr>
  </w:style>
  <w:style w:type="paragraph" w:styleId="af9">
    <w:name w:val="Balloon Text"/>
    <w:basedOn w:val="a"/>
    <w:link w:val="afa"/>
    <w:uiPriority w:val="99"/>
    <w:semiHidden/>
    <w:unhideWhenUsed/>
    <w:rsid w:val="008B1116"/>
    <w:rPr>
      <w:rFonts w:ascii="Tahoma" w:hAnsi="Tahoma" w:cs="Tahoma"/>
      <w:sz w:val="16"/>
      <w:szCs w:val="16"/>
    </w:rPr>
  </w:style>
  <w:style w:type="character" w:customStyle="1" w:styleId="afa">
    <w:name w:val="Текст выноски Знак"/>
    <w:basedOn w:val="a0"/>
    <w:link w:val="af9"/>
    <w:uiPriority w:val="99"/>
    <w:semiHidden/>
    <w:rsid w:val="008B1116"/>
    <w:rPr>
      <w:rFonts w:ascii="Tahoma" w:eastAsia="Times New Roman" w:hAnsi="Tahoma" w:cs="Tahoma"/>
      <w:sz w:val="16"/>
      <w:szCs w:val="16"/>
    </w:rPr>
  </w:style>
  <w:style w:type="paragraph" w:customStyle="1" w:styleId="ConsPlusNonformat">
    <w:name w:val="ConsPlusNonformat"/>
    <w:uiPriority w:val="99"/>
    <w:rsid w:val="004D1BC2"/>
    <w:pPr>
      <w:widowControl w:val="0"/>
      <w:autoSpaceDE w:val="0"/>
      <w:autoSpaceDN w:val="0"/>
      <w:adjustRightInd w:val="0"/>
      <w:spacing w:line="240" w:lineRule="auto"/>
      <w:ind w:right="0"/>
    </w:pPr>
    <w:rPr>
      <w:rFonts w:ascii="Courier New" w:eastAsiaTheme="minorEastAsia" w:hAnsi="Courier New" w:cs="Courier New"/>
    </w:rPr>
  </w:style>
  <w:style w:type="character" w:customStyle="1" w:styleId="apple-converted-space">
    <w:name w:val="apple-converted-space"/>
    <w:basedOn w:val="a0"/>
    <w:rsid w:val="00AE7D61"/>
  </w:style>
  <w:style w:type="paragraph" w:customStyle="1" w:styleId="ConsTitle">
    <w:name w:val="ConsTitle"/>
    <w:rsid w:val="006E44AE"/>
    <w:pPr>
      <w:autoSpaceDE w:val="0"/>
      <w:autoSpaceDN w:val="0"/>
      <w:adjustRightInd w:val="0"/>
      <w:spacing w:line="240" w:lineRule="auto"/>
      <w:ind w:right="19772"/>
    </w:pPr>
    <w:rPr>
      <w:rFonts w:ascii="Arial" w:eastAsia="Times New Roman" w:hAnsi="Arial" w:cs="Arial"/>
      <w:b/>
      <w:bCs/>
      <w:sz w:val="16"/>
      <w:szCs w:val="16"/>
    </w:rPr>
  </w:style>
  <w:style w:type="paragraph" w:customStyle="1" w:styleId="ConsNonformat">
    <w:name w:val="ConsNonformat"/>
    <w:rsid w:val="006E44AE"/>
    <w:pPr>
      <w:widowControl w:val="0"/>
      <w:autoSpaceDE w:val="0"/>
      <w:autoSpaceDN w:val="0"/>
      <w:adjustRightInd w:val="0"/>
      <w:spacing w:line="240" w:lineRule="auto"/>
      <w:ind w:right="19772"/>
    </w:pPr>
    <w:rPr>
      <w:rFonts w:ascii="Courier New" w:eastAsia="Times New Roman" w:hAnsi="Courier New" w:cs="Courier New"/>
    </w:rPr>
  </w:style>
  <w:style w:type="table" w:styleId="afb">
    <w:name w:val="Table Grid"/>
    <w:basedOn w:val="a1"/>
    <w:uiPriority w:val="59"/>
    <w:rsid w:val="00C01655"/>
    <w:pPr>
      <w:spacing w:line="240" w:lineRule="auto"/>
      <w:ind w:right="0"/>
    </w:pPr>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559933">
      <w:bodyDiv w:val="1"/>
      <w:marLeft w:val="0"/>
      <w:marRight w:val="0"/>
      <w:marTop w:val="0"/>
      <w:marBottom w:val="0"/>
      <w:divBdr>
        <w:top w:val="none" w:sz="0" w:space="0" w:color="auto"/>
        <w:left w:val="none" w:sz="0" w:space="0" w:color="auto"/>
        <w:bottom w:val="none" w:sz="0" w:space="0" w:color="auto"/>
        <w:right w:val="none" w:sz="0" w:space="0" w:color="auto"/>
      </w:divBdr>
    </w:div>
    <w:div w:id="383336204">
      <w:bodyDiv w:val="1"/>
      <w:marLeft w:val="0"/>
      <w:marRight w:val="0"/>
      <w:marTop w:val="0"/>
      <w:marBottom w:val="0"/>
      <w:divBdr>
        <w:top w:val="none" w:sz="0" w:space="0" w:color="auto"/>
        <w:left w:val="none" w:sz="0" w:space="0" w:color="auto"/>
        <w:bottom w:val="none" w:sz="0" w:space="0" w:color="auto"/>
        <w:right w:val="none" w:sz="0" w:space="0" w:color="auto"/>
      </w:divBdr>
    </w:div>
    <w:div w:id="723066502">
      <w:bodyDiv w:val="1"/>
      <w:marLeft w:val="0"/>
      <w:marRight w:val="0"/>
      <w:marTop w:val="0"/>
      <w:marBottom w:val="0"/>
      <w:divBdr>
        <w:top w:val="none" w:sz="0" w:space="0" w:color="auto"/>
        <w:left w:val="none" w:sz="0" w:space="0" w:color="auto"/>
        <w:bottom w:val="none" w:sz="0" w:space="0" w:color="auto"/>
        <w:right w:val="none" w:sz="0" w:space="0" w:color="auto"/>
      </w:divBdr>
    </w:div>
    <w:div w:id="856850240">
      <w:bodyDiv w:val="1"/>
      <w:marLeft w:val="0"/>
      <w:marRight w:val="0"/>
      <w:marTop w:val="0"/>
      <w:marBottom w:val="0"/>
      <w:divBdr>
        <w:top w:val="none" w:sz="0" w:space="0" w:color="auto"/>
        <w:left w:val="none" w:sz="0" w:space="0" w:color="auto"/>
        <w:bottom w:val="none" w:sz="0" w:space="0" w:color="auto"/>
        <w:right w:val="none" w:sz="0" w:space="0" w:color="auto"/>
      </w:divBdr>
    </w:div>
    <w:div w:id="1088117878">
      <w:bodyDiv w:val="1"/>
      <w:marLeft w:val="0"/>
      <w:marRight w:val="0"/>
      <w:marTop w:val="0"/>
      <w:marBottom w:val="0"/>
      <w:divBdr>
        <w:top w:val="none" w:sz="0" w:space="0" w:color="auto"/>
        <w:left w:val="none" w:sz="0" w:space="0" w:color="auto"/>
        <w:bottom w:val="none" w:sz="0" w:space="0" w:color="auto"/>
        <w:right w:val="none" w:sz="0" w:space="0" w:color="auto"/>
      </w:divBdr>
    </w:div>
    <w:div w:id="1107966217">
      <w:bodyDiv w:val="1"/>
      <w:marLeft w:val="0"/>
      <w:marRight w:val="0"/>
      <w:marTop w:val="0"/>
      <w:marBottom w:val="0"/>
      <w:divBdr>
        <w:top w:val="none" w:sz="0" w:space="0" w:color="auto"/>
        <w:left w:val="none" w:sz="0" w:space="0" w:color="auto"/>
        <w:bottom w:val="none" w:sz="0" w:space="0" w:color="auto"/>
        <w:right w:val="none" w:sz="0" w:space="0" w:color="auto"/>
      </w:divBdr>
    </w:div>
    <w:div w:id="1190559263">
      <w:bodyDiv w:val="1"/>
      <w:marLeft w:val="0"/>
      <w:marRight w:val="0"/>
      <w:marTop w:val="0"/>
      <w:marBottom w:val="0"/>
      <w:divBdr>
        <w:top w:val="none" w:sz="0" w:space="0" w:color="auto"/>
        <w:left w:val="none" w:sz="0" w:space="0" w:color="auto"/>
        <w:bottom w:val="none" w:sz="0" w:space="0" w:color="auto"/>
        <w:right w:val="none" w:sz="0" w:space="0" w:color="auto"/>
      </w:divBdr>
    </w:div>
    <w:div w:id="1197544350">
      <w:bodyDiv w:val="1"/>
      <w:marLeft w:val="0"/>
      <w:marRight w:val="0"/>
      <w:marTop w:val="0"/>
      <w:marBottom w:val="0"/>
      <w:divBdr>
        <w:top w:val="none" w:sz="0" w:space="0" w:color="auto"/>
        <w:left w:val="none" w:sz="0" w:space="0" w:color="auto"/>
        <w:bottom w:val="none" w:sz="0" w:space="0" w:color="auto"/>
        <w:right w:val="none" w:sz="0" w:space="0" w:color="auto"/>
      </w:divBdr>
    </w:div>
    <w:div w:id="1351949216">
      <w:bodyDiv w:val="1"/>
      <w:marLeft w:val="0"/>
      <w:marRight w:val="0"/>
      <w:marTop w:val="0"/>
      <w:marBottom w:val="0"/>
      <w:divBdr>
        <w:top w:val="none" w:sz="0" w:space="0" w:color="auto"/>
        <w:left w:val="none" w:sz="0" w:space="0" w:color="auto"/>
        <w:bottom w:val="none" w:sz="0" w:space="0" w:color="auto"/>
        <w:right w:val="none" w:sz="0" w:space="0" w:color="auto"/>
      </w:divBdr>
    </w:div>
    <w:div w:id="1479416981">
      <w:bodyDiv w:val="1"/>
      <w:marLeft w:val="0"/>
      <w:marRight w:val="0"/>
      <w:marTop w:val="0"/>
      <w:marBottom w:val="0"/>
      <w:divBdr>
        <w:top w:val="none" w:sz="0" w:space="0" w:color="auto"/>
        <w:left w:val="none" w:sz="0" w:space="0" w:color="auto"/>
        <w:bottom w:val="none" w:sz="0" w:space="0" w:color="auto"/>
        <w:right w:val="none" w:sz="0" w:space="0" w:color="auto"/>
      </w:divBdr>
    </w:div>
    <w:div w:id="1630475793">
      <w:bodyDiv w:val="1"/>
      <w:marLeft w:val="0"/>
      <w:marRight w:val="0"/>
      <w:marTop w:val="0"/>
      <w:marBottom w:val="0"/>
      <w:divBdr>
        <w:top w:val="none" w:sz="0" w:space="0" w:color="auto"/>
        <w:left w:val="none" w:sz="0" w:space="0" w:color="auto"/>
        <w:bottom w:val="none" w:sz="0" w:space="0" w:color="auto"/>
        <w:right w:val="none" w:sz="0" w:space="0" w:color="auto"/>
      </w:divBdr>
    </w:div>
    <w:div w:id="1677490852">
      <w:bodyDiv w:val="1"/>
      <w:marLeft w:val="0"/>
      <w:marRight w:val="0"/>
      <w:marTop w:val="0"/>
      <w:marBottom w:val="0"/>
      <w:divBdr>
        <w:top w:val="none" w:sz="0" w:space="0" w:color="auto"/>
        <w:left w:val="none" w:sz="0" w:space="0" w:color="auto"/>
        <w:bottom w:val="none" w:sz="0" w:space="0" w:color="auto"/>
        <w:right w:val="none" w:sz="0" w:space="0" w:color="auto"/>
      </w:divBdr>
    </w:div>
    <w:div w:id="1806777911">
      <w:bodyDiv w:val="1"/>
      <w:marLeft w:val="0"/>
      <w:marRight w:val="0"/>
      <w:marTop w:val="0"/>
      <w:marBottom w:val="0"/>
      <w:divBdr>
        <w:top w:val="none" w:sz="0" w:space="0" w:color="auto"/>
        <w:left w:val="none" w:sz="0" w:space="0" w:color="auto"/>
        <w:bottom w:val="none" w:sz="0" w:space="0" w:color="auto"/>
        <w:right w:val="none" w:sz="0" w:space="0" w:color="auto"/>
      </w:divBdr>
    </w:div>
    <w:div w:id="1811047792">
      <w:bodyDiv w:val="1"/>
      <w:marLeft w:val="0"/>
      <w:marRight w:val="0"/>
      <w:marTop w:val="0"/>
      <w:marBottom w:val="0"/>
      <w:divBdr>
        <w:top w:val="none" w:sz="0" w:space="0" w:color="auto"/>
        <w:left w:val="none" w:sz="0" w:space="0" w:color="auto"/>
        <w:bottom w:val="none" w:sz="0" w:space="0" w:color="auto"/>
        <w:right w:val="none" w:sz="0" w:space="0" w:color="auto"/>
      </w:divBdr>
    </w:div>
    <w:div w:id="1965578628">
      <w:bodyDiv w:val="1"/>
      <w:marLeft w:val="0"/>
      <w:marRight w:val="0"/>
      <w:marTop w:val="0"/>
      <w:marBottom w:val="0"/>
      <w:divBdr>
        <w:top w:val="none" w:sz="0" w:space="0" w:color="auto"/>
        <w:left w:val="none" w:sz="0" w:space="0" w:color="auto"/>
        <w:bottom w:val="none" w:sz="0" w:space="0" w:color="auto"/>
        <w:right w:val="none" w:sz="0" w:space="0" w:color="auto"/>
      </w:divBdr>
    </w:div>
    <w:div w:id="2100515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7C834CCCBBDBB7CA78CC9D8191698A9598A81F244609D89218DA982B83EU9W" TargetMode="External"/><Relationship Id="rId18" Type="http://schemas.openxmlformats.org/officeDocument/2006/relationships/hyperlink" Target="consultantplus://offline/ref=07C834CCCBBDBB7CA78CC9D8191698A9598A81FD456F9D89218DA982B8E9DAF4086C5ED9342DCEA73CUFW" TargetMode="External"/><Relationship Id="rId26" Type="http://schemas.openxmlformats.org/officeDocument/2006/relationships/hyperlink" Target="consultantplus://offline/ref=07C834CCCBBDBB7CA78CC9D8191698A9598A81FD456F9D89218DA982B8E9DAF4086C5ED9342FCDAD3CUEW" TargetMode="External"/><Relationship Id="rId39" Type="http://schemas.openxmlformats.org/officeDocument/2006/relationships/hyperlink" Target="consultantplus://offline/ref=A55534ADA7CCB850F03C861AC5899F123C022F6CAD6CC1180BF13C17E53Bb3W" TargetMode="External"/><Relationship Id="rId21" Type="http://schemas.openxmlformats.org/officeDocument/2006/relationships/hyperlink" Target="consultantplus://offline/ref=07C834CCCBBDBB7CA78CC9D8191698A9598A81FD456F9D89218DA982B8E9DAF4086C5EDC3C32UAW" TargetMode="External"/><Relationship Id="rId34" Type="http://schemas.openxmlformats.org/officeDocument/2006/relationships/hyperlink" Target="consultantplus://offline/ref=F8167DBE2AC2CC0453984A406B4E093FA0EF4E636A1B03FA4536FB6A69C749A033798B4C5ECF1943H1TCH" TargetMode="External"/><Relationship Id="rId42" Type="http://schemas.openxmlformats.org/officeDocument/2006/relationships/hyperlink" Target="consultantplus://offline/ref=A55534ADA7CCB850F03C861AC5899F123F0B2E6EAA6BC1180BF13C17E53Bb3W" TargetMode="External"/><Relationship Id="rId47" Type="http://schemas.openxmlformats.org/officeDocument/2006/relationships/hyperlink" Target="consultantplus://offline/ref=B55652D92F3CDDA80CFBA72748890BD90F60FDC5E7CB87BF0B74EDD625781D3B87ED57CA692D6143DFB829b7pEG" TargetMode="External"/><Relationship Id="rId50" Type="http://schemas.openxmlformats.org/officeDocument/2006/relationships/hyperlink" Target="consultantplus://offline/ref=B55652D92F3CDDA80CFBA72748890BD90F60FDC5E7CB87BF0B74EDD625781D3B87ED57CA692D6143DFB82Db7pDG" TargetMode="External"/><Relationship Id="rId55" Type="http://schemas.openxmlformats.org/officeDocument/2006/relationships/hyperlink" Target="consultantplus://offline/ref=B55652D92F3CDDA80CFBA72748890BD90F60FDC5E7CB87BF0B74EDD625781D3B87ED57CA692D6143DFB829b7pE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07C834CCCBBDBB7CA78CC9D8191698A9598A81FD456F9D89218DA982B8E9DAF4086C5EDC3332U6W" TargetMode="External"/><Relationship Id="rId29" Type="http://schemas.openxmlformats.org/officeDocument/2006/relationships/hyperlink" Target="consultantplus://offline/ref=07C834CCCBBDBB7CA78CD7D50F7AC4A05281DFF9446793D87FD2F2DFEFE0D0A34F23079B7022CAAFCF2CA336U3W" TargetMode="External"/><Relationship Id="rId11" Type="http://schemas.openxmlformats.org/officeDocument/2006/relationships/hyperlink" Target="consultantplus://offline/ref=07C834CCCBBDBB7CA78CD7D50F7AC4A05281DFF944669FD67AD2F2DFEFE0D0A334UFW" TargetMode="External"/><Relationship Id="rId24" Type="http://schemas.openxmlformats.org/officeDocument/2006/relationships/hyperlink" Target="consultantplus://offline/ref=07C834CCCBBDBB7CA78CC9D8191698A9598A81FD456F9D89218DA982B8E9DAF4086C5EDC3D32U7W" TargetMode="External"/><Relationship Id="rId32" Type="http://schemas.openxmlformats.org/officeDocument/2006/relationships/hyperlink" Target="consultantplus://offline/ref=F8167DBE2AC2CC0453984A406B4E093FA0EF4E636A1B03FA4536FB6A69C749A033798B4C5ECF1943H1TCH" TargetMode="External"/><Relationship Id="rId37" Type="http://schemas.openxmlformats.org/officeDocument/2006/relationships/hyperlink" Target="consultantplus://offline/ref=A55534ADA7CCB850F03C861AC5899F123C022F6CAD6CC1180BF13C17E53Bb3W" TargetMode="External"/><Relationship Id="rId40" Type="http://schemas.openxmlformats.org/officeDocument/2006/relationships/hyperlink" Target="consultantplus://offline/ref=F8167DBE2AC2CC045398544D7D225536A8ED116A6A1901A51D69A0373ECE43F7H7T4H" TargetMode="External"/><Relationship Id="rId45" Type="http://schemas.openxmlformats.org/officeDocument/2006/relationships/hyperlink" Target="consultantplus://offline/ref=B55652D92F3CDDA80CFBB92A5EE557D00762A2CCE3CD8FED502BB68B72b7p1G" TargetMode="External"/><Relationship Id="rId53" Type="http://schemas.openxmlformats.org/officeDocument/2006/relationships/hyperlink" Target="consultantplus://offline/ref=B55652D92F3CDDA80CFBA72748890BD90F60FDC5E7CB87BF0B74EDD625781D3Bb8p7G" TargetMode="External"/><Relationship Id="rId5" Type="http://schemas.openxmlformats.org/officeDocument/2006/relationships/webSettings" Target="webSettings.xml"/><Relationship Id="rId19" Type="http://schemas.openxmlformats.org/officeDocument/2006/relationships/hyperlink" Target="consultantplus://offline/ref=07C834CCCBBDBB7CA78CC9D8191698A9598A81FD456F9D89218DA982B8E9DAF4086C5EDC3C32UCW" TargetMode="External"/><Relationship Id="rId4" Type="http://schemas.openxmlformats.org/officeDocument/2006/relationships/settings" Target="settings.xml"/><Relationship Id="rId9" Type="http://schemas.openxmlformats.org/officeDocument/2006/relationships/hyperlink" Target="consultantplus://offline/ref=F8167DBE2AC2CC045398544D7D225536A8ED116A6F1908A81969A0373ECE43F7H7T4H" TargetMode="External"/><Relationship Id="rId14" Type="http://schemas.openxmlformats.org/officeDocument/2006/relationships/hyperlink" Target="consultantplus://offline/ref=07C834CCCBBDBB7CA78CC9D8191698A9598A81FD456F9D89218DA982B8E9DAF4086C5EDC3332U8W" TargetMode="External"/><Relationship Id="rId22" Type="http://schemas.openxmlformats.org/officeDocument/2006/relationships/hyperlink" Target="consultantplus://offline/ref=07C834CCCBBDBB7CA78CC9D8191698A9598A81FD456F9D89218DA982B8E9DAF4086C5EDC3D32U9W" TargetMode="External"/><Relationship Id="rId27" Type="http://schemas.openxmlformats.org/officeDocument/2006/relationships/hyperlink" Target="consultantplus://offline/ref=07C834CCCBBDBB7CA78CC9D8191698A9598A81FD456F9D89218DA982B8E9DAF4086C5EDD3532U9W" TargetMode="External"/><Relationship Id="rId30" Type="http://schemas.openxmlformats.org/officeDocument/2006/relationships/hyperlink" Target="consultantplus://offline/ref=6F7992017AB875A406A6D817828A2E2378B674B65EFCB3A145A66D67AEgCa1W" TargetMode="External"/><Relationship Id="rId35" Type="http://schemas.openxmlformats.org/officeDocument/2006/relationships/hyperlink" Target="consultantplus://offline/ref=F8167DBE2AC2CC045398544D7D225536A8ED116A6E1E00AB1E69A0373ECE43F77436D20E1AC218461D6EB7H9T1H" TargetMode="External"/><Relationship Id="rId43" Type="http://schemas.openxmlformats.org/officeDocument/2006/relationships/hyperlink" Target="consultantplus://offline/ref=F8167DBE2AC2CC0453984A406B4E093FA0EF4E636A1B03FA4536FB6A69C749A033798B4C5ECF1A4EH1TCH" TargetMode="External"/><Relationship Id="rId48" Type="http://schemas.openxmlformats.org/officeDocument/2006/relationships/hyperlink" Target="consultantplus://offline/ref=B55652D92F3CDDA80CFBA72748890BD90F60FDC5E7CB87BF0B74EDD625781D3B87ED57CA692D6143DFB82Eb7pDG" TargetMode="External"/><Relationship Id="rId56" Type="http://schemas.openxmlformats.org/officeDocument/2006/relationships/fontTable" Target="fontTable.xml"/><Relationship Id="rId8" Type="http://schemas.openxmlformats.org/officeDocument/2006/relationships/hyperlink" Target="consultantplus://offline/ref=F8167DBE2AC2CC045398544D7D225536A8ED116A6F1908A81969A0373ECE43F77436D20E1AC218461D6FBAH9T6H" TargetMode="External"/><Relationship Id="rId51" Type="http://schemas.openxmlformats.org/officeDocument/2006/relationships/hyperlink" Target="consultantplus://offline/ref=B55652D92F3CDDA80CFBA72748890BD90F60FDC5E7CB87BF0B74EDD625781D3B87ED57CA692D6143DFBA2Cb7pCG" TargetMode="External"/><Relationship Id="rId3" Type="http://schemas.openxmlformats.org/officeDocument/2006/relationships/styles" Target="styles.xml"/><Relationship Id="rId12" Type="http://schemas.openxmlformats.org/officeDocument/2006/relationships/hyperlink" Target="consultantplus://offline/ref=07C834CCCBBDBB7CA78CC9D8191698A95A8380F043679D89218DA982B83EU9W" TargetMode="External"/><Relationship Id="rId17" Type="http://schemas.openxmlformats.org/officeDocument/2006/relationships/hyperlink" Target="consultantplus://offline/ref=07C834CCCBBDBB7CA78CC9D8191698A9598A81FD456F9D89218DA982B8E9DAF4086C5EDC3C32UEW" TargetMode="External"/><Relationship Id="rId25" Type="http://schemas.openxmlformats.org/officeDocument/2006/relationships/hyperlink" Target="consultantplus://offline/ref=07C834CCCBBDBB7CA78CC9D8191698A9598A81FD456F9D89218DA982B8E9DAF4086C5ED9342FCDAD3CUFW" TargetMode="External"/><Relationship Id="rId33" Type="http://schemas.openxmlformats.org/officeDocument/2006/relationships/hyperlink" Target="consultantplus://offline/ref=6F7992017AB875A406A6D817828A2E237BBF75B459FBB3A145A66D67AEgCa1W" TargetMode="External"/><Relationship Id="rId38" Type="http://schemas.openxmlformats.org/officeDocument/2006/relationships/hyperlink" Target="consultantplus://offline/ref=A55534ADA7CCB850F03C861AC5899F123C022F6CAD6CC1180BF13C17E53Bb3W" TargetMode="External"/><Relationship Id="rId46" Type="http://schemas.openxmlformats.org/officeDocument/2006/relationships/hyperlink" Target="consultantplus://offline/ref=B55652D92F3CDDA80CFBA72748890BD90F60FDC5E7CB87BF0B74EDD625781D3B87ED57CA692D6143DFB82Eb7pDG" TargetMode="External"/><Relationship Id="rId20" Type="http://schemas.openxmlformats.org/officeDocument/2006/relationships/hyperlink" Target="consultantplus://offline/ref=07C834CCCBBDBB7CA78CC9D8191698A9598A81FD456F9D89218DA982B8E9DAF4086C5EDC3C32UBW" TargetMode="External"/><Relationship Id="rId41" Type="http://schemas.openxmlformats.org/officeDocument/2006/relationships/hyperlink" Target="consultantplus://offline/ref=F8167DBE2AC2CC0453984A406B4E093FA0EE46616A1903FA4536FB6A69C749A033798B4C5DHCTBH" TargetMode="External"/><Relationship Id="rId54" Type="http://schemas.openxmlformats.org/officeDocument/2006/relationships/hyperlink" Target="consultantplus://offline/ref=B55652D92F3CDDA80CFBA72748890BD90F60FDC5E7CB87BF0B74EDD625781D3B87ED57CA692D6143DFB82Db7pDG"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07C834CCCBBDBB7CA78CC9D8191698A9598A81FD456F9D89218DA982B8E9DAF4086C5EDC3332U7W" TargetMode="External"/><Relationship Id="rId23" Type="http://schemas.openxmlformats.org/officeDocument/2006/relationships/hyperlink" Target="consultantplus://offline/ref=07C834CCCBBDBB7CA78CC9D8191698A9598A81FD456F9D89218DA982B8E9DAF4086C5EDC3D32U8W" TargetMode="External"/><Relationship Id="rId28" Type="http://schemas.openxmlformats.org/officeDocument/2006/relationships/hyperlink" Target="consultantplus://offline/ref=07C834CCCBBDBB7CA78CC9D8191698A9598A81FD456F9D89218DA982B8E9DAF4086C5ED9342FCDAD3CUAW" TargetMode="External"/><Relationship Id="rId36" Type="http://schemas.openxmlformats.org/officeDocument/2006/relationships/hyperlink" Target="consultantplus://offline/ref=A55534ADA7CCB850F03C861AC5899F123F0B2E6EAA6BC1180BF13C17E53Bb3W" TargetMode="External"/><Relationship Id="rId49" Type="http://schemas.openxmlformats.org/officeDocument/2006/relationships/hyperlink" Target="consultantplus://offline/ref=B55652D92F3CDDA80CFBA72748890BD90F60FDC5E7CB87BF0B74EDD625781D3B87ED57CA692D6143DFB829b7pEG" TargetMode="External"/><Relationship Id="rId57" Type="http://schemas.openxmlformats.org/officeDocument/2006/relationships/theme" Target="theme/theme1.xml"/><Relationship Id="rId10" Type="http://schemas.openxmlformats.org/officeDocument/2006/relationships/hyperlink" Target="consultantplus://offline/ref=C855B93238F62B16B56F782FDA5853A779A4379DAF714CB3ABFA00963Ab3PFW" TargetMode="External"/><Relationship Id="rId31" Type="http://schemas.openxmlformats.org/officeDocument/2006/relationships/hyperlink" Target="consultantplus://offline/ref=F8167DBE2AC2CC0453984A406B4E093FA0EE4E606A1B03FA4536FB6A69C749A033798B4C5ECF1D45H1T9H" TargetMode="External"/><Relationship Id="rId44" Type="http://schemas.openxmlformats.org/officeDocument/2006/relationships/hyperlink" Target="consultantplus://offline/ref=F8167DBE2AC2CC045398544D7D225536A8ED116A6A1901A51D69A0373ECE43F7H7T4H" TargetMode="External"/><Relationship Id="rId52" Type="http://schemas.openxmlformats.org/officeDocument/2006/relationships/hyperlink" Target="consultantplus://offline/ref=B55652D92F3CDDA80CFBB92A5EE557D00762A2CCE3CD8FED502BB68B72b7p1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4AD09-CDAE-4865-80B5-EFEC0F679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9586</Words>
  <Characters>54641</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ГС</dc:creator>
  <cp:lastModifiedBy>Городской Совет</cp:lastModifiedBy>
  <cp:revision>9</cp:revision>
  <cp:lastPrinted>2017-03-13T06:56:00Z</cp:lastPrinted>
  <dcterms:created xsi:type="dcterms:W3CDTF">2025-10-31T06:56:00Z</dcterms:created>
  <dcterms:modified xsi:type="dcterms:W3CDTF">2026-02-27T05:19:00Z</dcterms:modified>
</cp:coreProperties>
</file>